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drawing>
          <wp:inline distT="0" distB="0" distL="0" distR="0">
            <wp:extent cx="570230" cy="829945"/>
            <wp:effectExtent l="0" t="0" r="0" b="0"/>
            <wp:docPr id="1" name="Рисунок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1" descr=""/>
                    <pic:cNvPicPr>
                      <a:picLocks noChangeAspect="1" noChangeArrowheads="1"/>
                    </pic:cNvPicPr>
                  </pic:nvPicPr>
                  <pic:blipFill>
                    <a:blip r:embed="rId2"/>
                    <a:stretch>
                      <a:fillRect/>
                    </a:stretch>
                  </pic:blipFill>
                  <pic:spPr bwMode="auto">
                    <a:xfrm>
                      <a:off x="0" y="0"/>
                      <a:ext cx="570230" cy="829945"/>
                    </a:xfrm>
                    <a:prstGeom prst="rect">
                      <a:avLst/>
                    </a:prstGeom>
                  </pic:spPr>
                </pic:pic>
              </a:graphicData>
            </a:graphic>
          </wp:inline>
        </w:drawing>
      </w:r>
    </w:p>
    <w:p>
      <w:pPr>
        <w:pStyle w:val="Normal"/>
        <w:jc w:val="center"/>
        <w:rPr/>
      </w:pPr>
      <w:r>
        <w:rPr/>
      </w:r>
    </w:p>
    <w:p>
      <w:pPr>
        <w:pStyle w:val="Normal"/>
        <w:jc w:val="center"/>
        <w:rPr>
          <w:b/>
          <w:b/>
          <w:bCs/>
          <w:sz w:val="28"/>
          <w:szCs w:val="28"/>
        </w:rPr>
      </w:pPr>
      <w:r>
        <w:rPr>
          <w:b/>
          <w:bCs/>
          <w:sz w:val="28"/>
          <w:szCs w:val="28"/>
        </w:rPr>
        <w:t>РОССИЙСКАЯ ФЕДЕРАЦИЯ</w:t>
      </w:r>
    </w:p>
    <w:p>
      <w:pPr>
        <w:pStyle w:val="Normal"/>
        <w:jc w:val="center"/>
        <w:rPr>
          <w:b/>
          <w:b/>
          <w:bCs/>
          <w:sz w:val="28"/>
          <w:szCs w:val="28"/>
        </w:rPr>
      </w:pPr>
      <w:r>
        <w:rPr>
          <w:b/>
          <w:bCs/>
          <w:sz w:val="28"/>
          <w:szCs w:val="28"/>
        </w:rPr>
        <w:t>РЕСПУБЛИКА КАРЕЛИЯ</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 xml:space="preserve">АДМИНИСТРАЦИЯ </w:t>
      </w:r>
    </w:p>
    <w:p>
      <w:pPr>
        <w:pStyle w:val="Normal"/>
        <w:jc w:val="center"/>
        <w:rPr>
          <w:b/>
          <w:b/>
          <w:bCs/>
          <w:sz w:val="28"/>
          <w:szCs w:val="28"/>
        </w:rPr>
      </w:pPr>
      <w:r>
        <w:rPr>
          <w:b/>
          <w:bCs/>
          <w:sz w:val="28"/>
          <w:szCs w:val="28"/>
        </w:rPr>
        <w:t>ЛАХДЕНПОХСКОГО МУНИЦИПАЛЬНОГО РАЙОНА</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ПОСТАНОВЛЕНИЕ</w:t>
      </w:r>
    </w:p>
    <w:p>
      <w:pPr>
        <w:pStyle w:val="Normal"/>
        <w:jc w:val="center"/>
        <w:rPr>
          <w:sz w:val="28"/>
          <w:szCs w:val="28"/>
        </w:rPr>
      </w:pPr>
      <w:r>
        <w:rPr>
          <w:sz w:val="28"/>
          <w:szCs w:val="28"/>
        </w:rPr>
      </w:r>
    </w:p>
    <w:p>
      <w:pPr>
        <w:pStyle w:val="Normal"/>
        <w:rPr/>
      </w:pPr>
      <w:r>
        <w:rPr>
          <w:sz w:val="28"/>
          <w:szCs w:val="28"/>
        </w:rPr>
        <w:t xml:space="preserve">___ </w:t>
      </w:r>
      <w:r>
        <w:rPr>
          <w:sz w:val="28"/>
          <w:szCs w:val="28"/>
          <w:lang w:val="ru-RU"/>
        </w:rPr>
        <w:t>декабря</w:t>
      </w:r>
      <w:r>
        <w:rPr>
          <w:sz w:val="28"/>
          <w:szCs w:val="28"/>
        </w:rPr>
        <w:t xml:space="preserve"> 2019 г.</w:t>
        <w:tab/>
        <w:tab/>
        <w:tab/>
        <w:tab/>
        <w:tab/>
        <w:tab/>
        <w:tab/>
        <w:tab/>
        <w:t xml:space="preserve">          №  ___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0" w:right="6065" w:hanging="0"/>
        <w:jc w:val="both"/>
        <w:rPr>
          <w:rFonts w:ascii="Times New Roman" w:hAnsi="Times New Roman" w:cs="Times New Roman"/>
          <w:sz w:val="28"/>
          <w:szCs w:val="28"/>
        </w:rPr>
      </w:pPr>
      <w:r>
        <w:rPr>
          <w:rFonts w:cs="Times New Roman" w:ascii="Times New Roman" w:hAnsi="Times New Roman"/>
          <w:sz w:val="28"/>
          <w:szCs w:val="28"/>
        </w:rPr>
        <w:t xml:space="preserve">Об уполномоченном органе на осуществление контроля в сфере закупок  товаров, работ, услуг для обеспечения муниципальных нужд </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eastAsia="Times New Roman" w:cs="Times New Roman" w:ascii="Times New Roman" w:hAnsi="Times New Roman"/>
          <w:sz w:val="28"/>
          <w:szCs w:val="28"/>
          <w:u w:val="none"/>
        </w:rPr>
        <w:t xml:space="preserve"> </w:t>
      </w:r>
      <w:r>
        <w:rPr>
          <w:rFonts w:eastAsia="Times New Roman" w:cs="Times New Roman" w:ascii="Times New Roman" w:hAnsi="Times New Roman"/>
          <w:sz w:val="28"/>
          <w:szCs w:val="28"/>
          <w:u w:val="none"/>
          <w:lang w:val="ru-RU"/>
        </w:rPr>
        <w:t>ст</w:t>
      </w:r>
      <w:r>
        <w:rPr>
          <w:rFonts w:eastAsia="Times New Roman" w:cs="Times New Roman" w:ascii="Times New Roman" w:hAnsi="Times New Roman"/>
          <w:sz w:val="28"/>
          <w:szCs w:val="28"/>
          <w:u w:val="none"/>
          <w:lang w:val="ru-RU"/>
        </w:rPr>
        <w:t>атьей</w:t>
      </w:r>
      <w:r>
        <w:rPr>
          <w:rFonts w:eastAsia="Times New Roman" w:cs="Times New Roman" w:ascii="Times New Roman" w:hAnsi="Times New Roman"/>
          <w:sz w:val="28"/>
          <w:szCs w:val="28"/>
          <w:u w:val="none"/>
        </w:rPr>
        <w:t xml:space="preserve"> 99 </w:t>
      </w:r>
      <w:r>
        <w:rPr>
          <w:rStyle w:val="Style15"/>
          <w:rFonts w:eastAsia="Times New Roman" w:cs="Times New Roman" w:ascii="Times New Roman" w:hAnsi="Times New Roman"/>
          <w:color w:val="000000"/>
          <w:sz w:val="28"/>
          <w:szCs w:val="28"/>
          <w:u w:val="none"/>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eastAsia="Times New Roman" w:cs="Times New Roman" w:ascii="Times New Roman" w:hAnsi="Times New Roman"/>
          <w:color w:val="000000"/>
          <w:sz w:val="28"/>
          <w:szCs w:val="28"/>
          <w:u w:val="none"/>
        </w:rPr>
        <w:t xml:space="preserve">, </w:t>
      </w:r>
      <w:r>
        <w:rPr>
          <w:rFonts w:eastAsia="Times New Roman" w:cs="Times New Roman" w:ascii="Times New Roman" w:hAnsi="Times New Roman"/>
          <w:color w:val="000000"/>
          <w:sz w:val="28"/>
          <w:szCs w:val="28"/>
          <w:u w:val="none"/>
          <w:lang w:val="ru-RU"/>
        </w:rPr>
        <w:t>Администрация Лахденпохского муниципального района, постановляет:</w:t>
      </w:r>
    </w:p>
    <w:p>
      <w:pPr>
        <w:pStyle w:val="Normal"/>
        <w:numPr>
          <w:ilvl w:val="0"/>
          <w:numId w:val="2"/>
        </w:numPr>
        <w:spacing w:lineRule="auto" w:line="276" w:before="0" w:after="0"/>
        <w:jc w:val="both"/>
        <w:outlineLvl w:val="3"/>
        <w:rPr>
          <w:sz w:val="28"/>
          <w:szCs w:val="28"/>
        </w:rPr>
      </w:pPr>
      <w:r>
        <w:rPr>
          <w:rFonts w:eastAsia="Times New Roman" w:cs="Times New Roman" w:ascii="Times New Roman" w:hAnsi="Times New Roman"/>
          <w:sz w:val="28"/>
          <w:szCs w:val="28"/>
        </w:rPr>
        <w:t>Определить уполномоченным органом на осуществление контроля в сфере  закупок товаров, работ, услуг для обеспечения муниципальных нужд  Лахденпохского муниципального района</w:t>
      </w:r>
      <w:r>
        <w:rPr>
          <w:rFonts w:cs="Times New Roman" w:ascii="Times New Roman" w:hAnsi="Times New Roman"/>
          <w:sz w:val="28"/>
          <w:szCs w:val="28"/>
        </w:rPr>
        <w:t xml:space="preserve"> отдел муниципального контроля Администрации</w:t>
      </w:r>
      <w:r>
        <w:rPr>
          <w:rFonts w:eastAsia="Times New Roman" w:cs="Times New Roman" w:ascii="Times New Roman" w:hAnsi="Times New Roman"/>
          <w:sz w:val="28"/>
          <w:szCs w:val="28"/>
        </w:rPr>
        <w:t>.</w:t>
      </w:r>
    </w:p>
    <w:p>
      <w:pPr>
        <w:pStyle w:val="Normal"/>
        <w:numPr>
          <w:ilvl w:val="0"/>
          <w:numId w:val="2"/>
        </w:numPr>
        <w:spacing w:lineRule="auto" w:line="276" w:before="0" w:after="0"/>
        <w:jc w:val="both"/>
        <w:outlineLvl w:val="3"/>
        <w:rPr>
          <w:rFonts w:ascii="Times New Roman" w:hAnsi="Times New Roman" w:eastAsia="Times New Roman" w:cs="Times New Roman"/>
          <w:sz w:val="28"/>
          <w:szCs w:val="28"/>
        </w:rPr>
      </w:pPr>
      <w:r>
        <w:rPr>
          <w:rFonts w:eastAsia="Times New Roman" w:cs="Times New Roman" w:ascii="Times New Roman" w:hAnsi="Times New Roman"/>
          <w:sz w:val="28"/>
          <w:szCs w:val="28"/>
        </w:rPr>
        <w:t>Утвердить Положение об уполномоченном органе на осуществление контроля в сфере закупок товаров, работ, услуг для обеспечения муниципальных нужд Лахденпохского муниципального района  согласно приложению № 1.</w:t>
      </w:r>
    </w:p>
    <w:p>
      <w:pPr>
        <w:pStyle w:val="ListParagraph"/>
        <w:numPr>
          <w:ilvl w:val="0"/>
          <w:numId w:val="2"/>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Признать утратившим силу </w:t>
      </w:r>
      <w:r>
        <w:rPr>
          <w:rFonts w:cs="Times New Roman" w:ascii="Times New Roman" w:hAnsi="Times New Roman"/>
          <w:sz w:val="28"/>
          <w:szCs w:val="28"/>
          <w:lang w:val="ru-RU"/>
        </w:rPr>
        <w:t>Постановл</w:t>
      </w:r>
      <w:r>
        <w:rPr>
          <w:rFonts w:cs="Times New Roman" w:ascii="Times New Roman" w:hAnsi="Times New Roman"/>
          <w:sz w:val="28"/>
          <w:szCs w:val="28"/>
          <w:lang w:val="ru-RU"/>
        </w:rPr>
        <w:t xml:space="preserve">ение </w:t>
      </w:r>
      <w:r>
        <w:rPr>
          <w:rFonts w:cs="Times New Roman" w:ascii="Times New Roman" w:hAnsi="Times New Roman"/>
          <w:sz w:val="28"/>
          <w:szCs w:val="28"/>
          <w:lang w:val="ru-RU"/>
        </w:rPr>
        <w:t xml:space="preserve">Администрации </w:t>
      </w:r>
      <w:r>
        <w:rPr>
          <w:rFonts w:cs="Times New Roman" w:ascii="Times New Roman" w:hAnsi="Times New Roman"/>
          <w:sz w:val="28"/>
          <w:szCs w:val="28"/>
        </w:rPr>
        <w:t xml:space="preserve">Лахденпохского муниципального района от </w:t>
      </w:r>
      <w:r>
        <w:rPr>
          <w:rFonts w:cs="Times New Roman" w:ascii="Times New Roman" w:hAnsi="Times New Roman"/>
          <w:sz w:val="28"/>
          <w:szCs w:val="28"/>
        </w:rPr>
        <w:t>27.05.2015</w:t>
      </w:r>
      <w:r>
        <w:rPr>
          <w:rFonts w:cs="Times New Roman" w:ascii="Times New Roman" w:hAnsi="Times New Roman"/>
          <w:sz w:val="28"/>
          <w:szCs w:val="28"/>
        </w:rPr>
        <w:t xml:space="preserve">г. № </w:t>
      </w:r>
      <w:r>
        <w:rPr>
          <w:rFonts w:cs="Times New Roman" w:ascii="Times New Roman" w:hAnsi="Times New Roman"/>
          <w:sz w:val="28"/>
          <w:szCs w:val="28"/>
        </w:rPr>
        <w:t>766</w:t>
      </w:r>
      <w:r>
        <w:rPr>
          <w:rFonts w:cs="Times New Roman" w:ascii="Times New Roman" w:hAnsi="Times New Roman"/>
          <w:sz w:val="28"/>
          <w:szCs w:val="28"/>
        </w:rPr>
        <w:t xml:space="preserve"> «О</w:t>
      </w:r>
      <w:r>
        <w:rPr>
          <w:rFonts w:cs="Times New Roman" w:ascii="Times New Roman" w:hAnsi="Times New Roman"/>
          <w:sz w:val="28"/>
          <w:szCs w:val="28"/>
          <w:lang w:val="ru-RU"/>
        </w:rPr>
        <w:t>б уполномоченном органе на осуществление контроля в сфере закупок товаров, работ, услуг для обеспечения муниципальных нужд Лахденпохского муниципального района».</w:t>
      </w:r>
    </w:p>
    <w:p>
      <w:pPr>
        <w:pStyle w:val="ListParagraph"/>
        <w:numPr>
          <w:ilvl w:val="0"/>
          <w:numId w:val="2"/>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Настоящее постановление разместить в информационно-телекоммуникационной сети «Интернет» на официальном сайте Администрации.</w:t>
      </w:r>
    </w:p>
    <w:p>
      <w:pPr>
        <w:pStyle w:val="ListParagraph"/>
        <w:numPr>
          <w:ilvl w:val="0"/>
          <w:numId w:val="2"/>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Постановление вступает в силу со дня его подписания.</w:t>
      </w:r>
    </w:p>
    <w:p>
      <w:pPr>
        <w:pStyle w:val="ListParagraph"/>
        <w:numPr>
          <w:ilvl w:val="0"/>
          <w:numId w:val="2"/>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Контроль за исполнением настоящего постановления оставляю за собой.</w:t>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424" w:firstLine="72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424" w:hanging="0"/>
        <w:jc w:val="both"/>
        <w:rPr>
          <w:rFonts w:ascii="Times New Roman" w:hAnsi="Times New Roman" w:cs="Times New Roman"/>
          <w:sz w:val="28"/>
          <w:szCs w:val="28"/>
        </w:rPr>
      </w:pPr>
      <w:r>
        <w:rPr>
          <w:rFonts w:cs="Times New Roman" w:ascii="Times New Roman" w:hAnsi="Times New Roman"/>
          <w:sz w:val="28"/>
          <w:szCs w:val="28"/>
        </w:rPr>
        <w:t>Глава Администрации Лахденпохского</w:t>
      </w:r>
    </w:p>
    <w:p>
      <w:pPr>
        <w:pStyle w:val="Normal"/>
        <w:pBdr>
          <w:bottom w:val="single" w:sz="8" w:space="2" w:color="000001"/>
        </w:pBdr>
        <w:bidi w:val="0"/>
        <w:ind w:left="0" w:right="0" w:hanging="0"/>
        <w:jc w:val="left"/>
        <w:rPr>
          <w:sz w:val="28"/>
          <w:szCs w:val="28"/>
        </w:rPr>
      </w:pPr>
      <w:r>
        <w:rPr>
          <w:sz w:val="28"/>
          <w:szCs w:val="28"/>
        </w:rPr>
        <w:t>муниципального района                                                                       О.В. Болгов</w:t>
      </w:r>
    </w:p>
    <w:p>
      <w:pPr>
        <w:pStyle w:val="ConsPlusNormal"/>
        <w:widowControl/>
        <w:ind w:left="0" w:right="424" w:hanging="0"/>
        <w:jc w:val="both"/>
        <w:rPr>
          <w:rFonts w:ascii="Times New Roman" w:hAnsi="Times New Roman" w:cs="Times New Roman"/>
          <w:sz w:val="24"/>
          <w:szCs w:val="24"/>
        </w:rPr>
      </w:pPr>
      <w:r>
        <w:rPr>
          <w:rFonts w:cs="Times New Roman" w:ascii="Times New Roman" w:hAnsi="Times New Roman"/>
          <w:sz w:val="22"/>
          <w:szCs w:val="22"/>
        </w:rPr>
        <w:t xml:space="preserve">Разослать: Управление делами, Финансовое управление, </w:t>
      </w:r>
      <w:r>
        <w:rPr>
          <w:rFonts w:cs="Times New Roman" w:ascii="Times New Roman" w:hAnsi="Times New Roman"/>
          <w:sz w:val="22"/>
          <w:szCs w:val="22"/>
          <w:lang w:val="ru-RU"/>
        </w:rPr>
        <w:t>О</w:t>
      </w:r>
      <w:r>
        <w:rPr>
          <w:rFonts w:cs="Times New Roman" w:ascii="Times New Roman" w:hAnsi="Times New Roman"/>
          <w:sz w:val="22"/>
          <w:szCs w:val="22"/>
        </w:rPr>
        <w:t>тдел муниципального контроля</w:t>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t>Приложение №1</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к постановлению Администрации</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Лахденпохского муниципального района</w:t>
      </w:r>
    </w:p>
    <w:p>
      <w:pPr>
        <w:pStyle w:val="Normal"/>
        <w:widowControl w:val="false"/>
        <w:spacing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lang w:val="ru-RU"/>
        </w:rPr>
        <w:t>о</w:t>
      </w:r>
      <w:r>
        <w:rPr>
          <w:rFonts w:cs="Times New Roman" w:ascii="Times New Roman" w:hAnsi="Times New Roman"/>
          <w:sz w:val="24"/>
          <w:szCs w:val="24"/>
        </w:rPr>
        <w:t>т ____________  № ___</w:t>
      </w:r>
      <w:r>
        <w:rPr>
          <w:rFonts w:cs="Times New Roman" w:ascii="Times New Roman" w:hAnsi="Times New Roman"/>
          <w:sz w:val="24"/>
          <w:szCs w:val="24"/>
        </w:rPr>
        <w:t>_</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ПОЛОЖЕНИЕ</w:t>
        <w:br/>
        <w:t>об уполномоченном органе на осуществление контроля в сфере закупок    товаров, работ, услуг для обеспечения муниципальных нужд Лахденпохского муниципального района</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Общие положения</w:t>
      </w:r>
    </w:p>
    <w:p>
      <w:pPr>
        <w:pStyle w:val="Normal"/>
        <w:ind w:left="0" w:right="0" w:firstLine="709"/>
        <w:jc w:val="both"/>
        <w:rPr/>
      </w:pPr>
      <w:r>
        <w:rPr>
          <w:rFonts w:eastAsia="Times New Roman" w:cs="Times New Roman" w:ascii="Times New Roman" w:hAnsi="Times New Roman"/>
          <w:sz w:val="24"/>
          <w:szCs w:val="24"/>
        </w:rPr>
        <w:t>1.1. Настоящее Положение об уполномоченном органе на осуществление контроля в сфере закупок товаров, работ, услуг для обеспечения муниципальных нужд</w:t>
      </w:r>
      <w:r>
        <w:rPr>
          <w:rStyle w:val="Style14"/>
          <w:sz w:val="24"/>
          <w:szCs w:val="24"/>
        </w:rPr>
        <w:t xml:space="preserve">  </w:t>
      </w:r>
      <w:r>
        <w:rPr>
          <w:rStyle w:val="Style14"/>
          <w:i w:val="false"/>
          <w:iCs w:val="false"/>
          <w:sz w:val="24"/>
          <w:szCs w:val="24"/>
        </w:rPr>
        <w:t>Лахденпохского муниципального района</w:t>
      </w:r>
      <w:r>
        <w:rPr>
          <w:rFonts w:eastAsia="Times New Roman" w:cs="Times New Roman" w:ascii="Times New Roman" w:hAnsi="Times New Roman"/>
          <w:sz w:val="24"/>
          <w:szCs w:val="24"/>
        </w:rPr>
        <w:t xml:space="preserve"> (далее – уполномоченный орган</w:t>
      </w: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услуг для обеспечения государственных и  муниципальных нужд».</w:t>
      </w:r>
    </w:p>
    <w:p>
      <w:pPr>
        <w:pStyle w:val="Normal"/>
        <w:numPr>
          <w:ilvl w:val="0"/>
          <w:numId w:val="1"/>
        </w:numPr>
        <w:spacing w:lineRule="auto" w:line="240" w:before="0" w:after="0"/>
        <w:ind w:left="0" w:right="0" w:firstLine="709"/>
        <w:jc w:val="both"/>
        <w:rPr/>
      </w:pPr>
      <w:r>
        <w:rPr>
          <w:rFonts w:eastAsia="Times New Roman" w:cs="Times New Roman" w:ascii="Times New Roman" w:hAnsi="Times New Roman"/>
          <w:sz w:val="24"/>
          <w:szCs w:val="24"/>
        </w:rPr>
        <w:t xml:space="preserve">2. Настоящее Положение устанавливает порядок  осуществления контроля за соблюдением муниципальными заказчиками </w:t>
      </w:r>
      <w:r>
        <w:rPr>
          <w:rStyle w:val="Style14"/>
          <w:rFonts w:ascii="Times New Roman" w:hAnsi="Times New Roman"/>
          <w:i w:val="false"/>
          <w:iCs w:val="false"/>
          <w:sz w:val="24"/>
          <w:szCs w:val="24"/>
        </w:rPr>
        <w:t xml:space="preserve"> Лахденпохского муниципального района</w:t>
      </w:r>
      <w:r>
        <w:rPr>
          <w:rFonts w:eastAsia="Times New Roman" w:cs="Times New Roman" w:ascii="Times New Roman" w:hAnsi="Times New Roman"/>
          <w:i w:val="false"/>
          <w:iCs w:val="false"/>
          <w:sz w:val="24"/>
          <w:szCs w:val="24"/>
        </w:rPr>
        <w:t>,</w:t>
      </w:r>
      <w:r>
        <w:rPr>
          <w:rFonts w:eastAsia="Times New Roman" w:cs="Times New Roman" w:ascii="Times New Roman" w:hAnsi="Times New Roman"/>
          <w:sz w:val="24"/>
          <w:szCs w:val="24"/>
        </w:rPr>
        <w:t xml:space="preserve"> контрактными управляющими, комиссиями по осуществлению закупок и их членами,  уполномоченными органами, уполномоченными учреждениями при осуществлении закупок для обеспечения муниципальных нужд, специализированными организациями, выполняющими в соответствии с   Федеральным законом от 05.04.2013 № 44-ФЗ «О контрактной системе в сфере закупок товаров, услуг для обеспечения государственных и муниципальных нужд» отдельные полномочия в рамках осуществления закупок для обеспечения муниципальных нужд (далее по тексту – </w:t>
      </w:r>
      <w:r>
        <w:rPr>
          <w:rFonts w:eastAsia="Times New Roman" w:cs="Times New Roman" w:ascii="Times New Roman" w:hAnsi="Times New Roman"/>
          <w:sz w:val="24"/>
          <w:szCs w:val="24"/>
          <w:lang w:val="ru-RU"/>
        </w:rPr>
        <w:t>Объекты</w:t>
      </w:r>
      <w:r>
        <w:rPr>
          <w:rFonts w:eastAsia="Times New Roman" w:cs="Times New Roman" w:ascii="Times New Roman" w:hAnsi="Times New Roman"/>
          <w:sz w:val="24"/>
          <w:szCs w:val="24"/>
        </w:rPr>
        <w:t xml:space="preserve"> контроля), законодательства Российской Федерации и иных нормативных правовых актов в сфере закупок товаров, выполнение работ, оказание услуг для муниципальных нужд.</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Основные задачи и функции уполномоченного органа</w:t>
        <w:br/>
        <w:t>на осуществление контроля в сфере закупок</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2.1. Основными задачами уполномоченного органа на осуществление   контроля в сфере закупок, являются:</w:t>
      </w:r>
    </w:p>
    <w:p>
      <w:pPr>
        <w:pStyle w:val="Normal"/>
        <w:shd w:fill="FFFFFF" w:val="clear"/>
        <w:spacing w:before="0" w:after="0"/>
        <w:ind w:left="0" w:right="283" w:firstLine="539"/>
        <w:jc w:val="both"/>
        <w:rPr>
          <w:sz w:val="24"/>
          <w:szCs w:val="24"/>
        </w:rPr>
      </w:pPr>
      <w:r>
        <w:rPr>
          <w:rFonts w:eastAsia="Times New Roman" w:cs="Times New Roman" w:ascii="Times New Roman" w:hAnsi="Times New Roman"/>
          <w:sz w:val="24"/>
          <w:szCs w:val="24"/>
        </w:rPr>
        <w:t xml:space="preserve">Уполномоченный орган осуществляет контроль в сфере закупок в соответствии с частью 8 статьи 99 Федерального закона от 05.04.2013 № 44-ФЗ, </w:t>
      </w:r>
      <w:r>
        <w:rPr>
          <w:rFonts w:eastAsia="Times New Roman" w:cs="Times New Roman" w:ascii="Times New Roman CYR" w:hAnsi="Times New Roman CYR"/>
          <w:b w:val="false"/>
          <w:i w:val="false"/>
          <w:caps w:val="false"/>
          <w:smallCaps w:val="false"/>
          <w:shadow w:val="false"/>
          <w:sz w:val="24"/>
          <w:szCs w:val="24"/>
          <w:u w:val="none"/>
          <w:lang w:val="ru-RU"/>
        </w:rPr>
        <w:t>в том числе:</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а) соблюдения ограничений и запретов, установленных законодательством Российской Федерации о контрактной системе в сфере закупок;</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б) соблюдения требований к обоснованию закупок и обоснованности закупок;</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в) соблюдения требований о нормировании в сфере закупок;</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в планах-графиках, - информации, содержащейся в планах закупок;</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в протоколах определения поставщиков (подрядчиков, исполнителей), - информации, содержащейся в документации о закупках;</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в реестре контрактов, заключенных заказчиками, - условиям контрактов;</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и) соблюдения требований по определению поставщика (подрядчика, исполнителя);</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м) соответствия поставленного товара, выполненной работы (ее результата) или оказанной услуги условиям контракта;</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Normal"/>
        <w:widowControl w:val="false"/>
        <w:tabs>
          <w:tab w:val="clear" w:pos="709"/>
          <w:tab w:val="left" w:pos="1276" w:leader="none"/>
        </w:tabs>
        <w:spacing w:before="0" w:after="198"/>
        <w:ind w:left="0" w:right="0" w:firstLine="709"/>
        <w:contextualSpacing/>
        <w:jc w:val="both"/>
        <w:rPr>
          <w:rFonts w:ascii="Times New Roman CYR" w:hAnsi="Times New Roman CYR"/>
          <w:b w:val="false"/>
          <w:b w:val="false"/>
          <w:i w:val="false"/>
          <w:i w:val="false"/>
          <w:caps w:val="false"/>
          <w:smallCaps w:val="false"/>
          <w:shadow w:val="false"/>
          <w:sz w:val="24"/>
          <w:szCs w:val="24"/>
          <w:u w:val="none"/>
          <w:lang w:val="ru-RU"/>
        </w:rPr>
      </w:pPr>
      <w:r>
        <w:rPr>
          <w:rFonts w:ascii="Times New Roman CYR" w:hAnsi="Times New Roman CYR"/>
          <w:b w:val="false"/>
          <w:i w:val="false"/>
          <w:caps w:val="false"/>
          <w:smallCaps w:val="false"/>
          <w:shadow w:val="false"/>
          <w:sz w:val="24"/>
          <w:szCs w:val="24"/>
          <w:u w:val="none"/>
          <w:lang w:val="ru-RU"/>
        </w:rPr>
        <w:t>о) соответствия использования поставленного товара, выполненной работы (ее результата) или оказанной услуги целям осуществления закупки.</w:t>
      </w:r>
    </w:p>
    <w:p>
      <w:pPr>
        <w:pStyle w:val="Normal"/>
        <w:ind w:left="0" w:right="0" w:firstLine="709"/>
        <w:jc w:val="both"/>
        <w:rPr>
          <w:rFonts w:ascii="Times New Roman" w:hAnsi="Times New Roman"/>
          <w:sz w:val="24"/>
          <w:szCs w:val="24"/>
        </w:rPr>
      </w:pPr>
      <w:r>
        <w:rPr>
          <w:rFonts w:eastAsia="Times New Roman" w:cs="Times New Roman" w:ascii="Times New Roman" w:hAnsi="Times New Roman"/>
          <w:sz w:val="24"/>
          <w:szCs w:val="24"/>
        </w:rPr>
        <w:t>2</w:t>
      </w:r>
      <w:r>
        <w:rPr>
          <w:rFonts w:eastAsia="Times New Roman" w:cs="Times New Roman" w:ascii="Times New Roman" w:hAnsi="Times New Roman"/>
          <w:sz w:val="24"/>
          <w:szCs w:val="24"/>
        </w:rPr>
        <w:t>.2. В целях реализации основных задач уполномоченный орган на осуществление контроля в сфере закупок осуществляет следующие функции:</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2.2.1. Проведение плановых и внеплановых проверок.</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2.2.2. Рассмотрение жалоб и обращений участников закупок.</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2.2.3. Разработка и внесение предложений по повышению эффективности, результативности осуществления закупок, обеспечения гласности, прозрачности и предотвращении коррупции и других злоупотреблений в сфере закупок.</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2.2.4. Ведение консультативной и разъяснительной работы по вопросам проведения закупок.</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Порядок осуществления контроля уполномоченным органом</w:t>
        <w:br/>
        <w:t>на осуществление контроля в сфере закупок</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 Плановые и внеплановые проверки соблюдения законодательства в сфере закупок товаров, работ, услуг для обеспечения муниципальных нужд, проводятся уполномоченным органом на осуществление контроля в сфере закупок в соответствии с действующим законодательством Российской  Федерации и настоящим Положением.</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3.2.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могут проводиться уполномоченным органом на осуществление контроля в сфере закупок, не чаще чем один раз в </w:t>
      </w:r>
      <w:r>
        <w:rPr>
          <w:rFonts w:eastAsia="Times New Roman" w:cs="Times New Roman" w:ascii="Times New Roman" w:hAnsi="Times New Roman"/>
          <w:sz w:val="24"/>
          <w:szCs w:val="24"/>
          <w:lang w:val="ru-RU"/>
        </w:rPr>
        <w:t>год</w:t>
      </w:r>
      <w:r>
        <w:rPr>
          <w:rFonts w:eastAsia="Times New Roman" w:cs="Times New Roman" w:ascii="Times New Roman" w:hAnsi="Times New Roman"/>
          <w:sz w:val="24"/>
          <w:szCs w:val="24"/>
        </w:rPr>
        <w:t>.</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3.3. В отношении каждой специализированной организации, комиссии по осуществлению закупки, за исключением указанной в пункте 3.2,      уполномоченным органом на осуществление контроля в сфере закупок плановые проверки проводятся не чаще чем один раз за период проведения каждого    определения поставщика (подрядчика, исполнителя).</w:t>
      </w:r>
    </w:p>
    <w:p>
      <w:pPr>
        <w:pStyle w:val="Normal"/>
        <w:ind w:left="0" w:right="0" w:firstLine="709"/>
        <w:jc w:val="both"/>
        <w:rPr/>
      </w:pPr>
      <w:r>
        <w:rPr>
          <w:rFonts w:eastAsia="Times New Roman" w:cs="Times New Roman" w:ascii="Times New Roman" w:hAnsi="Times New Roman"/>
          <w:sz w:val="24"/>
          <w:szCs w:val="24"/>
        </w:rPr>
        <w:t xml:space="preserve">3.4. Плановые проверки проводятся на основании ежегодного плана проверок, утверждаемого  </w:t>
      </w:r>
      <w:r>
        <w:rPr>
          <w:rFonts w:eastAsia="Times New Roman" w:cs="Times New Roman" w:ascii="Times New Roman" w:hAnsi="Times New Roman"/>
          <w:sz w:val="24"/>
          <w:szCs w:val="24"/>
          <w:lang w:val="ru-RU"/>
        </w:rPr>
        <w:t>Г</w:t>
      </w:r>
      <w:r>
        <w:rPr>
          <w:rFonts w:eastAsia="Times New Roman" w:cs="Times New Roman" w:ascii="Times New Roman" w:hAnsi="Times New Roman"/>
          <w:sz w:val="24"/>
          <w:szCs w:val="24"/>
        </w:rPr>
        <w:t>лавой Администрации  Лахденпохского муниципального района</w:t>
      </w:r>
      <w:r>
        <w:rPr>
          <w:rStyle w:val="Style14"/>
          <w:sz w:val="24"/>
          <w:szCs w:val="24"/>
        </w:rPr>
        <w:t xml:space="preserve">  </w:t>
      </w:r>
      <w:r>
        <w:rPr>
          <w:rFonts w:eastAsia="Times New Roman" w:cs="Times New Roman" w:ascii="Times New Roman" w:hAnsi="Times New Roman"/>
          <w:sz w:val="24"/>
          <w:szCs w:val="24"/>
        </w:rPr>
        <w:t xml:space="preserve"> (далее – </w:t>
      </w:r>
      <w:r>
        <w:rPr>
          <w:rFonts w:eastAsia="Times New Roman" w:cs="Times New Roman" w:ascii="Times New Roman" w:hAnsi="Times New Roman"/>
          <w:sz w:val="24"/>
          <w:szCs w:val="24"/>
          <w:lang w:val="ru-RU"/>
        </w:rPr>
        <w:t>План</w:t>
      </w:r>
      <w:r>
        <w:rPr>
          <w:rFonts w:eastAsia="Times New Roman" w:cs="Times New Roman" w:ascii="Times New Roman" w:hAnsi="Times New Roman"/>
          <w:sz w:val="24"/>
          <w:szCs w:val="24"/>
        </w:rPr>
        <w:t>) не позднее 25 декабря, в который по мере необходимости могут вносится изменения и дополнения.</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3.5. План проверки должен содержать следующие сведения:</w:t>
      </w:r>
    </w:p>
    <w:p>
      <w:pPr>
        <w:pStyle w:val="Normal"/>
        <w:spacing w:lineRule="auto" w:line="240" w:before="0" w:after="0"/>
        <w:ind w:left="709" w:right="0" w:hanging="0"/>
        <w:jc w:val="both"/>
        <w:rPr>
          <w:rFonts w:ascii="Times New Roman" w:hAnsi="Times New Roman" w:cs="Times New Roman"/>
          <w:sz w:val="24"/>
          <w:szCs w:val="24"/>
        </w:rPr>
      </w:pPr>
      <w:r>
        <w:rPr>
          <w:rFonts w:cs="Times New Roman" w:ascii="Times New Roman" w:hAnsi="Times New Roman"/>
          <w:sz w:val="24"/>
          <w:szCs w:val="24"/>
        </w:rPr>
        <w:t xml:space="preserve">Наименование </w:t>
      </w:r>
      <w:r>
        <w:rPr>
          <w:rFonts w:cs="Times New Roman" w:ascii="Times New Roman" w:hAnsi="Times New Roman"/>
          <w:sz w:val="24"/>
          <w:szCs w:val="24"/>
          <w:lang w:val="ru-RU"/>
        </w:rPr>
        <w:t xml:space="preserve">органа </w:t>
      </w:r>
      <w:r>
        <w:rPr>
          <w:rFonts w:cs="Times New Roman" w:ascii="Times New Roman" w:hAnsi="Times New Roman"/>
          <w:sz w:val="24"/>
          <w:szCs w:val="24"/>
        </w:rPr>
        <w:t xml:space="preserve"> ведомственного контроля;</w:t>
      </w:r>
    </w:p>
    <w:p>
      <w:pPr>
        <w:pStyle w:val="Normal"/>
        <w:spacing w:lineRule="auto" w:line="240" w:before="0" w:after="0"/>
        <w:ind w:left="709" w:right="0" w:hanging="0"/>
        <w:jc w:val="both"/>
        <w:rPr>
          <w:rFonts w:ascii="Times New Roman" w:hAnsi="Times New Roman" w:cs="Times New Roman"/>
          <w:sz w:val="24"/>
          <w:szCs w:val="24"/>
        </w:rPr>
      </w:pPr>
      <w:r>
        <w:rPr>
          <w:rFonts w:cs="Times New Roman" w:ascii="Times New Roman" w:hAnsi="Times New Roman"/>
          <w:sz w:val="24"/>
          <w:szCs w:val="24"/>
        </w:rPr>
        <w:t xml:space="preserve">Наименование </w:t>
      </w:r>
      <w:r>
        <w:rPr>
          <w:rFonts w:cs="Times New Roman" w:ascii="Times New Roman" w:hAnsi="Times New Roman"/>
          <w:sz w:val="24"/>
          <w:szCs w:val="24"/>
          <w:lang w:val="ru-RU"/>
        </w:rPr>
        <w:t>объекта (</w:t>
      </w:r>
      <w:r>
        <w:rPr>
          <w:rFonts w:cs="Times New Roman" w:ascii="Times New Roman" w:hAnsi="Times New Roman"/>
          <w:sz w:val="24"/>
          <w:szCs w:val="24"/>
        </w:rPr>
        <w:t>субъекта</w:t>
      </w:r>
      <w:r>
        <w:rPr>
          <w:rFonts w:cs="Times New Roman" w:ascii="Times New Roman" w:hAnsi="Times New Roman"/>
          <w:sz w:val="24"/>
          <w:szCs w:val="24"/>
        </w:rPr>
        <w:t>)</w:t>
      </w:r>
      <w:r>
        <w:rPr>
          <w:rFonts w:cs="Times New Roman" w:ascii="Times New Roman" w:hAnsi="Times New Roman"/>
          <w:sz w:val="24"/>
          <w:szCs w:val="24"/>
        </w:rPr>
        <w:t xml:space="preserve"> контроля, в отношении которого принято решение о проведение проверки;</w:t>
      </w:r>
    </w:p>
    <w:p>
      <w:pPr>
        <w:pStyle w:val="Normal"/>
        <w:spacing w:lineRule="auto" w:line="240" w:before="0" w:after="0"/>
        <w:ind w:left="709" w:right="0" w:hanging="0"/>
        <w:jc w:val="both"/>
        <w:rPr>
          <w:rFonts w:ascii="Times New Roman" w:hAnsi="Times New Roman" w:cs="Times New Roman"/>
          <w:sz w:val="24"/>
          <w:szCs w:val="24"/>
        </w:rPr>
      </w:pPr>
      <w:r>
        <w:rPr>
          <w:rFonts w:cs="Times New Roman" w:ascii="Times New Roman" w:hAnsi="Times New Roman"/>
          <w:sz w:val="24"/>
          <w:szCs w:val="24"/>
        </w:rPr>
        <w:t>предмет  проверки;</w:t>
      </w:r>
    </w:p>
    <w:p>
      <w:pPr>
        <w:pStyle w:val="Normal"/>
        <w:spacing w:lineRule="auto" w:line="240" w:before="0" w:after="0"/>
        <w:ind w:left="709" w:right="0" w:hanging="0"/>
        <w:jc w:val="both"/>
        <w:rPr>
          <w:rFonts w:ascii="Times New Roman" w:hAnsi="Times New Roman" w:cs="Times New Roman"/>
          <w:sz w:val="24"/>
          <w:szCs w:val="24"/>
        </w:rPr>
      </w:pPr>
      <w:r>
        <w:rPr>
          <w:rFonts w:cs="Times New Roman" w:ascii="Times New Roman" w:hAnsi="Times New Roman"/>
          <w:sz w:val="24"/>
          <w:szCs w:val="24"/>
        </w:rPr>
        <w:t>проверяемый период.</w:t>
      </w:r>
    </w:p>
    <w:p>
      <w:pPr>
        <w:pStyle w:val="Normal"/>
        <w:spacing w:lineRule="auto" w:line="240" w:before="0" w:after="0"/>
        <w:ind w:left="709" w:right="0" w:hanging="0"/>
        <w:jc w:val="both"/>
        <w:rPr>
          <w:rFonts w:ascii="Times New Roman" w:hAnsi="Times New Roman" w:cs="Times New Roman"/>
          <w:sz w:val="24"/>
          <w:szCs w:val="24"/>
        </w:rPr>
      </w:pPr>
      <w:r>
        <w:rPr>
          <w:rFonts w:cs="Times New Roman" w:ascii="Times New Roman" w:hAnsi="Times New Roman"/>
          <w:sz w:val="24"/>
          <w:szCs w:val="24"/>
        </w:rPr>
        <w:t>месяц начала проведения проверки;</w:t>
      </w:r>
    </w:p>
    <w:p>
      <w:pPr>
        <w:pStyle w:val="Normal"/>
        <w:spacing w:lineRule="auto" w:line="240" w:before="0" w:after="0"/>
        <w:ind w:left="709"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3.6. Информация о проведении плановой проверки доводится до сведения объекта контроля посредством письменного уведомления (приложение № 1).</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3.7. По результатам проведенной плановой проверки руководителем     органа, уполномоченного на осуществление контроля в сфере закупок, составляется и подписывается </w:t>
      </w:r>
      <w:r>
        <w:rPr>
          <w:rFonts w:eastAsia="Times New Roman" w:cs="Times New Roman" w:ascii="Times New Roman" w:hAnsi="Times New Roman"/>
          <w:sz w:val="24"/>
          <w:szCs w:val="24"/>
          <w:lang w:val="ru-RU"/>
        </w:rPr>
        <w:t xml:space="preserve">акт. В акте </w:t>
      </w:r>
      <w:r>
        <w:rPr>
          <w:rFonts w:eastAsia="Times New Roman" w:cs="Times New Roman" w:ascii="Times New Roman" w:hAnsi="Times New Roman"/>
          <w:sz w:val="24"/>
          <w:szCs w:val="24"/>
        </w:rPr>
        <w:t>излагаются результаты  проверки, на основе проверенных данных и фактов, подтвержденные документами, процедурами фактического контроля, объяснениями должностных лиц, а также предложения и предписания по выявленным нарушениям.</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3.8. Копия отчета (акта) о результатах проведенной проверки вручается руководителю </w:t>
      </w:r>
      <w:r>
        <w:rPr>
          <w:rFonts w:eastAsia="Times New Roman" w:cs="Times New Roman" w:ascii="Times New Roman" w:hAnsi="Times New Roman"/>
          <w:sz w:val="24"/>
          <w:szCs w:val="24"/>
          <w:lang w:val="ru-RU"/>
        </w:rPr>
        <w:t xml:space="preserve">Объекта </w:t>
      </w:r>
      <w:r>
        <w:rPr>
          <w:rFonts w:eastAsia="Times New Roman" w:cs="Times New Roman" w:ascii="Times New Roman" w:hAnsi="Times New Roman"/>
          <w:sz w:val="24"/>
          <w:szCs w:val="24"/>
        </w:rPr>
        <w:t xml:space="preserve"> контроля.</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3.9. Руководитель Объекта контроля, вправе, в случае несогласия с  фактами, изложенными в отчете (акте), а также с выводами, предложениями и предписаниями проверяющих, в пятидневный срок со дня получения отчета    (акта) представить в уполномоченный орган на осуществление контроля в сфере закупок письменные возражения (претензии) по акту в целом или по его отдельным положениям. При этом руководитель Объекта контроля должен  приложить к письменным возражениям (претензиям) документы (их заверенные копии), подтверждающие обоснованность возражений (претензий).</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Сроком поступления возражения (претензии), считается дата регистрации ее в уполномоченном органе на осуществление контроля в сфере закупок.</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r>
      <w:r>
        <w:rPr>
          <w:rFonts w:eastAsia="Times New Roman" w:cs="Times New Roman" w:ascii="Times New Roman" w:hAnsi="Times New Roman"/>
          <w:sz w:val="24"/>
          <w:szCs w:val="24"/>
        </w:rPr>
        <w:t>10</w:t>
      </w:r>
      <w:r>
        <w:rPr>
          <w:rFonts w:eastAsia="Times New Roman" w:cs="Times New Roman" w:ascii="Times New Roman" w:hAnsi="Times New Roman"/>
          <w:sz w:val="24"/>
          <w:szCs w:val="24"/>
        </w:rPr>
        <w:t>. Уполномоченный орган проверяет в срок до 5 рабочих дней обоснованность изложенных возражений или замечаний и дает по ним письменное заключение за подписью Главы Администрации. Данное заключение направляется  субъекту контроля и приобщается к материалам проверки.</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3.11. Решение уполномоченного органа на осуществление контроля в  сфере закупок может быть обжаловано в судебном порядке в течение трех      месяцев со дня принятия решения.</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3.12. Внеплановые проверки могут осуществляться при:</w:t>
      </w:r>
    </w:p>
    <w:p>
      <w:pPr>
        <w:pStyle w:val="Normal"/>
        <w:spacing w:before="0" w:after="198"/>
        <w:ind w:left="0" w:right="0" w:hanging="0"/>
        <w:contextualSpacing/>
        <w:jc w:val="both"/>
        <w:rPr/>
      </w:pPr>
      <w:r>
        <w:rPr>
          <w:rFonts w:ascii="Times New Roman" w:hAnsi="Times New Roman"/>
          <w:sz w:val="24"/>
          <w:szCs w:val="24"/>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r>
        <w:rPr>
          <w:rStyle w:val="Style15"/>
          <w:rFonts w:ascii="Times New Roman" w:hAnsi="Times New Roman"/>
          <w:color w:val="0000FF"/>
          <w:sz w:val="24"/>
          <w:szCs w:val="24"/>
          <w:u w:val="single"/>
        </w:rPr>
        <w:t>главой 6</w:t>
      </w:r>
      <w:r>
        <w:rPr>
          <w:rFonts w:ascii="Times New Roman" w:hAnsi="Times New Roman"/>
          <w:sz w:val="24"/>
          <w:szCs w:val="24"/>
        </w:rPr>
        <w:t xml:space="preserve">  Федерального закона №44-ФЗ, за исключением случая обжалования действий (бездействия), предусмотренного </w:t>
      </w:r>
      <w:r>
        <w:rPr>
          <w:rStyle w:val="Style15"/>
          <w:rFonts w:ascii="Times New Roman" w:hAnsi="Times New Roman"/>
          <w:color w:val="0000FF"/>
          <w:sz w:val="24"/>
          <w:szCs w:val="24"/>
          <w:u w:val="single"/>
        </w:rPr>
        <w:t>частью 15.1</w:t>
      </w:r>
      <w:r>
        <w:rPr>
          <w:rFonts w:ascii="Times New Roman" w:hAnsi="Times New Roman"/>
          <w:sz w:val="24"/>
          <w:szCs w:val="24"/>
        </w:rPr>
        <w:t xml:space="preserve">  статьи 99.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t>
      </w:r>
    </w:p>
    <w:p>
      <w:pPr>
        <w:pStyle w:val="Normal"/>
        <w:spacing w:before="0" w:after="198"/>
        <w:ind w:left="0" w:right="0" w:hanging="0"/>
        <w:contextualSpacing/>
        <w:jc w:val="both"/>
        <w:rPr>
          <w:rFonts w:ascii="Times New Roman" w:hAnsi="Times New Roman"/>
          <w:sz w:val="24"/>
          <w:szCs w:val="24"/>
        </w:rPr>
      </w:pPr>
      <w:r>
        <w:rPr>
          <w:rFonts w:ascii="Times New Roman" w:hAnsi="Times New Roman"/>
          <w:sz w:val="24"/>
          <w:szCs w:val="24"/>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 </w:t>
      </w:r>
    </w:p>
    <w:p>
      <w:pPr>
        <w:pStyle w:val="Normal"/>
        <w:spacing w:before="0" w:after="198"/>
        <w:ind w:left="0" w:right="0" w:hanging="0"/>
        <w:contextualSpacing/>
        <w:jc w:val="both"/>
        <w:rPr>
          <w:rFonts w:ascii="Times New Roman" w:hAnsi="Times New Roman"/>
          <w:sz w:val="24"/>
          <w:szCs w:val="24"/>
        </w:rPr>
      </w:pPr>
      <w:r>
        <w:rPr>
          <w:rFonts w:ascii="Times New Roman" w:hAnsi="Times New Roman"/>
          <w:sz w:val="24"/>
          <w:szCs w:val="24"/>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 </w:t>
      </w:r>
    </w:p>
    <w:p>
      <w:pPr>
        <w:pStyle w:val="Normal"/>
        <w:spacing w:before="0" w:after="198"/>
        <w:ind w:left="0" w:right="0" w:hanging="0"/>
        <w:contextualSpacing/>
        <w:jc w:val="both"/>
        <w:rPr>
          <w:rFonts w:ascii="Times New Roman" w:hAnsi="Times New Roman"/>
          <w:sz w:val="24"/>
          <w:szCs w:val="24"/>
        </w:rPr>
      </w:pPr>
      <w:r>
        <w:rPr>
          <w:rFonts w:ascii="Times New Roman" w:hAnsi="Times New Roman"/>
          <w:sz w:val="24"/>
          <w:szCs w:val="24"/>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 </w:t>
      </w:r>
    </w:p>
    <w:p>
      <w:pPr>
        <w:pStyle w:val="Normal"/>
        <w:spacing w:before="0" w:after="198"/>
        <w:ind w:left="0" w:right="0" w:hanging="0"/>
        <w:contextualSpacing/>
        <w:jc w:val="both"/>
        <w:rPr>
          <w:rFonts w:ascii="Times New Roman" w:hAnsi="Times New Roman"/>
          <w:sz w:val="24"/>
          <w:szCs w:val="24"/>
        </w:rPr>
      </w:pPr>
      <w:r>
        <w:rPr>
          <w:rFonts w:ascii="Times New Roman" w:hAnsi="Times New Roman"/>
          <w:sz w:val="24"/>
          <w:szCs w:val="24"/>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 </w:t>
      </w:r>
    </w:p>
    <w:p>
      <w:pPr>
        <w:pStyle w:val="Normal"/>
        <w:spacing w:before="0" w:after="198"/>
        <w:ind w:left="0" w:right="0" w:hanging="0"/>
        <w:contextualSpacing/>
        <w:jc w:val="both"/>
        <w:rPr/>
      </w:pPr>
      <w:r>
        <w:rPr>
          <w:rFonts w:ascii="Times New Roman" w:hAnsi="Times New Roman"/>
          <w:sz w:val="24"/>
          <w:szCs w:val="24"/>
        </w:rPr>
        <w:t xml:space="preserve">3) истечение срока исполнения ранее выданного в соответствии с </w:t>
      </w:r>
      <w:r>
        <w:rPr>
          <w:rStyle w:val="Style15"/>
          <w:rFonts w:ascii="Times New Roman" w:hAnsi="Times New Roman"/>
          <w:color w:val="0000FF"/>
          <w:sz w:val="24"/>
          <w:szCs w:val="24"/>
          <w:u w:val="single"/>
        </w:rPr>
        <w:t>пунктом 2 части 22</w:t>
      </w:r>
      <w:r>
        <w:rPr>
          <w:rFonts w:ascii="Times New Roman" w:hAnsi="Times New Roman"/>
          <w:sz w:val="24"/>
          <w:szCs w:val="24"/>
        </w:rPr>
        <w:t xml:space="preserve"> настоящей статьи предписания.</w:t>
      </w:r>
    </w:p>
    <w:p>
      <w:pPr>
        <w:pStyle w:val="Normal"/>
        <w:spacing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3.13. Информация о проведении внеплановой проверки доводится до    сведения Объекта контроля посредством письменного уведомления (приложение № 2). По результатам проведения внеплановой проверки   составляется акт  проведения внеплановой проверки.</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3.14. Предписание (Постановление) об устранении нарушения  законодательства Российской Федерации или иных нормативных правовых     актов о контрактной системе в сфере закупок,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3.15. Предписание (Постановление) в течение трех рабочих дней со дня выдачи его Объекту контроля размещается уполномоченным органом на осуществление контроля в сфере закупок в единой информационной системе.</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3.16. В случае поступления информации о неисполнении выданного  предписания уполномоченный орган на осуществления контроля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3.17. При выявлении в результате проведения уполномоченным органом на осуществление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3.18. Полученные уполномоченным органом на осуществление контроля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pPr>
        <w:pStyle w:val="Normal"/>
        <w:spacing w:before="0" w:after="0"/>
        <w:ind w:left="0" w:right="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before="0" w:after="0"/>
        <w:ind w:left="0" w:right="0" w:firstLine="68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4. Рассмотрение жалоб и обращений участников размещения закупок   товаров, работ, услуг для обеспечения муниципальных нужд</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4.1. Жалобы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(бездействия)    нарушают права и законные интересы участника закупки, подаются в   уполномоченный орган на осуществление контроля в сфере закупок, только в письменной форме.</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4.2. Участник закупки, подавший жалобу, обязан приложить к ней    документы, подтверждающие обоснованность доводов жалобы. В этом случае жалоба должна содержать полный перечень прилагаемых к ней документов с указанием количества листов.</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4.3. Жалоба должна быть оформлена в соответствии со статьей 105    Федерального закона от 05.04.2013 № 44-ФЗ «О контрактной системе в сфере закупок товаров, услуг для обеспечения государственных и муниципальных нужд».</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4.4.8.4. Жалоба возвращается подавшему ее лицу без рассмотрения в случае, если:</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жалоба не соответствует требованиям, установленным настоящей статьей;</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жалоба не подписана или жалоба подписана лицом, полномочия которого не подтверждены документами;</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жалоба подана по истечении срока, предусмотренного настоящей статьей;</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по жалобе на те же действия (бездействие) принято решение суда или контрольного органа в сфере закупок;</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с частью 1.1 статьи 31 настоящего Федерального закона.</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4.5. Решение об отказе в рассмотрении жалобы принимается  уполномоченным органом на осуществление контроля в сфере закупок в срок не позднее двух рабочих дней со дня ее поступления и регистрации в  уполномоченном органе на осуществление контроля, о чем уведомляется    подавший жалобу участник размещения заказа с указанием причин. Решение об отказе в рассмотрении жалобы может быть обжаловано в судебном порядке.</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4.6. После принятия жалобы к рассмотрению уполномоченный орган на осуществление контроля в сфере закупок в течение двух рабочих дней после  поступления жалобы размещает в единой информационной системе информацию о поступлении жалобы и ее содержании, направляет всем заинтересованным  лицам уведомления о поступлении жалобы и ее содержании, а так же направляет всем заинтересованным лицам уведомления о поступлении жалобы, ее  содержании, о месте и времени рассмотрения жалобы.</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4.7. Лица, права и законные интересы которых непосредственно    затрагиваются в результате рассмотрения жалобы, вправе направить в уполномоченный орган на осуществление контроля в сфере закупок возражение на жалобу и участвовать в рассмотрении жалобы лично или через своих     представителей на основании доверенностей. Возражение на жалобу должно быть представлено в уполномоченный орган на осуществление контроля в сфере закупки, не позднее, чем за два рабочих дня до даты рассмотрения жалобы.</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4.8. Уполномоченный орган на осуществление контроля в сфере закупок рассматривает жалобу и возражения на жалобу в течение пяти рабочих дней со дня их поступления и принятия к рассмотрению и уведомляет участника  размещения заказа, подавшего жалобу, лиц, направивших возражение на    жалобу, о результатах такого рассмотрения.</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4.9. Уполномоченный орган на осуществление контроля в сфере закупок имеет право приостановить определение поставщика (подрядчика, исполнителя) и заключения контракта до рассмотрения жалобы по существу, направив в письменной форме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При этом срок,                        установленный для заключения контракта, подлежит продлению на срок   рассмотрения жалобы по существу.</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4.10. Лицо, подавшее жалобу, вправе отозвать ее до окончания срока   рассмотрения жалобы по существу, при этом такое лицо не вправе повторно  подать жалобу на те же действия (бездействия) тех же лиц.</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4.11. В течение двух рабочих дней с даты отзыва жалобы уполномоченный орган на осуществление контроля в сфере закупок направляет всем     заинтересованным лицам информацию об отзыве жалобы и размещает ее в   единой информационной системе.</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4.12. По результатам рассмотрения жалобы по существу уполномоченный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4.13. Решение, принятое по результатам рассмотрения жалобы, может быть обжаловано в судебном порядке в течение трех месяцев со дня его    принятия.</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Права и обязанности уполномоченного органа на осуществление контроля в сфере закупок</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5.1. Уполномоченный орган, на осуществление контроля в сфере закупок во исполнение возложенных на него функций имеет право:</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br/>
        <w:t>б) при осуществлении контрольных мероприятий беспрепятственно по предъявлении служебных удостоверений и копии распоряжения  Главы Администрации Лахденпохского муниципального района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b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г) принимать меры по предотвращению административных правонарушений, связанных с нарушениями законодательства Российской Федерации и иных нормативных правовых актов о контрактной системе в сфере закупок;</w:t>
      </w:r>
    </w:p>
    <w:p>
      <w:pPr>
        <w:pStyle w:val="Normal"/>
        <w:spacing w:before="0" w:after="0"/>
        <w:ind w:left="0" w:right="0" w:hanging="0"/>
        <w:jc w:val="both"/>
        <w:rPr/>
      </w:pPr>
      <w:r>
        <w:rPr>
          <w:rFonts w:cs="Times New Roman" w:ascii="Times New Roman" w:hAnsi="Times New Roman"/>
          <w:sz w:val="24"/>
          <w:szCs w:val="24"/>
        </w:rPr>
        <w:t xml:space="preserve">д) обращаться в суд, арбитражный суд с исками о признании осуществленных закупок недействительными в соответствии с </w:t>
      </w:r>
      <w:r>
        <w:rPr>
          <w:rStyle w:val="Style15"/>
          <w:rFonts w:cs="Times New Roman" w:ascii="Times New Roman" w:hAnsi="Times New Roman"/>
          <w:color w:val="000000"/>
          <w:sz w:val="24"/>
          <w:szCs w:val="24"/>
          <w:u w:val="none"/>
        </w:rPr>
        <w:t>Гражданским кодексом Российской Федерации;</w:t>
      </w:r>
      <w:r>
        <w:rPr>
          <w:rFonts w:cs="Times New Roman" w:ascii="Times New Roman" w:hAnsi="Times New Roman"/>
          <w:color w:val="000000"/>
          <w:sz w:val="24"/>
          <w:szCs w:val="24"/>
        </w:rPr>
        <w:br/>
      </w:r>
      <w:r>
        <w:rPr>
          <w:rFonts w:cs="Times New Roman" w:ascii="Times New Roman" w:hAnsi="Times New Roman"/>
          <w:sz w:val="24"/>
          <w:szCs w:val="24"/>
        </w:rPr>
        <w:t>- запрашивать и получать на основании мотивированного запроса в письменной форме документы и информацию, необходимые для проведения проверки, а так же по предъявлению служебных удостоверений и распоряжения Главы Администрации ЛМР о проведение такой проверки, имеет право  посещать помещения и территории, которые занимают субъекты контроля;</w:t>
      </w:r>
    </w:p>
    <w:p>
      <w:pPr>
        <w:pStyle w:val="Normal"/>
        <w:spacing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требовать предъявления поставленных товаров, результатов выполненных работ, оказанных услуг, а также привлекать экспертов в ходе проведения проверки и другие мероприятия по контролю;</w:t>
      </w:r>
    </w:p>
    <w:p>
      <w:pPr>
        <w:pStyle w:val="Normal"/>
        <w:spacing w:before="0" w:after="0"/>
        <w:ind w:left="0" w:right="0"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размещению закупок).</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5.2. Уполномоченный орган на осуществление контроля в сфере закупок в процессе осуществления контроля обязан:</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а) соблюдать требования нормативных правовых актов в установленной сфере деятельности Отдела;</w:t>
      </w:r>
    </w:p>
    <w:p>
      <w:pPr>
        <w:pStyle w:val="Normal"/>
        <w:spacing w:before="0" w:after="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 проводить контрольные мероприятия в соответствии с распоряжением Главы  Администрации Лахденпохского муниципального района;)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Администрации Лахденпохского муниципального района, с копией распоряжения Главы  Администрации ЛМР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Уполномоченного органа, а также с результатами выездной и камеральной проверок;</w:t>
        <w:b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Администрации ЛМР;</w:t>
        <w:b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ЛМР.</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Ответственность уполномоченного органа на осуществление контроля в сфере закупок</w:t>
      </w:r>
    </w:p>
    <w:p>
      <w:pPr>
        <w:pStyle w:val="Normal"/>
        <w:ind w:left="0" w:righ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6.1. Действия (бездействия) уполномоченного органа на осуществление контроля в сфере закупок, могут быть обжалованы в судебном порядке.</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851"/>
      </w:pPr>
      <w:rPr>
        <w:sz w:val="24"/>
        <w:rFonts w:ascii="Times New Roman" w:hAnsi="Times New Roman"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DefaultParagraphFont">
    <w:name w:val="Default Paragraph Font"/>
    <w:qFormat/>
    <w:rPr/>
  </w:style>
  <w:style w:type="character" w:styleId="Style14">
    <w:name w:val="Выделение"/>
    <w:basedOn w:val="DefaultParagraphFont"/>
    <w:qFormat/>
    <w:rPr>
      <w:i/>
      <w:iCs/>
    </w:rPr>
  </w:style>
  <w:style w:type="character" w:styleId="ListLabel1">
    <w:name w:val="ListLabel 1"/>
    <w:qFormat/>
    <w:rPr>
      <w:rFonts w:ascii="Times New Roman" w:hAnsi="Times New Roman" w:cs="Times New Roman"/>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Style15">
    <w:name w:val="Интернет-ссылка"/>
    <w:basedOn w:val="DefaultParagraphFont"/>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name w:val="ConsPlusNormal"/>
    <w:qFormat/>
    <w:pPr>
      <w:widowControl w:val="false"/>
      <w:kinsoku w:val="true"/>
      <w:overflowPunct w:val="true"/>
      <w:autoSpaceDE w:val="true"/>
      <w:bidi w:val="0"/>
      <w:spacing w:lineRule="auto" w:line="240" w:before="0" w:after="0"/>
      <w:ind w:left="0" w:right="0" w:firstLine="720"/>
      <w:jc w:val="left"/>
    </w:pPr>
    <w:rPr>
      <w:rFonts w:ascii="Arial" w:hAnsi="Arial" w:eastAsia="Times New Roman" w:cs="Arial"/>
      <w:color w:val="auto"/>
      <w:kern w:val="2"/>
      <w:sz w:val="20"/>
      <w:szCs w:val="20"/>
      <w:lang w:val="en-US" w:eastAsia="zh-CN" w:bidi="hi-IN"/>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TotalTime>
  <Application>LibreOffice/6.1.4.2$Windows_X86_64 LibreOffice_project/9d0f32d1f0b509096fd65e0d4bec26ddd1938fd3</Application>
  <Pages>9</Pages>
  <Words>2855</Words>
  <CharactersWithSpaces>23576</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cp:lastPrinted>2019-12-13T10:01:12Z</cp:lastPrinted>
  <dcterms:modified xsi:type="dcterms:W3CDTF">2020-02-04T16:48:14Z</dcterms:modified>
  <cp:revision>24</cp:revision>
  <dc:subject/>
  <dc:title/>
</cp:coreProperties>
</file>