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Ind w:w="-106" w:type="dxa"/>
        <w:tblLook w:val="01E0"/>
      </w:tblPr>
      <w:tblGrid>
        <w:gridCol w:w="9464"/>
      </w:tblGrid>
      <w:tr w:rsidR="0042669E" w:rsidRPr="00B6347E" w:rsidTr="00D12A06">
        <w:tc>
          <w:tcPr>
            <w:tcW w:w="9464" w:type="dxa"/>
          </w:tcPr>
          <w:p w:rsidR="0042669E" w:rsidRPr="00B6347E" w:rsidRDefault="0042669E" w:rsidP="00D12A06">
            <w:pPr>
              <w:jc w:val="center"/>
            </w:pPr>
            <w:r>
              <w:rPr>
                <w:noProof/>
              </w:rPr>
              <w:drawing>
                <wp:inline distT="0" distB="0" distL="0" distR="0">
                  <wp:extent cx="609600" cy="723900"/>
                  <wp:effectExtent l="19050" t="0" r="0" b="0"/>
                  <wp:docPr id="6" name="Рисунок 1" descr="Coat_of_Arms_of_Lahdenpohja_%28Kareli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Lahdenpohja_%28Karelia%29"/>
                          <pic:cNvPicPr>
                            <a:picLocks noChangeAspect="1" noChangeArrowheads="1"/>
                          </pic:cNvPicPr>
                        </pic:nvPicPr>
                        <pic:blipFill>
                          <a:blip r:embed="rId8"/>
                          <a:srcRect/>
                          <a:stretch>
                            <a:fillRect/>
                          </a:stretch>
                        </pic:blipFill>
                        <pic:spPr bwMode="auto">
                          <a:xfrm>
                            <a:off x="0" y="0"/>
                            <a:ext cx="609600" cy="723900"/>
                          </a:xfrm>
                          <a:prstGeom prst="rect">
                            <a:avLst/>
                          </a:prstGeom>
                          <a:noFill/>
                          <a:ln w="9525">
                            <a:noFill/>
                            <a:miter lim="800000"/>
                            <a:headEnd/>
                            <a:tailEnd/>
                          </a:ln>
                        </pic:spPr>
                      </pic:pic>
                    </a:graphicData>
                  </a:graphic>
                </wp:inline>
              </w:drawing>
            </w:r>
          </w:p>
        </w:tc>
      </w:tr>
      <w:tr w:rsidR="0042669E" w:rsidRPr="00B6347E" w:rsidTr="00D12A06">
        <w:tc>
          <w:tcPr>
            <w:tcW w:w="9464" w:type="dxa"/>
          </w:tcPr>
          <w:p w:rsidR="0042669E" w:rsidRPr="00DE12B3" w:rsidRDefault="0042669E" w:rsidP="00D12A06">
            <w:pPr>
              <w:keepNext/>
              <w:jc w:val="center"/>
              <w:outlineLvl w:val="1"/>
            </w:pPr>
            <w:r w:rsidRPr="00DE12B3">
              <w:rPr>
                <w:sz w:val="22"/>
                <w:szCs w:val="22"/>
              </w:rPr>
              <w:t>Российская  Федерация</w:t>
            </w:r>
          </w:p>
          <w:p w:rsidR="0042669E" w:rsidRPr="00DE12B3" w:rsidRDefault="0042669E" w:rsidP="00D12A06">
            <w:pPr>
              <w:jc w:val="center"/>
            </w:pPr>
            <w:r w:rsidRPr="00DE12B3">
              <w:rPr>
                <w:sz w:val="22"/>
                <w:szCs w:val="22"/>
              </w:rPr>
              <w:t>Республика Карелия</w:t>
            </w:r>
          </w:p>
          <w:p w:rsidR="0042669E" w:rsidRPr="00B6347E" w:rsidRDefault="0042669E" w:rsidP="00D12A06">
            <w:pPr>
              <w:jc w:val="center"/>
            </w:pPr>
          </w:p>
        </w:tc>
      </w:tr>
      <w:tr w:rsidR="0042669E" w:rsidRPr="00B6347E" w:rsidTr="00D12A06">
        <w:tc>
          <w:tcPr>
            <w:tcW w:w="9464" w:type="dxa"/>
          </w:tcPr>
          <w:p w:rsidR="00F12346" w:rsidRDefault="0042669E" w:rsidP="00D12A06">
            <w:pPr>
              <w:jc w:val="center"/>
              <w:rPr>
                <w:b/>
                <w:sz w:val="22"/>
                <w:szCs w:val="22"/>
              </w:rPr>
            </w:pPr>
            <w:r w:rsidRPr="00DE12B3">
              <w:rPr>
                <w:b/>
                <w:sz w:val="22"/>
                <w:szCs w:val="22"/>
              </w:rPr>
              <w:t xml:space="preserve">КОНТРОЛЬНО-СЧЕТНЫЙ КОМИТЕТ </w:t>
            </w:r>
          </w:p>
          <w:p w:rsidR="0042669E" w:rsidRPr="00DE12B3" w:rsidRDefault="0042669E" w:rsidP="00D12A06">
            <w:pPr>
              <w:jc w:val="center"/>
              <w:rPr>
                <w:b/>
              </w:rPr>
            </w:pPr>
            <w:r w:rsidRPr="00DE12B3">
              <w:rPr>
                <w:b/>
                <w:sz w:val="22"/>
                <w:szCs w:val="22"/>
              </w:rPr>
              <w:t>ЛАХДЕНПОХСКОГО МУНИЦИПАЛЬНОГО РАЙОНА</w:t>
            </w:r>
          </w:p>
          <w:p w:rsidR="0042669E" w:rsidRPr="00DE12B3" w:rsidRDefault="0042669E" w:rsidP="00D12A06">
            <w:pPr>
              <w:jc w:val="center"/>
              <w:rPr>
                <w:b/>
              </w:rPr>
            </w:pPr>
          </w:p>
        </w:tc>
      </w:tr>
      <w:tr w:rsidR="0042669E" w:rsidRPr="002A23F3" w:rsidTr="00D12A06">
        <w:tc>
          <w:tcPr>
            <w:tcW w:w="9464" w:type="dxa"/>
          </w:tcPr>
          <w:p w:rsidR="00F12346" w:rsidRDefault="0042669E" w:rsidP="00D12A06">
            <w:pPr>
              <w:jc w:val="center"/>
              <w:rPr>
                <w:sz w:val="20"/>
                <w:szCs w:val="20"/>
              </w:rPr>
            </w:pPr>
            <w:r w:rsidRPr="00DE12B3">
              <w:rPr>
                <w:sz w:val="20"/>
                <w:szCs w:val="20"/>
              </w:rPr>
              <w:t>186730,  г. Лахденпохья, ул. Советская,  д. 7а</w:t>
            </w:r>
          </w:p>
          <w:p w:rsidR="00F12346" w:rsidRPr="004330E7" w:rsidRDefault="0042669E" w:rsidP="00D12A06">
            <w:pPr>
              <w:jc w:val="center"/>
              <w:rPr>
                <w:sz w:val="20"/>
                <w:szCs w:val="20"/>
                <w:lang w:val="en-US"/>
              </w:rPr>
            </w:pPr>
            <w:r w:rsidRPr="00DE12B3">
              <w:rPr>
                <w:sz w:val="20"/>
                <w:szCs w:val="20"/>
              </w:rPr>
              <w:t>Тел</w:t>
            </w:r>
            <w:r w:rsidRPr="004330E7">
              <w:rPr>
                <w:sz w:val="20"/>
                <w:szCs w:val="20"/>
                <w:lang w:val="en-US"/>
              </w:rPr>
              <w:t>.: 8(964)317-84-03</w:t>
            </w:r>
            <w:r w:rsidR="00F12346" w:rsidRPr="004330E7">
              <w:rPr>
                <w:sz w:val="20"/>
                <w:szCs w:val="20"/>
                <w:lang w:val="en-US"/>
              </w:rPr>
              <w:t>, 8(81450)22263.</w:t>
            </w:r>
            <w:r w:rsidRPr="004330E7">
              <w:rPr>
                <w:sz w:val="20"/>
                <w:szCs w:val="20"/>
                <w:lang w:val="en-US"/>
              </w:rPr>
              <w:t xml:space="preserve">  </w:t>
            </w:r>
          </w:p>
          <w:p w:rsidR="0042669E" w:rsidRPr="00F12346" w:rsidRDefault="0042669E" w:rsidP="00D12A06">
            <w:pPr>
              <w:jc w:val="center"/>
              <w:rPr>
                <w:lang w:val="en-US"/>
              </w:rPr>
            </w:pPr>
            <w:r w:rsidRPr="00DE12B3">
              <w:rPr>
                <w:sz w:val="20"/>
                <w:szCs w:val="20"/>
                <w:lang w:val="en-US"/>
              </w:rPr>
              <w:t>E</w:t>
            </w:r>
            <w:r w:rsidRPr="00F12346">
              <w:rPr>
                <w:sz w:val="20"/>
                <w:szCs w:val="20"/>
                <w:lang w:val="en-US"/>
              </w:rPr>
              <w:t>-</w:t>
            </w:r>
            <w:r w:rsidRPr="00DE12B3">
              <w:rPr>
                <w:sz w:val="20"/>
                <w:szCs w:val="20"/>
                <w:lang w:val="en-US"/>
              </w:rPr>
              <w:t>mail</w:t>
            </w:r>
            <w:r w:rsidRPr="00F12346">
              <w:rPr>
                <w:sz w:val="20"/>
                <w:szCs w:val="20"/>
                <w:lang w:val="en-US"/>
              </w:rPr>
              <w:t xml:space="preserve">: </w:t>
            </w:r>
            <w:r w:rsidRPr="00DE12B3">
              <w:rPr>
                <w:sz w:val="20"/>
                <w:szCs w:val="20"/>
                <w:lang w:val="en-US"/>
              </w:rPr>
              <w:t>ksklah</w:t>
            </w:r>
            <w:r w:rsidRPr="00F12346">
              <w:rPr>
                <w:sz w:val="20"/>
                <w:szCs w:val="20"/>
                <w:lang w:val="en-US"/>
              </w:rPr>
              <w:t>@</w:t>
            </w:r>
            <w:r w:rsidRPr="00DE12B3">
              <w:rPr>
                <w:sz w:val="20"/>
                <w:szCs w:val="20"/>
                <w:lang w:val="en-US"/>
              </w:rPr>
              <w:t>mail</w:t>
            </w:r>
            <w:r w:rsidRPr="00F12346">
              <w:rPr>
                <w:sz w:val="20"/>
                <w:szCs w:val="20"/>
                <w:lang w:val="en-US"/>
              </w:rPr>
              <w:t>.</w:t>
            </w:r>
            <w:r w:rsidRPr="00DE12B3">
              <w:rPr>
                <w:sz w:val="20"/>
                <w:szCs w:val="20"/>
                <w:lang w:val="en-US"/>
              </w:rPr>
              <w:t>ru</w:t>
            </w:r>
          </w:p>
        </w:tc>
      </w:tr>
      <w:tr w:rsidR="0042669E" w:rsidRPr="002A23F3" w:rsidTr="00D12A06">
        <w:tc>
          <w:tcPr>
            <w:tcW w:w="9464" w:type="dxa"/>
          </w:tcPr>
          <w:p w:rsidR="0042669E" w:rsidRPr="004330E7" w:rsidRDefault="0042669E" w:rsidP="00D12A06">
            <w:pPr>
              <w:jc w:val="center"/>
              <w:rPr>
                <w:lang w:val="en-US"/>
              </w:rPr>
            </w:pPr>
          </w:p>
          <w:p w:rsidR="00344A1D" w:rsidRPr="004330E7" w:rsidRDefault="00344A1D" w:rsidP="00D12A06">
            <w:pPr>
              <w:jc w:val="center"/>
              <w:rPr>
                <w:lang w:val="en-US"/>
              </w:rPr>
            </w:pPr>
          </w:p>
        </w:tc>
      </w:tr>
    </w:tbl>
    <w:p w:rsidR="0042669E" w:rsidRPr="00974C01" w:rsidRDefault="0042669E" w:rsidP="0042669E">
      <w:pPr>
        <w:tabs>
          <w:tab w:val="left" w:pos="2676"/>
        </w:tabs>
        <w:jc w:val="right"/>
      </w:pPr>
      <w:r w:rsidRPr="00974C01">
        <w:t>Утвержд</w:t>
      </w:r>
      <w:r>
        <w:t>аю</w:t>
      </w:r>
    </w:p>
    <w:p w:rsidR="0042669E" w:rsidRPr="00974C01" w:rsidRDefault="0042669E" w:rsidP="0042669E">
      <w:pPr>
        <w:tabs>
          <w:tab w:val="left" w:pos="2676"/>
        </w:tabs>
        <w:jc w:val="right"/>
      </w:pPr>
      <w:r>
        <w:t>Председатель</w:t>
      </w:r>
      <w:r w:rsidRPr="00974C01">
        <w:t xml:space="preserve"> Контрольно-счетного комитета </w:t>
      </w:r>
    </w:p>
    <w:p w:rsidR="0042669E" w:rsidRDefault="0042669E" w:rsidP="0042669E">
      <w:pPr>
        <w:tabs>
          <w:tab w:val="left" w:pos="2676"/>
        </w:tabs>
        <w:jc w:val="right"/>
      </w:pPr>
      <w:r w:rsidRPr="00974C01">
        <w:t>Лахденпохского  муниципального района</w:t>
      </w:r>
    </w:p>
    <w:p w:rsidR="0042669E" w:rsidRDefault="0042669E" w:rsidP="0042669E">
      <w:pPr>
        <w:tabs>
          <w:tab w:val="left" w:pos="2676"/>
        </w:tabs>
        <w:jc w:val="right"/>
      </w:pPr>
    </w:p>
    <w:p w:rsidR="0042669E" w:rsidRDefault="0042669E" w:rsidP="0042669E">
      <w:pPr>
        <w:tabs>
          <w:tab w:val="left" w:pos="2676"/>
        </w:tabs>
        <w:jc w:val="right"/>
      </w:pPr>
      <w:r>
        <w:t>________________Н.Е.Богдан</w:t>
      </w:r>
    </w:p>
    <w:p w:rsidR="00E05558" w:rsidRPr="00974C01" w:rsidRDefault="00E05558" w:rsidP="00E05558">
      <w:pPr>
        <w:tabs>
          <w:tab w:val="left" w:pos="2676"/>
        </w:tabs>
        <w:jc w:val="right"/>
      </w:pPr>
      <w:r>
        <w:t xml:space="preserve"> </w:t>
      </w:r>
      <w:r w:rsidR="00F53A57">
        <w:t>13</w:t>
      </w:r>
      <w:r>
        <w:t xml:space="preserve"> </w:t>
      </w:r>
      <w:r w:rsidR="00F53A57">
        <w:t>июля</w:t>
      </w:r>
      <w:r>
        <w:t xml:space="preserve"> 201</w:t>
      </w:r>
      <w:r w:rsidR="00F53A57">
        <w:t>8</w:t>
      </w:r>
      <w:r>
        <w:t xml:space="preserve"> </w:t>
      </w:r>
      <w:r w:rsidRPr="00974C01">
        <w:t>г</w:t>
      </w:r>
      <w:r w:rsidR="00D12A06">
        <w:t>ода</w:t>
      </w:r>
      <w:r w:rsidRPr="00974C01">
        <w:t xml:space="preserve"> </w:t>
      </w:r>
    </w:p>
    <w:p w:rsidR="00E05558" w:rsidRPr="00974C01" w:rsidRDefault="00E05558" w:rsidP="00E05558">
      <w:pPr>
        <w:tabs>
          <w:tab w:val="left" w:pos="2676"/>
        </w:tabs>
        <w:jc w:val="center"/>
        <w:rPr>
          <w:b/>
        </w:rPr>
      </w:pPr>
    </w:p>
    <w:p w:rsidR="00E05558" w:rsidRPr="00974C01" w:rsidRDefault="00E05558" w:rsidP="00E05558">
      <w:pPr>
        <w:tabs>
          <w:tab w:val="left" w:pos="2676"/>
        </w:tabs>
        <w:jc w:val="center"/>
        <w:rPr>
          <w:b/>
        </w:rPr>
      </w:pPr>
      <w:r w:rsidRPr="00974C01">
        <w:rPr>
          <w:b/>
        </w:rPr>
        <w:t>ОТЧЕТ</w:t>
      </w:r>
    </w:p>
    <w:p w:rsidR="00E05558" w:rsidRDefault="00E05558" w:rsidP="00E05558">
      <w:pPr>
        <w:tabs>
          <w:tab w:val="left" w:pos="2676"/>
        </w:tabs>
        <w:jc w:val="center"/>
        <w:rPr>
          <w:b/>
        </w:rPr>
      </w:pPr>
      <w:r w:rsidRPr="00974C01">
        <w:rPr>
          <w:b/>
        </w:rPr>
        <w:t>о результатах контрольного мероприятия</w:t>
      </w:r>
    </w:p>
    <w:p w:rsidR="00344A1D" w:rsidRPr="00974C01" w:rsidRDefault="00344A1D" w:rsidP="00E05558">
      <w:pPr>
        <w:tabs>
          <w:tab w:val="left" w:pos="2676"/>
        </w:tabs>
        <w:jc w:val="center"/>
        <w:rPr>
          <w:b/>
        </w:rPr>
      </w:pPr>
    </w:p>
    <w:p w:rsidR="00E05558" w:rsidRPr="00974C01" w:rsidRDefault="00E05558" w:rsidP="00E05558">
      <w:pPr>
        <w:tabs>
          <w:tab w:val="left" w:pos="2676"/>
        </w:tabs>
        <w:jc w:val="both"/>
      </w:pPr>
      <w:r w:rsidRPr="00E3358F">
        <w:t xml:space="preserve">№ </w:t>
      </w:r>
      <w:r w:rsidR="0042669E">
        <w:t>5</w:t>
      </w:r>
      <w:r w:rsidRPr="00E3358F">
        <w:t xml:space="preserve">                                                                                                              </w:t>
      </w:r>
      <w:r w:rsidR="0042669E">
        <w:t xml:space="preserve">   </w:t>
      </w:r>
      <w:r w:rsidR="00F53A57">
        <w:t>13</w:t>
      </w:r>
      <w:r w:rsidRPr="00E3358F">
        <w:t xml:space="preserve"> </w:t>
      </w:r>
      <w:r w:rsidR="00F53A57">
        <w:t>июля</w:t>
      </w:r>
      <w:r w:rsidRPr="00E3358F">
        <w:t xml:space="preserve"> 201</w:t>
      </w:r>
      <w:r w:rsidR="00F53A57">
        <w:t>8</w:t>
      </w:r>
      <w:r w:rsidRPr="00E3358F">
        <w:t xml:space="preserve"> г</w:t>
      </w:r>
      <w:r>
        <w:t>ода</w:t>
      </w:r>
    </w:p>
    <w:p w:rsidR="00E05558" w:rsidRDefault="00E05558" w:rsidP="00E05558">
      <w:pPr>
        <w:tabs>
          <w:tab w:val="left" w:pos="2676"/>
        </w:tabs>
        <w:rPr>
          <w:b/>
        </w:rPr>
      </w:pPr>
    </w:p>
    <w:p w:rsidR="00344A1D" w:rsidRPr="00974C01" w:rsidRDefault="00344A1D" w:rsidP="00E05558">
      <w:pPr>
        <w:tabs>
          <w:tab w:val="left" w:pos="2676"/>
        </w:tabs>
        <w:rPr>
          <w:b/>
        </w:rPr>
      </w:pPr>
    </w:p>
    <w:p w:rsidR="00344A1D" w:rsidRDefault="00E05558" w:rsidP="00F53A57">
      <w:pPr>
        <w:tabs>
          <w:tab w:val="left" w:pos="567"/>
        </w:tabs>
        <w:ind w:firstLine="567"/>
        <w:jc w:val="both"/>
      </w:pPr>
      <w:r w:rsidRPr="00974C01">
        <w:rPr>
          <w:b/>
        </w:rPr>
        <w:t>Наименование (тема) контрольного мероприятия:</w:t>
      </w:r>
      <w:r>
        <w:rPr>
          <w:b/>
        </w:rPr>
        <w:t xml:space="preserve"> </w:t>
      </w:r>
      <w:r w:rsidRPr="00974C01">
        <w:t>«</w:t>
      </w:r>
      <w:r w:rsidR="00F53A57">
        <w:t>Проверка обоснованности расчета субсидий на финансовое обеспечение выполнения муниципального задания бюджетными образовательными учреждениями Лахденпохского муниципального района на 2018 год и плановый период 2019-2020 годов</w:t>
      </w:r>
      <w:r w:rsidR="0042669E" w:rsidRPr="00CC47CA">
        <w:t>»</w:t>
      </w:r>
      <w:r>
        <w:t>.</w:t>
      </w:r>
    </w:p>
    <w:p w:rsidR="00E05558" w:rsidRPr="0087616A" w:rsidRDefault="00E05558" w:rsidP="00F53A57">
      <w:pPr>
        <w:tabs>
          <w:tab w:val="left" w:pos="567"/>
        </w:tabs>
        <w:ind w:firstLine="567"/>
        <w:jc w:val="both"/>
        <w:rPr>
          <w:b/>
          <w:sz w:val="22"/>
          <w:szCs w:val="22"/>
          <w:lang w:eastAsia="en-US"/>
        </w:rPr>
      </w:pPr>
      <w:r w:rsidRPr="00974C01">
        <w:rPr>
          <w:b/>
        </w:rPr>
        <w:t>Основание проведения контрольного мероприятия:</w:t>
      </w:r>
      <w:r>
        <w:rPr>
          <w:b/>
        </w:rPr>
        <w:t xml:space="preserve"> </w:t>
      </w:r>
      <w:r w:rsidR="0042669E">
        <w:t>пункты 3.1</w:t>
      </w:r>
      <w:r w:rsidR="00F53A57">
        <w:t>4</w:t>
      </w:r>
      <w:r w:rsidR="0042669E">
        <w:t xml:space="preserve"> плана работы Контрольно-счетного комитета Лахденпохского муниципального района на 201</w:t>
      </w:r>
      <w:r w:rsidR="00F53A57">
        <w:t>8</w:t>
      </w:r>
      <w:r w:rsidR="0042669E">
        <w:t xml:space="preserve"> год, распоряжения Контрольно-счетного комитета Лахденпохского муниципального района от </w:t>
      </w:r>
      <w:r w:rsidR="00F53A57">
        <w:t>25</w:t>
      </w:r>
      <w:r w:rsidR="0042669E">
        <w:t>.0</w:t>
      </w:r>
      <w:r w:rsidR="00F53A57">
        <w:t>6</w:t>
      </w:r>
      <w:r w:rsidR="0042669E">
        <w:t>.201</w:t>
      </w:r>
      <w:r w:rsidR="00F53A57">
        <w:t>8</w:t>
      </w:r>
      <w:r w:rsidR="0042669E">
        <w:t xml:space="preserve"> года № </w:t>
      </w:r>
      <w:r w:rsidR="00F53A57">
        <w:t>4</w:t>
      </w:r>
      <w:r w:rsidR="0042669E">
        <w:t>3 «О прове</w:t>
      </w:r>
      <w:r w:rsidR="00F53A57">
        <w:t>дении контрольного мероприятия»</w:t>
      </w:r>
      <w:r>
        <w:t>.</w:t>
      </w:r>
    </w:p>
    <w:p w:rsidR="0042669E" w:rsidRDefault="00E05558" w:rsidP="00F53A57">
      <w:pPr>
        <w:shd w:val="clear" w:color="auto" w:fill="FFFFFF"/>
        <w:ind w:firstLine="567"/>
        <w:jc w:val="both"/>
        <w:rPr>
          <w:b/>
        </w:rPr>
      </w:pPr>
      <w:r>
        <w:rPr>
          <w:b/>
        </w:rPr>
        <w:t>Цель(и)</w:t>
      </w:r>
      <w:r w:rsidRPr="00974C01">
        <w:rPr>
          <w:b/>
        </w:rPr>
        <w:t xml:space="preserve"> контрольного мероприятия:</w:t>
      </w:r>
      <w:r>
        <w:rPr>
          <w:b/>
        </w:rPr>
        <w:t xml:space="preserve"> </w:t>
      </w:r>
    </w:p>
    <w:p w:rsidR="00F53A57" w:rsidRDefault="00F53A57" w:rsidP="00F53A57">
      <w:pPr>
        <w:shd w:val="clear" w:color="auto" w:fill="FFFFFF"/>
        <w:ind w:firstLine="567"/>
        <w:jc w:val="both"/>
        <w:rPr>
          <w:rFonts w:eastAsia="Calibri"/>
        </w:rPr>
      </w:pPr>
      <w:r>
        <w:t>А</w:t>
      </w:r>
      <w:r w:rsidRPr="00A930E7">
        <w:t>нализ выполнения требований бюджетного законодательства и муниципальных правовых актов по формированию муниципального задания, финансовому обеспечению выполнения муниципального задания на оказание муниципальных услуг (выполнение работ)</w:t>
      </w:r>
      <w:r>
        <w:t xml:space="preserve"> муниципальными образовательными учреждениями Лахденпохского муниципального района на 2018 год и плановый период 2019-2020 годов.</w:t>
      </w:r>
      <w:r w:rsidRPr="00F71299">
        <w:rPr>
          <w:rFonts w:eastAsia="Calibri"/>
        </w:rPr>
        <w:t xml:space="preserve"> </w:t>
      </w:r>
    </w:p>
    <w:p w:rsidR="00344A1D" w:rsidRDefault="00E05558" w:rsidP="00F53A57">
      <w:pPr>
        <w:shd w:val="clear" w:color="auto" w:fill="FFFFFF"/>
        <w:ind w:firstLine="567"/>
        <w:jc w:val="both"/>
      </w:pPr>
      <w:r w:rsidRPr="00974C01">
        <w:rPr>
          <w:b/>
        </w:rPr>
        <w:t>Объекты контрольного мероприятия:</w:t>
      </w:r>
      <w:r>
        <w:rPr>
          <w:b/>
        </w:rPr>
        <w:t xml:space="preserve"> </w:t>
      </w:r>
      <w:r w:rsidR="00F53A57">
        <w:t>Администрация Лахденпохского муниципального района</w:t>
      </w:r>
      <w:r w:rsidR="00EC640B">
        <w:t xml:space="preserve"> (далее – </w:t>
      </w:r>
      <w:r w:rsidR="00F53A57">
        <w:t>Администрация ЛМР</w:t>
      </w:r>
      <w:r w:rsidR="00EC640B">
        <w:t>)</w:t>
      </w:r>
      <w:r>
        <w:t>.</w:t>
      </w:r>
    </w:p>
    <w:p w:rsidR="00E05558" w:rsidRPr="00974C01" w:rsidRDefault="00E05558" w:rsidP="00F53A57">
      <w:pPr>
        <w:shd w:val="clear" w:color="auto" w:fill="FFFFFF"/>
        <w:ind w:firstLine="567"/>
        <w:jc w:val="both"/>
      </w:pPr>
      <w:r w:rsidRPr="00974C01">
        <w:rPr>
          <w:b/>
        </w:rPr>
        <w:t>Проверяемый период деятельности:</w:t>
      </w:r>
      <w:r>
        <w:t xml:space="preserve"> </w:t>
      </w:r>
      <w:r w:rsidR="00F53A57">
        <w:t>2018 год</w:t>
      </w:r>
      <w:r>
        <w:t>.</w:t>
      </w:r>
    </w:p>
    <w:p w:rsidR="00EC640B" w:rsidRDefault="00E05558" w:rsidP="00F53A57">
      <w:pPr>
        <w:tabs>
          <w:tab w:val="left" w:pos="2676"/>
        </w:tabs>
        <w:ind w:firstLine="567"/>
        <w:jc w:val="both"/>
      </w:pPr>
      <w:r w:rsidRPr="00974C01">
        <w:rPr>
          <w:b/>
        </w:rPr>
        <w:t>Исполнитель</w:t>
      </w:r>
      <w:r w:rsidR="00EC640B">
        <w:rPr>
          <w:b/>
        </w:rPr>
        <w:t>(и)</w:t>
      </w:r>
      <w:r w:rsidRPr="00974C01">
        <w:rPr>
          <w:b/>
        </w:rPr>
        <w:t xml:space="preserve"> контрольного мероприятия:</w:t>
      </w:r>
      <w:r>
        <w:rPr>
          <w:b/>
        </w:rPr>
        <w:t xml:space="preserve"> </w:t>
      </w:r>
    </w:p>
    <w:p w:rsidR="00EC640B" w:rsidRDefault="00EC640B" w:rsidP="00EC640B">
      <w:pPr>
        <w:jc w:val="both"/>
      </w:pPr>
      <w:r>
        <w:rPr>
          <w:b/>
          <w:sz w:val="28"/>
          <w:szCs w:val="28"/>
        </w:rPr>
        <w:lastRenderedPageBreak/>
        <w:t xml:space="preserve">- </w:t>
      </w:r>
      <w:r>
        <w:t>М.А.Макарова</w:t>
      </w:r>
      <w:r w:rsidRPr="00A076B9">
        <w:t xml:space="preserve"> </w:t>
      </w:r>
      <w:r>
        <w:t>–</w:t>
      </w:r>
      <w:r w:rsidRPr="00A076B9">
        <w:t xml:space="preserve"> инспектор</w:t>
      </w:r>
      <w:r>
        <w:t xml:space="preserve"> Контрольно-счетного комитета Лахден</w:t>
      </w:r>
      <w:r w:rsidR="00F53A57">
        <w:t>похского муниципального района.</w:t>
      </w:r>
    </w:p>
    <w:p w:rsidR="00344A1D" w:rsidRDefault="00F53A57" w:rsidP="00F53A57">
      <w:pPr>
        <w:pStyle w:val="a7"/>
        <w:ind w:firstLine="567"/>
        <w:jc w:val="both"/>
        <w:rPr>
          <w:bCs/>
        </w:rPr>
      </w:pPr>
      <w:r w:rsidRPr="00974C01">
        <w:rPr>
          <w:b/>
        </w:rPr>
        <w:t>Нормативные документы, использованные в работе:</w:t>
      </w:r>
      <w:r w:rsidRPr="00AB7219">
        <w:t xml:space="preserve"> </w:t>
      </w:r>
      <w:r w:rsidRPr="002C6B78">
        <w:t xml:space="preserve">Приложение 1 к настоящему </w:t>
      </w:r>
      <w:r>
        <w:t>отчету</w:t>
      </w:r>
      <w:r w:rsidRPr="002C6B78">
        <w:t>.</w:t>
      </w:r>
    </w:p>
    <w:p w:rsidR="00344A1D" w:rsidRDefault="00E05558" w:rsidP="00344A1D">
      <w:pPr>
        <w:pStyle w:val="a7"/>
        <w:ind w:firstLine="708"/>
        <w:jc w:val="both"/>
        <w:rPr>
          <w:b/>
        </w:rPr>
      </w:pPr>
      <w:r w:rsidRPr="00974C01">
        <w:rPr>
          <w:b/>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Pr>
          <w:b/>
        </w:rPr>
        <w:t xml:space="preserve"> </w:t>
      </w:r>
    </w:p>
    <w:p w:rsidR="00E05558" w:rsidRDefault="00E05558" w:rsidP="00344A1D">
      <w:pPr>
        <w:pStyle w:val="a7"/>
        <w:ind w:firstLine="708"/>
        <w:jc w:val="both"/>
      </w:pPr>
      <w:r w:rsidRPr="006F6DDF">
        <w:t>По</w:t>
      </w:r>
      <w:r>
        <w:t xml:space="preserve"> результатам контрольного мероприятия инспектор</w:t>
      </w:r>
      <w:r w:rsidR="00AC4F3B">
        <w:t>ом</w:t>
      </w:r>
      <w:r w:rsidR="00450662">
        <w:t xml:space="preserve"> </w:t>
      </w:r>
      <w:r>
        <w:t xml:space="preserve">Контрольно-счетного комитета Лахденпохского муниципального района </w:t>
      </w:r>
      <w:r w:rsidRPr="00450662">
        <w:t>М.А.Макаровой</w:t>
      </w:r>
      <w:r w:rsidR="00AC4F3B">
        <w:t xml:space="preserve"> </w:t>
      </w:r>
      <w:r>
        <w:t xml:space="preserve">был оформлен и подписан акт проверки от </w:t>
      </w:r>
      <w:r w:rsidR="00AC4F3B">
        <w:t>05</w:t>
      </w:r>
      <w:r>
        <w:t>.0</w:t>
      </w:r>
      <w:r w:rsidR="00AC4F3B">
        <w:t>7.2018</w:t>
      </w:r>
      <w:r>
        <w:t xml:space="preserve"> года (далее – Акт).</w:t>
      </w:r>
    </w:p>
    <w:p w:rsidR="00344A1D" w:rsidRPr="002A23F3" w:rsidRDefault="00AC4F3B" w:rsidP="008F270C">
      <w:pPr>
        <w:tabs>
          <w:tab w:val="left" w:pos="2676"/>
        </w:tabs>
        <w:ind w:firstLine="567"/>
        <w:jc w:val="both"/>
      </w:pPr>
      <w:r>
        <w:t>05</w:t>
      </w:r>
      <w:r w:rsidR="00E05558">
        <w:t>.0</w:t>
      </w:r>
      <w:r>
        <w:t>7</w:t>
      </w:r>
      <w:r w:rsidR="00E05558">
        <w:t>.201</w:t>
      </w:r>
      <w:r>
        <w:t>8</w:t>
      </w:r>
      <w:r w:rsidR="00E05558">
        <w:t xml:space="preserve"> года Акт передан для ознакомления под расписку </w:t>
      </w:r>
      <w:r>
        <w:t>и.о.начальника отдела организационной работы и правового обеспечения Администрации Лахденпохского муниципального района Ю.В.Нордгеймер</w:t>
      </w:r>
      <w:r w:rsidR="00EC640B">
        <w:t xml:space="preserve"> (и.о.</w:t>
      </w:r>
      <w:r w:rsidR="000E6231">
        <w:t xml:space="preserve"> </w:t>
      </w:r>
      <w:r w:rsidR="00372A2E">
        <w:t>Главы Администрации Лахденпохского района А.Ю.Чернов, заместитель Главы Администрации по социальной политике Е.А.Алипова</w:t>
      </w:r>
      <w:r w:rsidR="00EC640B">
        <w:t xml:space="preserve"> при передаче Акта отсутствовал</w:t>
      </w:r>
      <w:r w:rsidR="00372A2E">
        <w:t>и</w:t>
      </w:r>
      <w:r w:rsidR="00EC640B">
        <w:t xml:space="preserve"> на рабочем месте</w:t>
      </w:r>
      <w:r w:rsidR="00372A2E">
        <w:t xml:space="preserve"> по причине направления в </w:t>
      </w:r>
      <w:r w:rsidR="00372A2E" w:rsidRPr="002A23F3">
        <w:t>командировку в г.Петрозаводск</w:t>
      </w:r>
      <w:r w:rsidR="00EC640B" w:rsidRPr="002A23F3">
        <w:t>).</w:t>
      </w:r>
    </w:p>
    <w:p w:rsidR="008F270C" w:rsidRDefault="00372A2E" w:rsidP="00BB1F78">
      <w:pPr>
        <w:tabs>
          <w:tab w:val="left" w:pos="2676"/>
        </w:tabs>
        <w:ind w:firstLine="567"/>
        <w:jc w:val="both"/>
      </w:pPr>
      <w:r w:rsidRPr="002A23F3">
        <w:rPr>
          <w:bCs/>
        </w:rPr>
        <w:t>Администрацией Лахденпохского муниципального района</w:t>
      </w:r>
      <w:r w:rsidRPr="002A23F3">
        <w:t xml:space="preserve"> 1</w:t>
      </w:r>
      <w:r w:rsidR="0001333F" w:rsidRPr="002A23F3">
        <w:t>2</w:t>
      </w:r>
      <w:r w:rsidRPr="002A23F3">
        <w:t>.07.2017 года был возвращен подписанный Акт без возражений и пояснений.</w:t>
      </w:r>
    </w:p>
    <w:p w:rsidR="00344A1D" w:rsidRDefault="00E05558" w:rsidP="00BB1F78">
      <w:pPr>
        <w:tabs>
          <w:tab w:val="left" w:pos="2676"/>
        </w:tabs>
        <w:ind w:firstLine="567"/>
        <w:jc w:val="both"/>
      </w:pPr>
      <w:r w:rsidRPr="00974C01">
        <w:rPr>
          <w:b/>
        </w:rPr>
        <w:t>Неполученные документы из числа затребованных с указанием причин или иные факты, препятствовавшие работе:</w:t>
      </w:r>
      <w:r>
        <w:rPr>
          <w:b/>
        </w:rPr>
        <w:t xml:space="preserve"> </w:t>
      </w:r>
      <w:r w:rsidRPr="0048488F">
        <w:t>н</w:t>
      </w:r>
      <w:r>
        <w:t>ет.</w:t>
      </w:r>
    </w:p>
    <w:p w:rsidR="00E05558" w:rsidRDefault="00E05558" w:rsidP="00BB1F78">
      <w:pPr>
        <w:tabs>
          <w:tab w:val="left" w:pos="2676"/>
        </w:tabs>
        <w:ind w:firstLine="567"/>
        <w:jc w:val="both"/>
        <w:rPr>
          <w:b/>
        </w:rPr>
      </w:pPr>
      <w:r w:rsidRPr="00974C01">
        <w:rPr>
          <w:b/>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p>
    <w:p w:rsidR="00344A1D" w:rsidRDefault="00344A1D" w:rsidP="002A38C0">
      <w:pPr>
        <w:ind w:firstLine="567"/>
        <w:jc w:val="both"/>
      </w:pPr>
    </w:p>
    <w:p w:rsidR="00A37044" w:rsidRDefault="00EC640B" w:rsidP="002A38C0">
      <w:pPr>
        <w:ind w:firstLine="567"/>
        <w:jc w:val="both"/>
      </w:pPr>
      <w:r w:rsidRPr="00CB37B7">
        <w:t xml:space="preserve">В ходе </w:t>
      </w:r>
      <w:r>
        <w:t>контрольного мероприятия</w:t>
      </w:r>
      <w:r w:rsidRPr="00CB37B7">
        <w:t xml:space="preserve"> </w:t>
      </w:r>
      <w:r w:rsidRPr="00EE16A6">
        <w:t>проведена проверка правовых акт</w:t>
      </w:r>
      <w:r w:rsidR="000E6231" w:rsidRPr="00EE16A6">
        <w:t>ов</w:t>
      </w:r>
      <w:r w:rsidRPr="00826B27">
        <w:t xml:space="preserve"> органов местного самоуправления Лахденпохского муниципального района, определяющи</w:t>
      </w:r>
      <w:r w:rsidR="000E6231">
        <w:t>х</w:t>
      </w:r>
      <w:r w:rsidR="00A37044">
        <w:t>:</w:t>
      </w:r>
    </w:p>
    <w:p w:rsidR="00A37044" w:rsidRDefault="00A37044" w:rsidP="002A38C0">
      <w:pPr>
        <w:ind w:firstLine="567"/>
        <w:jc w:val="both"/>
      </w:pPr>
      <w:r>
        <w:t>-</w:t>
      </w:r>
      <w:r w:rsidR="00EC640B" w:rsidRPr="00826B27">
        <w:t xml:space="preserve"> </w:t>
      </w:r>
      <w:r w:rsidR="00372A2E">
        <w:t>порядок формирования финансового обеспечения</w:t>
      </w:r>
      <w:r>
        <w:t xml:space="preserve"> </w:t>
      </w:r>
      <w:r w:rsidR="006471C8">
        <w:t xml:space="preserve">на </w:t>
      </w:r>
      <w:r>
        <w:t>выполнени</w:t>
      </w:r>
      <w:r w:rsidR="006471C8">
        <w:t>е</w:t>
      </w:r>
      <w:r>
        <w:t xml:space="preserve"> муниципального задания муниципальными учреждениями</w:t>
      </w:r>
      <w:r w:rsidR="006471C8">
        <w:t xml:space="preserve"> Лахденпохского муниципального района</w:t>
      </w:r>
      <w:r w:rsidR="002A38C0">
        <w:t xml:space="preserve">, </w:t>
      </w:r>
    </w:p>
    <w:p w:rsidR="00A37044" w:rsidRDefault="00A37044" w:rsidP="002A38C0">
      <w:pPr>
        <w:ind w:firstLine="567"/>
        <w:jc w:val="both"/>
      </w:pPr>
      <w:r>
        <w:t xml:space="preserve">- формирование </w:t>
      </w:r>
      <w:r w:rsidR="006471C8">
        <w:t>финансового обеспечения на выполнение муниципального задания (субсидии) муниципальными образовательными организациями Лахденпохского муниципального района на 2018 год;</w:t>
      </w:r>
    </w:p>
    <w:p w:rsidR="00EC640B" w:rsidRPr="00826B27" w:rsidRDefault="00EC640B" w:rsidP="002A38C0">
      <w:pPr>
        <w:ind w:firstLine="567"/>
        <w:jc w:val="both"/>
      </w:pPr>
      <w:r w:rsidRPr="00826B27">
        <w:t>и ины</w:t>
      </w:r>
      <w:r w:rsidR="00C4173E">
        <w:t>х</w:t>
      </w:r>
      <w:r w:rsidRPr="00826B27">
        <w:t xml:space="preserve"> документ</w:t>
      </w:r>
      <w:r w:rsidR="00C4173E">
        <w:t>ов</w:t>
      </w:r>
      <w:r w:rsidR="006471C8" w:rsidRPr="006471C8">
        <w:t xml:space="preserve"> </w:t>
      </w:r>
      <w:r w:rsidR="006471C8" w:rsidRPr="00826B27">
        <w:t>по теме контрольного мероприятия</w:t>
      </w:r>
      <w:r w:rsidRPr="00826B27">
        <w:t xml:space="preserve">.  </w:t>
      </w:r>
    </w:p>
    <w:p w:rsidR="00EC640B" w:rsidRDefault="00EC640B" w:rsidP="00EC640B">
      <w:pPr>
        <w:tabs>
          <w:tab w:val="left" w:pos="2676"/>
        </w:tabs>
        <w:ind w:firstLine="567"/>
        <w:jc w:val="both"/>
        <w:rPr>
          <w:b/>
        </w:rPr>
      </w:pPr>
    </w:p>
    <w:p w:rsidR="006471C8" w:rsidRPr="007909F7" w:rsidRDefault="006471C8" w:rsidP="006471C8">
      <w:pPr>
        <w:pStyle w:val="a7"/>
        <w:ind w:firstLine="708"/>
        <w:jc w:val="both"/>
      </w:pPr>
      <w:r w:rsidRPr="007909F7">
        <w:t xml:space="preserve">В </w:t>
      </w:r>
      <w:r>
        <w:t>Лахденпохском</w:t>
      </w:r>
      <w:r w:rsidRPr="007909F7">
        <w:t xml:space="preserve"> муниципальном районе правовую основу установления муниципального задания в сфере образования составляют следующие правовые акты: </w:t>
      </w:r>
    </w:p>
    <w:p w:rsidR="006471C8" w:rsidRDefault="006471C8" w:rsidP="006471C8">
      <w:pPr>
        <w:pStyle w:val="a7"/>
        <w:jc w:val="both"/>
        <w:rPr>
          <w:lang w:eastAsia="zh-CN"/>
        </w:rPr>
      </w:pPr>
      <w:r>
        <w:rPr>
          <w:lang w:eastAsia="zh-CN"/>
        </w:rPr>
        <w:t>1) постановление Администрации Лахденпохского муниципального района от 30.10.2015 года № 1053 «Об утверждении общих требований к определению нормативных затрат на оказание муниципальных услуг, осуществление которых предусмотрено бюджетным законодательством Российской Федерации и не отнесенных к иным выдам деятельности, применяемых при расчете объема финансового обеспечения выполнения муниципального задания на оказание муниципальных услуг и работ муниципальными учреждениями Лахденпохского муниципального района»;</w:t>
      </w:r>
    </w:p>
    <w:p w:rsidR="006471C8" w:rsidRDefault="006471C8" w:rsidP="006471C8">
      <w:pPr>
        <w:pStyle w:val="a7"/>
        <w:jc w:val="both"/>
        <w:rPr>
          <w:lang w:eastAsia="zh-CN"/>
        </w:rPr>
      </w:pPr>
      <w:r>
        <w:rPr>
          <w:lang w:eastAsia="zh-CN"/>
        </w:rPr>
        <w:t xml:space="preserve">2) Порядок формирования муниципального задания на оказание муниципальных услуг (выполнение работ) в отношении муниципальных учреждений Лахденпохского муниципального района и  финансовом обеспечении выполнения муниципального задания, </w:t>
      </w:r>
      <w:r>
        <w:rPr>
          <w:lang w:eastAsia="zh-CN"/>
        </w:rPr>
        <w:lastRenderedPageBreak/>
        <w:t>утвержденный постановлением Администрации Лахденпохского муниципального района от 30 октября 2015 года № 1054;</w:t>
      </w:r>
    </w:p>
    <w:p w:rsidR="006471C8" w:rsidRDefault="006471C8" w:rsidP="006471C8">
      <w:pPr>
        <w:pStyle w:val="a7"/>
        <w:jc w:val="both"/>
        <w:rPr>
          <w:lang w:eastAsia="zh-CN"/>
        </w:rPr>
      </w:pPr>
      <w:r>
        <w:rPr>
          <w:lang w:eastAsia="zh-CN"/>
        </w:rPr>
        <w:t>3) постановление Администрации Лахденпохского муниципального района от 27 апреля 2018 года № 194 «О внесении изменений в Приложение № 1 к Положению о формировании муниципального задания на оказание муниципальной услуги (выполнение работ) в отношении муниципальных учреждений и финансовом обеспечении выполнения муниципального задания, утвержденного Постановлением Администрации Лахденпохского муниципального района № 1054 от 30 октября 2015 г. «Об утверждении Порядка формирования муниципального задания на оказание муниципальных услуг (выполнение работ) в отношении муниципальных учреждений Лахденпохского муниципального района, финансового обеспечения выполнения муниципального задания;</w:t>
      </w:r>
    </w:p>
    <w:p w:rsidR="006471C8" w:rsidRDefault="006471C8" w:rsidP="006471C8">
      <w:pPr>
        <w:pStyle w:val="a7"/>
        <w:jc w:val="both"/>
        <w:rPr>
          <w:lang w:eastAsia="zh-CN"/>
        </w:rPr>
      </w:pPr>
      <w:r>
        <w:rPr>
          <w:lang w:eastAsia="zh-CN"/>
        </w:rPr>
        <w:t>4) постановление Администрации Лахденпохского муниципального района от 30 декабря 2016 года № 618 «О внесении изменений и дополнений в Постановление Администрации Лахденпохского муниципального района от 30 октября 2015 года № 1054»;</w:t>
      </w:r>
    </w:p>
    <w:p w:rsidR="006471C8" w:rsidRDefault="006471C8" w:rsidP="006471C8">
      <w:pPr>
        <w:pStyle w:val="a7"/>
        <w:jc w:val="both"/>
        <w:rPr>
          <w:lang w:eastAsia="zh-CN"/>
        </w:rPr>
      </w:pPr>
      <w:r>
        <w:rPr>
          <w:lang w:eastAsia="zh-CN"/>
        </w:rPr>
        <w:t>5) постановление Администрации Лахденпохского муниципального района от 21.11.2016 года № 522 «Об утверждении значений базовых нормативов затрат, отраслевых и территориальных корректирующих коэффициентов на оказание муниципальных услуг бюджетными учреждениями Лахденпохского муниципального района» (с изменениями, внесенными постановлением Администрации Лахденпохского муниципального района от 30.12.2016 года № 619);</w:t>
      </w:r>
    </w:p>
    <w:p w:rsidR="006471C8" w:rsidRDefault="006471C8" w:rsidP="006471C8">
      <w:pPr>
        <w:pStyle w:val="a7"/>
        <w:jc w:val="both"/>
        <w:rPr>
          <w:lang w:eastAsia="zh-CN"/>
        </w:rPr>
      </w:pPr>
      <w:r>
        <w:rPr>
          <w:lang w:eastAsia="zh-CN"/>
        </w:rPr>
        <w:t>6) постановление Администрации Лахденпохского муниципального района от 30 ноября 2017 года № 532 «Об утверждении значений базовых нормативов затрат на оказание муниципальных услуг муниципальной бюджетной организации дополнительного образования «Детская школа искусств»;</w:t>
      </w:r>
    </w:p>
    <w:p w:rsidR="006471C8" w:rsidRPr="0059164B" w:rsidRDefault="006471C8" w:rsidP="006471C8">
      <w:pPr>
        <w:pStyle w:val="a7"/>
        <w:jc w:val="both"/>
        <w:rPr>
          <w:lang w:eastAsia="zh-CN"/>
        </w:rPr>
      </w:pPr>
      <w:r>
        <w:rPr>
          <w:lang w:eastAsia="zh-CN"/>
        </w:rPr>
        <w:t>7) распоряжение Администрации Лахденпохского муниципального района от 24 ноября 2016 года № 306-П «Об утверждении ведомственного перечня услуг, оказываемых (выполняемых) муниципальными учреждениями Лахденпохского муниципального района».</w:t>
      </w:r>
    </w:p>
    <w:p w:rsidR="006471C8" w:rsidRDefault="006471C8" w:rsidP="006471C8">
      <w:pPr>
        <w:autoSpaceDE w:val="0"/>
        <w:autoSpaceDN w:val="0"/>
        <w:adjustRightInd w:val="0"/>
        <w:ind w:left="708"/>
        <w:jc w:val="both"/>
      </w:pPr>
    </w:p>
    <w:p w:rsidR="006471C8" w:rsidRDefault="006471C8" w:rsidP="006471C8">
      <w:pPr>
        <w:autoSpaceDE w:val="0"/>
        <w:autoSpaceDN w:val="0"/>
        <w:adjustRightInd w:val="0"/>
        <w:ind w:firstLine="567"/>
        <w:jc w:val="both"/>
      </w:pPr>
      <w:r>
        <w:t>Постановлением Администрации Лахденпохского муниципального района от 30.10.2015 года № 1054 (с учетом изменений и дополнений, внесенных постановлениями Администрации Лахденпохского муниципального района от 30.12.2016 года № 618, от 27.04.2018 года № 194) утвержден Порядок формирования муниципального задания на оказание муниципальных услуг (выполнение работ) в отношении муниципальных учреждений Лахденпохского муниципального района и  финансовом обеспечении выполнения муниципального задания (далее – Порядок формирования муниципального задания).</w:t>
      </w:r>
    </w:p>
    <w:p w:rsidR="006471C8" w:rsidRDefault="006471C8" w:rsidP="006471C8">
      <w:pPr>
        <w:autoSpaceDE w:val="0"/>
        <w:autoSpaceDN w:val="0"/>
        <w:adjustRightInd w:val="0"/>
        <w:ind w:firstLine="567"/>
        <w:jc w:val="both"/>
      </w:pPr>
      <w:r>
        <w:t>Порядком формирования муниципального задания, в частности предусмотрено:</w:t>
      </w:r>
    </w:p>
    <w:p w:rsidR="006471C8" w:rsidRDefault="006471C8" w:rsidP="006471C8">
      <w:pPr>
        <w:autoSpaceDE w:val="0"/>
        <w:autoSpaceDN w:val="0"/>
        <w:adjustRightInd w:val="0"/>
        <w:ind w:firstLine="567"/>
        <w:jc w:val="both"/>
      </w:pPr>
      <w:r>
        <w:t>-муниципальное задание формируется в соответствии с основными видами деятельности;</w:t>
      </w:r>
    </w:p>
    <w:p w:rsidR="006471C8" w:rsidRDefault="006471C8" w:rsidP="006471C8">
      <w:pPr>
        <w:autoSpaceDE w:val="0"/>
        <w:autoSpaceDN w:val="0"/>
        <w:adjustRightInd w:val="0"/>
        <w:ind w:firstLine="567"/>
        <w:jc w:val="both"/>
      </w:pPr>
      <w:r>
        <w:t>- муниципальное задание утверждается на срок, соответствующий сроку формирования бюджета Лахденпохского муниципального района;</w:t>
      </w:r>
    </w:p>
    <w:p w:rsidR="006471C8" w:rsidRDefault="006471C8" w:rsidP="006471C8">
      <w:pPr>
        <w:autoSpaceDE w:val="0"/>
        <w:autoSpaceDN w:val="0"/>
        <w:adjustRightInd w:val="0"/>
        <w:ind w:firstLine="567"/>
        <w:jc w:val="both"/>
      </w:pPr>
      <w:r>
        <w:t>- муниципальное задание формируется в соответствии с утвержденным администрацией Лахденпохского муниципального района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w:t>
      </w:r>
    </w:p>
    <w:p w:rsidR="006471C8" w:rsidRDefault="006471C8" w:rsidP="006471C8">
      <w:pPr>
        <w:autoSpaceDE w:val="0"/>
        <w:autoSpaceDN w:val="0"/>
        <w:adjustRightInd w:val="0"/>
        <w:ind w:firstLine="567"/>
        <w:jc w:val="both"/>
      </w:pPr>
      <w:r>
        <w:lastRenderedPageBreak/>
        <w:t>- объем финансового обеспечения выполнения муниципального задания рассчитывается на основании нормативных затрат на оказание муниципальных услуг;</w:t>
      </w:r>
    </w:p>
    <w:p w:rsidR="006471C8" w:rsidRDefault="006471C8" w:rsidP="006471C8">
      <w:pPr>
        <w:autoSpaceDE w:val="0"/>
        <w:autoSpaceDN w:val="0"/>
        <w:adjustRightInd w:val="0"/>
        <w:ind w:firstLine="567"/>
        <w:jc w:val="both"/>
      </w:pPr>
      <w:r>
        <w:t>-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основании базового норматива затрат и корректирующих коэффициентов к базовым нормативам затрат;</w:t>
      </w:r>
    </w:p>
    <w:p w:rsidR="006471C8" w:rsidRDefault="006471C8" w:rsidP="006471C8">
      <w:pPr>
        <w:autoSpaceDE w:val="0"/>
        <w:autoSpaceDN w:val="0"/>
        <w:adjustRightInd w:val="0"/>
        <w:ind w:firstLine="567"/>
        <w:jc w:val="both"/>
      </w:pPr>
      <w:r>
        <w:t>- значения нормативных затрат на оказание муниципальной услуги утверждаются администрацией Лахденпохского муниципального района;</w:t>
      </w:r>
    </w:p>
    <w:p w:rsidR="006471C8" w:rsidRDefault="006471C8" w:rsidP="006471C8">
      <w:pPr>
        <w:autoSpaceDE w:val="0"/>
        <w:autoSpaceDN w:val="0"/>
        <w:adjustRightInd w:val="0"/>
        <w:ind w:firstLine="567"/>
        <w:jc w:val="both"/>
      </w:pPr>
      <w:r>
        <w:t>- при определении базового норматива затрат применяются нормы материальных, технических и трудовых ресурсов, используемых для оказания услуги, установленные правовыми актами Российской Федерации, Республики Карелия и муниципальными правовыми актами Лахденпохского муниципального района;</w:t>
      </w:r>
    </w:p>
    <w:p w:rsidR="006471C8" w:rsidRDefault="006471C8" w:rsidP="006471C8">
      <w:pPr>
        <w:autoSpaceDE w:val="0"/>
        <w:autoSpaceDN w:val="0"/>
        <w:adjustRightInd w:val="0"/>
        <w:ind w:firstLine="567"/>
        <w:jc w:val="both"/>
      </w:pPr>
      <w:r>
        <w:t>- значение базового норматива затрат на оказание муниципальной услуги утверждается администрацией Лахденпохского муниципального района;</w:t>
      </w:r>
    </w:p>
    <w:p w:rsidR="006471C8" w:rsidRDefault="006471C8" w:rsidP="006471C8">
      <w:pPr>
        <w:autoSpaceDE w:val="0"/>
        <w:autoSpaceDN w:val="0"/>
        <w:adjustRightInd w:val="0"/>
        <w:ind w:firstLine="567"/>
        <w:jc w:val="both"/>
      </w:pPr>
      <w: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(далее – Ктер) и отраслевого корректирующего коэффициента (далее – Котр);</w:t>
      </w:r>
    </w:p>
    <w:p w:rsidR="006471C8" w:rsidRDefault="006471C8" w:rsidP="006471C8">
      <w:pPr>
        <w:autoSpaceDE w:val="0"/>
        <w:autoSpaceDN w:val="0"/>
        <w:adjustRightInd w:val="0"/>
        <w:ind w:firstLine="567"/>
        <w:jc w:val="both"/>
      </w:pPr>
      <w:r>
        <w:t>- значения Ктер, Котр утверждаются администрацией Лахденпохского муниципального района;</w:t>
      </w:r>
    </w:p>
    <w:p w:rsidR="006471C8" w:rsidRDefault="006471C8" w:rsidP="006471C8">
      <w:pPr>
        <w:autoSpaceDE w:val="0"/>
        <w:autoSpaceDN w:val="0"/>
        <w:adjustRightInd w:val="0"/>
        <w:ind w:firstLine="567"/>
        <w:jc w:val="both"/>
      </w:pPr>
      <w:r>
        <w:t>- значения базовых нормативов затрат на оказание муниципальной услуги и отраслевых корректирующих коэффициентов подлежат размещению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9" w:history="1">
        <w:r w:rsidRPr="00DA2797">
          <w:rPr>
            <w:rStyle w:val="af3"/>
            <w:lang w:val="en-US"/>
          </w:rPr>
          <w:t>www</w:t>
        </w:r>
        <w:r w:rsidRPr="00DA2797">
          <w:rPr>
            <w:rStyle w:val="af3"/>
          </w:rPr>
          <w:t>.</w:t>
        </w:r>
        <w:r w:rsidRPr="00DA2797">
          <w:rPr>
            <w:rStyle w:val="af3"/>
            <w:lang w:val="en-US"/>
          </w:rPr>
          <w:t>bus</w:t>
        </w:r>
        <w:r w:rsidRPr="00DA2797">
          <w:rPr>
            <w:rStyle w:val="af3"/>
          </w:rPr>
          <w:t>.</w:t>
        </w:r>
        <w:r w:rsidRPr="00DA2797">
          <w:rPr>
            <w:rStyle w:val="af3"/>
            <w:lang w:val="en-US"/>
          </w:rPr>
          <w:t>gov</w:t>
        </w:r>
        <w:r w:rsidRPr="00DA2797">
          <w:rPr>
            <w:rStyle w:val="af3"/>
          </w:rPr>
          <w:t>.</w:t>
        </w:r>
        <w:r w:rsidRPr="00DA2797">
          <w:rPr>
            <w:rStyle w:val="af3"/>
            <w:lang w:val="en-US"/>
          </w:rPr>
          <w:t>ru</w:t>
        </w:r>
      </w:hyperlink>
      <w:r w:rsidRPr="00247F77">
        <w:t>)</w:t>
      </w:r>
      <w:r>
        <w:t>;</w:t>
      </w:r>
    </w:p>
    <w:p w:rsidR="006471C8" w:rsidRDefault="006471C8" w:rsidP="006471C8">
      <w:pPr>
        <w:autoSpaceDE w:val="0"/>
        <w:autoSpaceDN w:val="0"/>
        <w:adjustRightInd w:val="0"/>
        <w:ind w:firstLine="567"/>
        <w:jc w:val="both"/>
      </w:pPr>
      <w:r>
        <w:t>- затраты на уплату налогов, в качестве объекта налогообложения по которым признается имущество учреждения, в составе финансового обеспечения выполнения муниципального задания, рассчитываются с применением коэффициента платной деятельности (в случае если муниципальное бюджетное учреждение оказывает муниципальные услуги за плату сверх установленного муниципального задания);</w:t>
      </w:r>
    </w:p>
    <w:p w:rsidR="006471C8" w:rsidRDefault="006471C8" w:rsidP="006471C8">
      <w:pPr>
        <w:autoSpaceDE w:val="0"/>
        <w:autoSpaceDN w:val="0"/>
        <w:adjustRightInd w:val="0"/>
        <w:ind w:firstLine="567"/>
        <w:jc w:val="both"/>
      </w:pPr>
      <w:r>
        <w:t>- 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w:t>
      </w:r>
    </w:p>
    <w:p w:rsidR="006471C8" w:rsidRDefault="006471C8" w:rsidP="006471C8">
      <w:pPr>
        <w:autoSpaceDE w:val="0"/>
        <w:autoSpaceDN w:val="0"/>
        <w:adjustRightInd w:val="0"/>
        <w:ind w:firstLine="567"/>
        <w:jc w:val="both"/>
      </w:pPr>
      <w:r>
        <w:t>- финансовое обеспечение выполнения муниципального задания муниципальным бюджетным учреждением осуществляется путем предоставления субсидии;</w:t>
      </w:r>
    </w:p>
    <w:p w:rsidR="006471C8" w:rsidRDefault="006471C8" w:rsidP="006471C8">
      <w:pPr>
        <w:autoSpaceDE w:val="0"/>
        <w:autoSpaceDN w:val="0"/>
        <w:adjustRightInd w:val="0"/>
        <w:ind w:firstLine="567"/>
        <w:jc w:val="both"/>
      </w:pPr>
      <w:r>
        <w:t>-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w:t>
      </w:r>
    </w:p>
    <w:p w:rsidR="006471C8" w:rsidRDefault="006471C8" w:rsidP="006471C8">
      <w:pPr>
        <w:autoSpaceDE w:val="0"/>
        <w:autoSpaceDN w:val="0"/>
        <w:adjustRightInd w:val="0"/>
        <w:ind w:firstLine="567"/>
        <w:jc w:val="both"/>
      </w:pPr>
    </w:p>
    <w:p w:rsidR="006471C8" w:rsidRDefault="006471C8" w:rsidP="006471C8">
      <w:pPr>
        <w:autoSpaceDE w:val="0"/>
        <w:autoSpaceDN w:val="0"/>
        <w:adjustRightInd w:val="0"/>
        <w:ind w:firstLine="567"/>
        <w:jc w:val="both"/>
      </w:pPr>
      <w:r w:rsidRPr="00F21717">
        <w:t>В ходе проверки установлено, что Порядок формирования муниципального задания:</w:t>
      </w:r>
    </w:p>
    <w:p w:rsidR="006471C8" w:rsidRDefault="006471C8" w:rsidP="006471C8">
      <w:pPr>
        <w:autoSpaceDE w:val="0"/>
        <w:autoSpaceDN w:val="0"/>
        <w:adjustRightInd w:val="0"/>
        <w:ind w:firstLine="567"/>
        <w:jc w:val="both"/>
      </w:pPr>
      <w:r>
        <w:t>1). в нарушение требований пункта 5 статьи 69.2 Бюджетного кодекса РФ не содержит:</w:t>
      </w:r>
    </w:p>
    <w:p w:rsidR="006471C8" w:rsidRDefault="006471C8" w:rsidP="006471C8">
      <w:pPr>
        <w:autoSpaceDE w:val="0"/>
        <w:autoSpaceDN w:val="0"/>
        <w:adjustRightInd w:val="0"/>
        <w:ind w:firstLine="540"/>
        <w:jc w:val="both"/>
      </w:pPr>
      <w:r>
        <w:t>- сроки и объемы перечисления субсидии на финансовое обеспечение выполнения муниципального задания;</w:t>
      </w:r>
    </w:p>
    <w:p w:rsidR="006471C8" w:rsidRDefault="006471C8" w:rsidP="006471C8">
      <w:pPr>
        <w:autoSpaceDE w:val="0"/>
        <w:autoSpaceDN w:val="0"/>
        <w:adjustRightInd w:val="0"/>
        <w:ind w:firstLine="540"/>
        <w:jc w:val="both"/>
      </w:pPr>
      <w:r>
        <w:t>- положения о возврате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6471C8" w:rsidRDefault="006471C8" w:rsidP="006471C8">
      <w:pPr>
        <w:autoSpaceDE w:val="0"/>
        <w:autoSpaceDN w:val="0"/>
        <w:adjustRightInd w:val="0"/>
        <w:ind w:firstLine="567"/>
        <w:jc w:val="both"/>
      </w:pPr>
      <w:r>
        <w:lastRenderedPageBreak/>
        <w:t xml:space="preserve">2). </w:t>
      </w:r>
      <w:r w:rsidRPr="00F21717">
        <w:t>не</w:t>
      </w:r>
      <w:r>
        <w:t xml:space="preserve"> актуализирован в соответствии с изменениями, внесенными Федеральным законом от 18.07.2017 года № 178-ФЗ в пункт 3 статьи 69.2 Бюджетного кодекса РФ, в соответствии с которыми 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w:t>
      </w:r>
      <w:r w:rsidRPr="004D16F1">
        <w:t xml:space="preserve">физическим лицам, формирование, ведение и утверждение которых осуществляется в </w:t>
      </w:r>
      <w:hyperlink r:id="rId10" w:history="1">
        <w:r w:rsidRPr="004D16F1">
          <w:t>порядке</w:t>
        </w:r>
      </w:hyperlink>
      <w:r w:rsidRPr="004D16F1">
        <w:t xml:space="preserve">, установленном </w:t>
      </w:r>
      <w:r>
        <w:t>Правительством Российской Федерации.</w:t>
      </w:r>
    </w:p>
    <w:p w:rsidR="006471C8" w:rsidRDefault="006471C8" w:rsidP="006471C8">
      <w:pPr>
        <w:autoSpaceDE w:val="0"/>
        <w:autoSpaceDN w:val="0"/>
        <w:adjustRightInd w:val="0"/>
        <w:ind w:firstLine="567"/>
        <w:jc w:val="both"/>
      </w:pPr>
    </w:p>
    <w:p w:rsidR="006471C8" w:rsidRDefault="006471C8" w:rsidP="006471C8">
      <w:pPr>
        <w:autoSpaceDE w:val="0"/>
        <w:autoSpaceDN w:val="0"/>
        <w:adjustRightInd w:val="0"/>
        <w:ind w:firstLine="567"/>
        <w:jc w:val="both"/>
      </w:pPr>
      <w:r>
        <w:t>Постановлением Администрации Лахденпохского муниципального района от 27.04.2018 года № 194 внесены изменения в Порядок формирования муниципального задания, предусматривающие утверждение формы муниципального задания в новой редакции, в соответствии с которой муниципальное задание должно содержать информацию: - о допустимых (возможных) отклонениях от установленных показателей качества и объема муниципальной услуги, в пределах которых муниципальное задание считается выполненным;</w:t>
      </w:r>
    </w:p>
    <w:p w:rsidR="006471C8" w:rsidRDefault="006471C8" w:rsidP="006471C8">
      <w:pPr>
        <w:autoSpaceDE w:val="0"/>
        <w:autoSpaceDN w:val="0"/>
        <w:adjustRightInd w:val="0"/>
        <w:jc w:val="both"/>
      </w:pPr>
      <w:r>
        <w:t xml:space="preserve">- показатель базового норматива стоимости предоставления услуги, отраслевые корректирующие коэффициенты, поправочные коэффициенты, нормативные затраты на предоставление услуги с учетом отраслевого корректирующего и поправочного коэффициента. </w:t>
      </w:r>
    </w:p>
    <w:p w:rsidR="006471C8" w:rsidRDefault="006471C8" w:rsidP="006471C8">
      <w:pPr>
        <w:autoSpaceDE w:val="0"/>
        <w:autoSpaceDN w:val="0"/>
        <w:adjustRightInd w:val="0"/>
        <w:ind w:firstLine="567"/>
        <w:jc w:val="both"/>
      </w:pPr>
      <w:r>
        <w:t>Дата вступления в силу указанного правового акта не определена, что не позволяет сделать вывод о необходимости корректировки муниципальных заданий, утвержденных на 2018 год и плановый период 2019 и 2020 годов.</w:t>
      </w:r>
    </w:p>
    <w:p w:rsidR="006471C8" w:rsidRDefault="006471C8" w:rsidP="006471C8">
      <w:pPr>
        <w:autoSpaceDE w:val="0"/>
        <w:autoSpaceDN w:val="0"/>
        <w:adjustRightInd w:val="0"/>
        <w:jc w:val="both"/>
      </w:pPr>
      <w:r>
        <w:tab/>
      </w:r>
    </w:p>
    <w:p w:rsidR="007F43DD" w:rsidRDefault="007F43DD" w:rsidP="007F43DD">
      <w:pPr>
        <w:autoSpaceDE w:val="0"/>
        <w:autoSpaceDN w:val="0"/>
        <w:adjustRightInd w:val="0"/>
        <w:ind w:firstLine="567"/>
        <w:jc w:val="both"/>
      </w:pPr>
      <w:r>
        <w:t>Казенные образовательные организации, которым установлены муниципальные задания на 2018 год, правовым актом органа местного самоуправления, осуществляющего бюджетные полномочия главного распорядителя бюджетных средств по отрасли «Образование» не определены.</w:t>
      </w:r>
    </w:p>
    <w:p w:rsidR="006471C8" w:rsidRDefault="006471C8" w:rsidP="006471C8">
      <w:pPr>
        <w:autoSpaceDE w:val="0"/>
        <w:autoSpaceDN w:val="0"/>
        <w:adjustRightInd w:val="0"/>
        <w:ind w:firstLine="567"/>
        <w:jc w:val="both"/>
      </w:pPr>
      <w:r>
        <w:t>К проверке представлены муниципальные задания на 2018 год и плановый период 2019 и 2020 годов, утвержденные 15.01.2018 года Главой Администрации Лахденпохского муниципального района В.Д.Вохминым, муниципальных учреждений:</w:t>
      </w:r>
    </w:p>
    <w:p w:rsidR="006471C8" w:rsidRDefault="006471C8" w:rsidP="006471C8">
      <w:pPr>
        <w:autoSpaceDE w:val="0"/>
        <w:autoSpaceDN w:val="0"/>
        <w:adjustRightInd w:val="0"/>
        <w:jc w:val="both"/>
      </w:pPr>
      <w:r>
        <w:t>- МБОУ «Куркиёкская СОШ»,</w:t>
      </w:r>
    </w:p>
    <w:p w:rsidR="006471C8" w:rsidRDefault="00BB1F78" w:rsidP="006471C8">
      <w:pPr>
        <w:autoSpaceDE w:val="0"/>
        <w:autoSpaceDN w:val="0"/>
        <w:adjustRightInd w:val="0"/>
        <w:jc w:val="both"/>
      </w:pPr>
      <w:r>
        <w:t>- МБО ДО ЛЦДТ.</w:t>
      </w:r>
    </w:p>
    <w:p w:rsidR="006471C8" w:rsidRDefault="00BB1F78" w:rsidP="00BB1F78">
      <w:pPr>
        <w:autoSpaceDE w:val="0"/>
        <w:autoSpaceDN w:val="0"/>
        <w:adjustRightInd w:val="0"/>
        <w:ind w:firstLine="567"/>
        <w:jc w:val="both"/>
      </w:pPr>
      <w:r>
        <w:t xml:space="preserve">К проверке представлено муниципальное задание МБУ ДО «ДШИ» на 2017 год и плановый период 2018 и 2020 годов, утвержденное </w:t>
      </w:r>
      <w:r w:rsidR="006471C8">
        <w:t xml:space="preserve"> </w:t>
      </w:r>
      <w:r>
        <w:t>постановлением Администрации Лахденпохского муниципального района от 26.10.2017 года № 466</w:t>
      </w:r>
      <w:r w:rsidR="006471C8">
        <w:t>.</w:t>
      </w:r>
    </w:p>
    <w:p w:rsidR="006471C8" w:rsidRDefault="006471C8" w:rsidP="006471C8">
      <w:pPr>
        <w:autoSpaceDE w:val="0"/>
        <w:autoSpaceDN w:val="0"/>
        <w:adjustRightInd w:val="0"/>
        <w:ind w:firstLine="567"/>
        <w:jc w:val="both"/>
      </w:pPr>
      <w:r>
        <w:t xml:space="preserve">Муниципальные задания составлены по форме, утвержденной Порядком формирования муниципального задания в редакции по состоянию на дату утверждения 15.01.2018 года (не содержат показатель базового норматива стоимости предоставления услуги, отраслевые корректирующие коэффициенты, поправочные коэффициенты, нормативные затраты на предоставление услуги с учетом отраслевого корректирующего и поправочного коэффициента). </w:t>
      </w:r>
    </w:p>
    <w:p w:rsidR="006471C8" w:rsidRDefault="006471C8" w:rsidP="006471C8">
      <w:pPr>
        <w:autoSpaceDE w:val="0"/>
        <w:autoSpaceDN w:val="0"/>
        <w:adjustRightInd w:val="0"/>
        <w:ind w:firstLine="567"/>
        <w:jc w:val="both"/>
      </w:pPr>
      <w:r>
        <w:t>В нарушение требований пункта 13 Порядка формирования муниципального задания значения нормативных затрат на оказание муниципальных услуг на соответствующий финансовый период администрацией Лахденпохского муниципального района не утверждены.</w:t>
      </w:r>
    </w:p>
    <w:p w:rsidR="006471C8" w:rsidRDefault="006471C8" w:rsidP="006471C8">
      <w:pPr>
        <w:autoSpaceDE w:val="0"/>
        <w:autoSpaceDN w:val="0"/>
        <w:adjustRightInd w:val="0"/>
        <w:ind w:firstLine="567"/>
        <w:jc w:val="both"/>
      </w:pPr>
      <w:r>
        <w:lastRenderedPageBreak/>
        <w:t>Постановлением Администрации Лахденпохского муниципального района от 21.11.2016 года № 522 (далее – Постановление № 522) утверждены базовые нормативы затрат на оказание муниципальных услуг на 2017 год и плановый период 2018 и 2019 годов и корректирующие коэффициенты, применяемые при расчете нормативных затрат на оказание муниципальных услуг для муниципальной бюджетной организации дополнительного образования «Лахденпохский центр детского творчества» и муниципального бюджетного общеобразовательного учреждения «Куркиёкская средняя общеобразовательная школа».</w:t>
      </w:r>
    </w:p>
    <w:p w:rsidR="006471C8" w:rsidRDefault="006471C8" w:rsidP="006471C8">
      <w:pPr>
        <w:autoSpaceDE w:val="0"/>
        <w:autoSpaceDN w:val="0"/>
        <w:adjustRightInd w:val="0"/>
        <w:ind w:firstLine="567"/>
        <w:jc w:val="both"/>
      </w:pPr>
      <w:r>
        <w:t>Постановлением Администрации Лахденпохского муниципального района от 30.11.2017 года № 532 (далее – Постановление № 532)  утверждены базовые нормативы затрат на оказание муниципальных услуг на 2017 год и плановый период 2018 и 2019 годов для муниципального бюджетного учреждения дополнительного образования «Детская школа искусств».</w:t>
      </w:r>
    </w:p>
    <w:p w:rsidR="006471C8" w:rsidRDefault="006471C8" w:rsidP="006471C8">
      <w:pPr>
        <w:autoSpaceDE w:val="0"/>
        <w:autoSpaceDN w:val="0"/>
        <w:adjustRightInd w:val="0"/>
        <w:ind w:firstLine="567"/>
        <w:jc w:val="both"/>
      </w:pPr>
      <w:r>
        <w:t>Постановлениями № 522, № 532 определена обязанность главного распорядителя бюджетных средств (МУ «РУОиДМ») значения базового норматива затрат на оказание муниципальных услуг и корректирующих коэффициентов разместить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1" w:history="1">
        <w:r w:rsidRPr="00DA2797">
          <w:rPr>
            <w:rStyle w:val="af3"/>
            <w:lang w:val="en-US"/>
          </w:rPr>
          <w:t>www</w:t>
        </w:r>
        <w:r w:rsidRPr="00DA2797">
          <w:rPr>
            <w:rStyle w:val="af3"/>
          </w:rPr>
          <w:t>.</w:t>
        </w:r>
        <w:r w:rsidRPr="00DA2797">
          <w:rPr>
            <w:rStyle w:val="af3"/>
            <w:lang w:val="en-US"/>
          </w:rPr>
          <w:t>bus</w:t>
        </w:r>
        <w:r w:rsidRPr="00DA2797">
          <w:rPr>
            <w:rStyle w:val="af3"/>
          </w:rPr>
          <w:t>.</w:t>
        </w:r>
        <w:r w:rsidRPr="00DA2797">
          <w:rPr>
            <w:rStyle w:val="af3"/>
            <w:lang w:val="en-US"/>
          </w:rPr>
          <w:t>gov</w:t>
        </w:r>
        <w:r w:rsidRPr="00DA2797">
          <w:rPr>
            <w:rStyle w:val="af3"/>
          </w:rPr>
          <w:t>.</w:t>
        </w:r>
        <w:r w:rsidRPr="00DA2797">
          <w:rPr>
            <w:rStyle w:val="af3"/>
            <w:lang w:val="en-US"/>
          </w:rPr>
          <w:t>ru</w:t>
        </w:r>
      </w:hyperlink>
      <w:r w:rsidRPr="00247F77">
        <w:t>).</w:t>
      </w:r>
    </w:p>
    <w:p w:rsidR="006471C8" w:rsidRDefault="006471C8" w:rsidP="006471C8">
      <w:pPr>
        <w:autoSpaceDE w:val="0"/>
        <w:autoSpaceDN w:val="0"/>
        <w:adjustRightInd w:val="0"/>
        <w:ind w:firstLine="567"/>
        <w:jc w:val="both"/>
      </w:pPr>
      <w:r>
        <w:t>В ходе проверки информация о размещении указанных показателей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2" w:history="1">
        <w:r w:rsidRPr="00DA2797">
          <w:rPr>
            <w:rStyle w:val="af3"/>
            <w:lang w:val="en-US"/>
          </w:rPr>
          <w:t>www</w:t>
        </w:r>
        <w:r w:rsidRPr="00DA2797">
          <w:rPr>
            <w:rStyle w:val="af3"/>
          </w:rPr>
          <w:t>.</w:t>
        </w:r>
        <w:r w:rsidRPr="00DA2797">
          <w:rPr>
            <w:rStyle w:val="af3"/>
            <w:lang w:val="en-US"/>
          </w:rPr>
          <w:t>bus</w:t>
        </w:r>
        <w:r w:rsidRPr="00DA2797">
          <w:rPr>
            <w:rStyle w:val="af3"/>
          </w:rPr>
          <w:t>.</w:t>
        </w:r>
        <w:r w:rsidRPr="00DA2797">
          <w:rPr>
            <w:rStyle w:val="af3"/>
            <w:lang w:val="en-US"/>
          </w:rPr>
          <w:t>gov</w:t>
        </w:r>
        <w:r w:rsidRPr="00DA2797">
          <w:rPr>
            <w:rStyle w:val="af3"/>
          </w:rPr>
          <w:t>.</w:t>
        </w:r>
        <w:r w:rsidRPr="00DA2797">
          <w:rPr>
            <w:rStyle w:val="af3"/>
            <w:lang w:val="en-US"/>
          </w:rPr>
          <w:t>ru</w:t>
        </w:r>
      </w:hyperlink>
      <w:r w:rsidRPr="00247F77">
        <w:t>)</w:t>
      </w:r>
      <w:r>
        <w:t xml:space="preserve"> не подтвердилась.</w:t>
      </w:r>
    </w:p>
    <w:p w:rsidR="006471C8" w:rsidRPr="00247F77" w:rsidRDefault="006471C8" w:rsidP="006471C8">
      <w:pPr>
        <w:autoSpaceDE w:val="0"/>
        <w:autoSpaceDN w:val="0"/>
        <w:adjustRightInd w:val="0"/>
        <w:ind w:firstLine="567"/>
        <w:jc w:val="both"/>
      </w:pPr>
      <w:r>
        <w:t>Постановления № 522, № 532 устанавливают значения базового норматива затрат на оказание муниципальных услуг и корректирующих коэффициентов на 2017 год и плановый период 2018 и 2019 годов в связи с чем полностью отсутствует основание для применения данных показателей при планировании бюджета Лахденпохского муниципального района на 2020 год.</w:t>
      </w:r>
    </w:p>
    <w:p w:rsidR="006471C8" w:rsidRDefault="006471C8" w:rsidP="006471C8">
      <w:pPr>
        <w:autoSpaceDE w:val="0"/>
        <w:autoSpaceDN w:val="0"/>
        <w:adjustRightInd w:val="0"/>
        <w:ind w:firstLine="567"/>
        <w:jc w:val="both"/>
      </w:pPr>
      <w:r>
        <w:t xml:space="preserve">Необходимо отметить, что </w:t>
      </w:r>
      <w:r w:rsidR="00EE16A6">
        <w:t xml:space="preserve">Порядок формирования муниципального задания </w:t>
      </w:r>
      <w:r>
        <w:t xml:space="preserve">не предусматривает </w:t>
      </w:r>
      <w:r w:rsidRPr="00F21717">
        <w:t>право и</w:t>
      </w:r>
      <w:r>
        <w:t xml:space="preserve"> алгоритм применения уже утвержденных базовых нормативов и поправочных коэффициентов на период, когда первый год планового периода становится очередным годом, например, применение базовых нормативов и утвержденных поправочных коэффициентов, утвержденных на первый год планового периода – 2018 год, при планировании бюджета на 2018 год и плановый период 2019-2020 годов в условиях изменения уровня заработной платы, тарифов на коммунальные услуги и </w:t>
      </w:r>
      <w:r w:rsidRPr="00F21717">
        <w:t>иных показателей, оказывающих значительное влияние на итоговые расчетные величины</w:t>
      </w:r>
      <w:r>
        <w:t>. Порядком формирования муниципального задания предусматривается возможность уточнения базового норматива затрат, отраслевого корректирующего коэффициента при необходимости при формировании обоснований бюджетных ассигнований бюджета Лахденпохского муниципального района на очередной финансовый год и плановый период.</w:t>
      </w:r>
    </w:p>
    <w:p w:rsidR="006471C8" w:rsidRDefault="006471C8" w:rsidP="006471C8">
      <w:pPr>
        <w:pStyle w:val="a7"/>
        <w:ind w:firstLine="567"/>
        <w:jc w:val="both"/>
      </w:pPr>
    </w:p>
    <w:p w:rsidR="006471C8" w:rsidRDefault="006471C8" w:rsidP="006471C8">
      <w:pPr>
        <w:pStyle w:val="a7"/>
        <w:ind w:firstLine="567"/>
        <w:jc w:val="both"/>
      </w:pPr>
      <w:r>
        <w:t>В ходе проведения контрольного мероприятия осуществлена проверка обоснованности расчета субсидий на финансовое обеспечение выполнения муниципальных заданий бюджетными образовательными учреждениями Лахденпохского муниципального района:</w:t>
      </w:r>
    </w:p>
    <w:p w:rsidR="006471C8" w:rsidRDefault="006471C8" w:rsidP="006471C8">
      <w:pPr>
        <w:pStyle w:val="a7"/>
        <w:jc w:val="both"/>
      </w:pPr>
      <w:r>
        <w:t>- муниципального бюджетного общеобразовательного учреждения «Куркиёкская средняя общеобразовательная школа» (далее – МБОУ «Куркиёкская СОШ»);</w:t>
      </w:r>
    </w:p>
    <w:p w:rsidR="006471C8" w:rsidRDefault="006471C8" w:rsidP="006471C8">
      <w:pPr>
        <w:pStyle w:val="a7"/>
        <w:jc w:val="both"/>
      </w:pPr>
      <w:r>
        <w:t>- муниципальной бюджетной организации дополнительного образования «Лахденпохский центр детского творчества» (далее – МБО ДО ЛЦДТ);</w:t>
      </w:r>
    </w:p>
    <w:p w:rsidR="006471C8" w:rsidRDefault="006471C8" w:rsidP="006471C8">
      <w:pPr>
        <w:pStyle w:val="a7"/>
        <w:jc w:val="both"/>
      </w:pPr>
      <w:r>
        <w:lastRenderedPageBreak/>
        <w:t>- муниципального бюджетного учреждения дополнительного образования «Детская школа искусств» (далее – МБУ ДО «ДШИ»).</w:t>
      </w:r>
    </w:p>
    <w:p w:rsidR="006471C8" w:rsidRPr="007909F7" w:rsidRDefault="006471C8" w:rsidP="006471C8">
      <w:pPr>
        <w:pStyle w:val="a7"/>
        <w:jc w:val="both"/>
      </w:pPr>
    </w:p>
    <w:p w:rsidR="006471C8" w:rsidRDefault="006471C8" w:rsidP="006471C8">
      <w:pPr>
        <w:autoSpaceDE w:val="0"/>
        <w:autoSpaceDN w:val="0"/>
        <w:adjustRightInd w:val="0"/>
        <w:ind w:firstLine="567"/>
        <w:jc w:val="both"/>
      </w:pPr>
      <w:r w:rsidRPr="007909F7">
        <w:t>В соответствии с пунктом 1 статьи 24 Федерального закона от 12 января 1996 года № 7-ФЗ «О некоммерческих организациях» (далее – Федеральный закон № 7-ФЗ)</w:t>
      </w:r>
      <w:r>
        <w:t xml:space="preserve"> 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6471C8" w:rsidRDefault="006471C8" w:rsidP="006471C8">
      <w:pPr>
        <w:pStyle w:val="a7"/>
        <w:ind w:firstLine="567"/>
        <w:jc w:val="both"/>
      </w:pPr>
      <w:r w:rsidRPr="007909F7">
        <w:t xml:space="preserve">Муниципальное задание </w:t>
      </w:r>
      <w:r>
        <w:t xml:space="preserve">бюджетного учреждения </w:t>
      </w:r>
      <w:r w:rsidRPr="007909F7">
        <w:t xml:space="preserve">формируется в соответствии с </w:t>
      </w:r>
      <w:r>
        <w:t xml:space="preserve">предусмотренными его учредительными документами </w:t>
      </w:r>
      <w:r w:rsidRPr="007909F7">
        <w:t>основным</w:t>
      </w:r>
      <w:r>
        <w:t>и вида</w:t>
      </w:r>
      <w:r w:rsidRPr="007909F7">
        <w:t>м</w:t>
      </w:r>
      <w:r>
        <w:t>и</w:t>
      </w:r>
      <w:r w:rsidRPr="007909F7">
        <w:t xml:space="preserve"> деятельности учреждения</w:t>
      </w:r>
      <w:r>
        <w:t xml:space="preserve"> (п. 3 статьи 9.2 Федерального закона № 7-ФЗ)</w:t>
      </w:r>
      <w:r w:rsidRPr="007909F7">
        <w:t>.</w:t>
      </w:r>
    </w:p>
    <w:p w:rsidR="00BB1F78" w:rsidRDefault="00BB1F78" w:rsidP="006471C8">
      <w:pPr>
        <w:pStyle w:val="a7"/>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1"/>
        <w:gridCol w:w="6588"/>
      </w:tblGrid>
      <w:tr w:rsidR="006471C8" w:rsidTr="00BB1F78">
        <w:trPr>
          <w:tblHeader/>
        </w:trPr>
        <w:tc>
          <w:tcPr>
            <w:tcW w:w="3301" w:type="dxa"/>
          </w:tcPr>
          <w:p w:rsidR="006471C8" w:rsidRDefault="006471C8" w:rsidP="00BB1F78">
            <w:pPr>
              <w:pStyle w:val="a7"/>
              <w:jc w:val="both"/>
            </w:pPr>
            <w:r>
              <w:t>Образовательная организация</w:t>
            </w:r>
          </w:p>
        </w:tc>
        <w:tc>
          <w:tcPr>
            <w:tcW w:w="6588" w:type="dxa"/>
          </w:tcPr>
          <w:p w:rsidR="006471C8" w:rsidRDefault="006471C8" w:rsidP="00BB1F78">
            <w:pPr>
              <w:pStyle w:val="a7"/>
              <w:jc w:val="both"/>
            </w:pPr>
            <w:r>
              <w:t>Основной вид деятельности согласно Уставу</w:t>
            </w:r>
          </w:p>
        </w:tc>
      </w:tr>
      <w:tr w:rsidR="006471C8" w:rsidTr="00BB1F78">
        <w:tc>
          <w:tcPr>
            <w:tcW w:w="3301" w:type="dxa"/>
          </w:tcPr>
          <w:p w:rsidR="006471C8" w:rsidRDefault="006471C8" w:rsidP="00BB1F78">
            <w:pPr>
              <w:pStyle w:val="a7"/>
              <w:jc w:val="both"/>
            </w:pPr>
            <w:r>
              <w:t>МБОУ «Куркиёкская СОШ»</w:t>
            </w:r>
          </w:p>
        </w:tc>
        <w:tc>
          <w:tcPr>
            <w:tcW w:w="6588" w:type="dxa"/>
          </w:tcPr>
          <w:p w:rsidR="006471C8" w:rsidRDefault="006471C8" w:rsidP="00BB1F78">
            <w:pPr>
              <w:pStyle w:val="a7"/>
              <w:jc w:val="both"/>
            </w:pPr>
            <w:r>
              <w:t>Реализация основных общеобразовательных программ начального общего, основного общего, среднего (полного) общего образования.</w:t>
            </w:r>
          </w:p>
        </w:tc>
      </w:tr>
      <w:tr w:rsidR="006471C8" w:rsidTr="00BB1F78">
        <w:tc>
          <w:tcPr>
            <w:tcW w:w="3301" w:type="dxa"/>
          </w:tcPr>
          <w:p w:rsidR="006471C8" w:rsidRDefault="006471C8" w:rsidP="00BB1F78">
            <w:pPr>
              <w:pStyle w:val="a7"/>
              <w:jc w:val="both"/>
            </w:pPr>
            <w:r>
              <w:t>МБО ДО ЛЦДТ</w:t>
            </w:r>
          </w:p>
        </w:tc>
        <w:tc>
          <w:tcPr>
            <w:tcW w:w="6588" w:type="dxa"/>
          </w:tcPr>
          <w:p w:rsidR="006471C8" w:rsidRDefault="006471C8" w:rsidP="00BB1F78">
            <w:pPr>
              <w:pStyle w:val="a7"/>
              <w:jc w:val="both"/>
            </w:pPr>
            <w:r w:rsidRPr="00100031">
              <w:t>Реализация дополнительных общеобразовательных программ следующих направленностей: художественной, технической, естественнонаучной, социально-педагогической, физкультурно-спортивной</w:t>
            </w:r>
            <w:r>
              <w:t>.</w:t>
            </w:r>
          </w:p>
        </w:tc>
      </w:tr>
      <w:tr w:rsidR="006471C8" w:rsidTr="00BB1F78">
        <w:tc>
          <w:tcPr>
            <w:tcW w:w="3301" w:type="dxa"/>
          </w:tcPr>
          <w:p w:rsidR="006471C8" w:rsidRDefault="006471C8" w:rsidP="00BB1F78">
            <w:pPr>
              <w:pStyle w:val="a7"/>
              <w:jc w:val="both"/>
            </w:pPr>
            <w:r>
              <w:t>МБУ ДО «ДШИ»</w:t>
            </w:r>
          </w:p>
        </w:tc>
        <w:tc>
          <w:tcPr>
            <w:tcW w:w="6588" w:type="dxa"/>
          </w:tcPr>
          <w:p w:rsidR="006471C8" w:rsidRDefault="006471C8" w:rsidP="00BB1F78">
            <w:pPr>
              <w:pStyle w:val="a7"/>
              <w:jc w:val="both"/>
            </w:pPr>
            <w:r>
              <w:t>Предоставление дополнительного образования в сфере искусства.</w:t>
            </w:r>
          </w:p>
        </w:tc>
      </w:tr>
    </w:tbl>
    <w:p w:rsidR="006471C8" w:rsidRDefault="006471C8" w:rsidP="006471C8">
      <w:pPr>
        <w:pStyle w:val="a7"/>
        <w:ind w:firstLine="567"/>
        <w:jc w:val="both"/>
      </w:pPr>
    </w:p>
    <w:p w:rsidR="006471C8" w:rsidRDefault="006471C8" w:rsidP="006471C8">
      <w:pPr>
        <w:autoSpaceDE w:val="0"/>
        <w:autoSpaceDN w:val="0"/>
        <w:adjustRightInd w:val="0"/>
        <w:ind w:firstLine="709"/>
        <w:jc w:val="both"/>
      </w:pPr>
      <w:r w:rsidRPr="004D5F14">
        <w:t xml:space="preserve">На официальном сайте по размещению информации о государственных и муниципальных учреждениях </w:t>
      </w:r>
      <w:hyperlink r:id="rId13" w:history="1">
        <w:r w:rsidRPr="004D5F14">
          <w:t>www.bus.gov.ru</w:t>
        </w:r>
      </w:hyperlink>
      <w:r w:rsidRPr="002A3410">
        <w:t xml:space="preserve"> </w:t>
      </w:r>
      <w:r>
        <w:t>муниципальными бюджетными</w:t>
      </w:r>
      <w:r w:rsidRPr="004D5F14">
        <w:t xml:space="preserve"> образовательными учреждениями</w:t>
      </w:r>
      <w:r>
        <w:t xml:space="preserve"> Лахденпохского муниципального района</w:t>
      </w:r>
      <w:r w:rsidRPr="004D5F14">
        <w:t xml:space="preserve"> размещены </w:t>
      </w:r>
      <w:r>
        <w:t>муниципальные</w:t>
      </w:r>
      <w:r w:rsidRPr="004D5F14">
        <w:t xml:space="preserve"> задания на оказание </w:t>
      </w:r>
      <w:r>
        <w:t>муниципальных</w:t>
      </w:r>
      <w:r w:rsidRPr="004D5F14">
        <w:t xml:space="preserve"> услуг (выполнение работ)</w:t>
      </w:r>
      <w:r w:rsidR="00ED0704">
        <w:t xml:space="preserve"> на 2018 год и плановый период 2019 и 2020 годов</w:t>
      </w:r>
      <w:r w:rsidR="00BB1F78">
        <w:t xml:space="preserve"> (за исключением МБУ ДО «ДШИ»)</w:t>
      </w:r>
      <w:r w:rsidRPr="004D5F14">
        <w:t xml:space="preserve"> и планы финансово-хозяйственной деятельности</w:t>
      </w:r>
      <w:r>
        <w:t xml:space="preserve"> (далее – ПФХД)</w:t>
      </w:r>
      <w:r w:rsidRPr="004D5F14">
        <w:t>, утвержденные на 201</w:t>
      </w:r>
      <w:r>
        <w:t>8</w:t>
      </w:r>
      <w:r w:rsidRPr="004D5F14">
        <w:t xml:space="preserve"> год</w:t>
      </w:r>
      <w:r>
        <w:t>.</w:t>
      </w:r>
    </w:p>
    <w:p w:rsidR="006471C8" w:rsidRDefault="006471C8" w:rsidP="006471C8">
      <w:pPr>
        <w:autoSpaceDE w:val="0"/>
        <w:autoSpaceDN w:val="0"/>
        <w:adjustRightInd w:val="0"/>
        <w:ind w:firstLine="709"/>
        <w:jc w:val="both"/>
      </w:pPr>
      <w:r>
        <w:t xml:space="preserve"> </w:t>
      </w:r>
      <w:r w:rsidRPr="004D5F14">
        <w:t xml:space="preserve"> </w:t>
      </w:r>
    </w:p>
    <w:p w:rsidR="006471C8" w:rsidRPr="001B6883" w:rsidRDefault="006471C8" w:rsidP="006A081F">
      <w:pPr>
        <w:numPr>
          <w:ilvl w:val="0"/>
          <w:numId w:val="2"/>
        </w:numPr>
        <w:autoSpaceDE w:val="0"/>
        <w:autoSpaceDN w:val="0"/>
        <w:adjustRightInd w:val="0"/>
        <w:ind w:left="0" w:firstLine="567"/>
        <w:jc w:val="both"/>
        <w:rPr>
          <w:u w:val="single"/>
        </w:rPr>
      </w:pPr>
      <w:r w:rsidRPr="001B6883">
        <w:rPr>
          <w:u w:val="single"/>
        </w:rPr>
        <w:t>Информация об объеме субсидии на финансовое обеспечение выполнения муниципального задания (далее – субсидия).</w:t>
      </w:r>
    </w:p>
    <w:p w:rsidR="006471C8" w:rsidRDefault="006471C8" w:rsidP="006A081F">
      <w:pPr>
        <w:numPr>
          <w:ilvl w:val="1"/>
          <w:numId w:val="2"/>
        </w:numPr>
        <w:autoSpaceDE w:val="0"/>
        <w:autoSpaceDN w:val="0"/>
        <w:adjustRightInd w:val="0"/>
        <w:jc w:val="both"/>
      </w:pPr>
      <w:r>
        <w:t>МБОУ «Куркиёкская СОШ»</w:t>
      </w:r>
    </w:p>
    <w:p w:rsidR="006471C8" w:rsidRPr="00AD3E13" w:rsidRDefault="006471C8" w:rsidP="006471C8">
      <w:pPr>
        <w:autoSpaceDE w:val="0"/>
        <w:autoSpaceDN w:val="0"/>
        <w:adjustRightInd w:val="0"/>
        <w:ind w:left="1069"/>
        <w:jc w:val="right"/>
        <w:rPr>
          <w:sz w:val="22"/>
          <w:szCs w:val="22"/>
        </w:rPr>
      </w:pPr>
      <w:r w:rsidRPr="00AD3E13">
        <w:rPr>
          <w:sz w:val="22"/>
          <w:szCs w:val="22"/>
        </w:rPr>
        <w:t>тыс.рублей</w:t>
      </w:r>
    </w:p>
    <w:tbl>
      <w:tblPr>
        <w:tblW w:w="10075" w:type="dxa"/>
        <w:tblInd w:w="98" w:type="dxa"/>
        <w:tblLayout w:type="fixed"/>
        <w:tblLook w:val="04A0"/>
      </w:tblPr>
      <w:tblGrid>
        <w:gridCol w:w="1995"/>
        <w:gridCol w:w="936"/>
        <w:gridCol w:w="936"/>
        <w:gridCol w:w="1075"/>
        <w:gridCol w:w="1022"/>
        <w:gridCol w:w="992"/>
        <w:gridCol w:w="1163"/>
        <w:gridCol w:w="963"/>
        <w:gridCol w:w="993"/>
      </w:tblGrid>
      <w:tr w:rsidR="006471C8" w:rsidRPr="00AD3E13" w:rsidTr="00BB1F78">
        <w:trPr>
          <w:trHeight w:val="600"/>
          <w:tblHeader/>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1C8" w:rsidRPr="00AD3E13" w:rsidRDefault="006471C8" w:rsidP="00BB1F78">
            <w:pPr>
              <w:jc w:val="center"/>
              <w:rPr>
                <w:color w:val="000000"/>
                <w:sz w:val="16"/>
                <w:szCs w:val="16"/>
              </w:rPr>
            </w:pPr>
          </w:p>
        </w:tc>
        <w:tc>
          <w:tcPr>
            <w:tcW w:w="2947" w:type="dxa"/>
            <w:gridSpan w:val="3"/>
            <w:tcBorders>
              <w:top w:val="single" w:sz="4" w:space="0" w:color="auto"/>
              <w:left w:val="nil"/>
              <w:bottom w:val="single" w:sz="4" w:space="0" w:color="auto"/>
              <w:right w:val="single" w:sz="4" w:space="0" w:color="000000"/>
            </w:tcBorders>
            <w:shd w:val="clear" w:color="auto" w:fill="auto"/>
            <w:vAlign w:val="center"/>
            <w:hideMark/>
          </w:tcPr>
          <w:p w:rsidR="006471C8" w:rsidRPr="00AD3E13" w:rsidRDefault="006471C8" w:rsidP="00BB1F78">
            <w:pPr>
              <w:jc w:val="center"/>
              <w:rPr>
                <w:color w:val="000000"/>
                <w:sz w:val="16"/>
                <w:szCs w:val="16"/>
              </w:rPr>
            </w:pPr>
            <w:r w:rsidRPr="00AD3E13">
              <w:rPr>
                <w:color w:val="000000"/>
                <w:sz w:val="16"/>
                <w:szCs w:val="16"/>
              </w:rPr>
              <w:t>предусмотрено решением о бюджете на 2018 год</w:t>
            </w:r>
          </w:p>
        </w:tc>
        <w:tc>
          <w:tcPr>
            <w:tcW w:w="5133" w:type="dxa"/>
            <w:gridSpan w:val="5"/>
            <w:tcBorders>
              <w:top w:val="single" w:sz="4" w:space="0" w:color="auto"/>
              <w:left w:val="nil"/>
              <w:bottom w:val="single" w:sz="4" w:space="0" w:color="auto"/>
              <w:right w:val="single" w:sz="4" w:space="0" w:color="auto"/>
            </w:tcBorders>
            <w:shd w:val="clear" w:color="auto" w:fill="auto"/>
            <w:vAlign w:val="center"/>
            <w:hideMark/>
          </w:tcPr>
          <w:p w:rsidR="006471C8" w:rsidRPr="00AD3E13" w:rsidRDefault="006471C8" w:rsidP="00BB1F78">
            <w:pPr>
              <w:jc w:val="center"/>
              <w:rPr>
                <w:color w:val="000000"/>
                <w:sz w:val="16"/>
                <w:szCs w:val="16"/>
              </w:rPr>
            </w:pPr>
            <w:r w:rsidRPr="00AD3E13">
              <w:rPr>
                <w:color w:val="000000"/>
                <w:sz w:val="16"/>
                <w:szCs w:val="16"/>
              </w:rPr>
              <w:t>Согласно ПФХД</w:t>
            </w:r>
          </w:p>
        </w:tc>
      </w:tr>
      <w:tr w:rsidR="006471C8" w:rsidRPr="00AD3E13" w:rsidTr="00BB1F78">
        <w:trPr>
          <w:trHeight w:val="600"/>
          <w:tblHeader/>
        </w:trPr>
        <w:tc>
          <w:tcPr>
            <w:tcW w:w="1995" w:type="dxa"/>
            <w:tcBorders>
              <w:top w:val="nil"/>
              <w:left w:val="single" w:sz="4" w:space="0" w:color="auto"/>
              <w:bottom w:val="single" w:sz="4" w:space="0" w:color="auto"/>
              <w:right w:val="single" w:sz="4" w:space="0" w:color="auto"/>
            </w:tcBorders>
            <w:shd w:val="clear" w:color="auto" w:fill="auto"/>
            <w:vAlign w:val="bottom"/>
            <w:hideMark/>
          </w:tcPr>
          <w:p w:rsidR="006471C8" w:rsidRPr="00AD3E13" w:rsidRDefault="006471C8" w:rsidP="00BB1F78">
            <w:pPr>
              <w:rPr>
                <w:color w:val="000000"/>
                <w:sz w:val="16"/>
                <w:szCs w:val="16"/>
              </w:rPr>
            </w:pPr>
            <w:r w:rsidRPr="00AD3E13">
              <w:rPr>
                <w:color w:val="000000"/>
                <w:sz w:val="16"/>
                <w:szCs w:val="16"/>
              </w:rPr>
              <w:t>дата формирования документа на сайте</w:t>
            </w:r>
          </w:p>
        </w:tc>
        <w:tc>
          <w:tcPr>
            <w:tcW w:w="936"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936"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на 23.01.</w:t>
            </w:r>
            <w:r>
              <w:rPr>
                <w:color w:val="000000"/>
                <w:sz w:val="16"/>
                <w:szCs w:val="16"/>
              </w:rPr>
              <w:t xml:space="preserve"> </w:t>
            </w:r>
            <w:r w:rsidRPr="00AD3E13">
              <w:rPr>
                <w:color w:val="000000"/>
                <w:sz w:val="16"/>
                <w:szCs w:val="16"/>
              </w:rPr>
              <w:t>2018</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на 24.01.</w:t>
            </w:r>
            <w:r>
              <w:rPr>
                <w:color w:val="000000"/>
                <w:sz w:val="16"/>
                <w:szCs w:val="16"/>
              </w:rPr>
              <w:t xml:space="preserve"> </w:t>
            </w:r>
            <w:r w:rsidRPr="00AD3E13">
              <w:rPr>
                <w:color w:val="000000"/>
                <w:sz w:val="16"/>
                <w:szCs w:val="16"/>
              </w:rPr>
              <w:t>2018</w:t>
            </w:r>
          </w:p>
        </w:tc>
        <w:tc>
          <w:tcPr>
            <w:tcW w:w="1163"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на 09.04.</w:t>
            </w:r>
            <w:r>
              <w:rPr>
                <w:color w:val="000000"/>
                <w:sz w:val="16"/>
                <w:szCs w:val="16"/>
              </w:rPr>
              <w:t xml:space="preserve"> </w:t>
            </w:r>
            <w:r w:rsidRPr="00AD3E13">
              <w:rPr>
                <w:color w:val="000000"/>
                <w:sz w:val="16"/>
                <w:szCs w:val="16"/>
              </w:rPr>
              <w:t>2018</w:t>
            </w:r>
          </w:p>
        </w:tc>
        <w:tc>
          <w:tcPr>
            <w:tcW w:w="963"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на 17.04.2018</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на 08.06.2018</w:t>
            </w:r>
          </w:p>
        </w:tc>
      </w:tr>
      <w:tr w:rsidR="006471C8" w:rsidRPr="00AD3E13" w:rsidTr="00BB1F78">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дата принятия правового акта</w:t>
            </w:r>
          </w:p>
        </w:tc>
        <w:tc>
          <w:tcPr>
            <w:tcW w:w="936"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xml:space="preserve">от 21.12.2017 </w:t>
            </w:r>
          </w:p>
        </w:tc>
        <w:tc>
          <w:tcPr>
            <w:tcW w:w="936"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xml:space="preserve">от 21.02.2018 </w:t>
            </w:r>
          </w:p>
        </w:tc>
        <w:tc>
          <w:tcPr>
            <w:tcW w:w="1075"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ind w:left="-25"/>
              <w:jc w:val="right"/>
              <w:rPr>
                <w:color w:val="000000"/>
                <w:sz w:val="16"/>
                <w:szCs w:val="16"/>
              </w:rPr>
            </w:pPr>
            <w:r>
              <w:rPr>
                <w:color w:val="000000"/>
                <w:sz w:val="16"/>
                <w:szCs w:val="16"/>
              </w:rPr>
              <w:t xml:space="preserve">от </w:t>
            </w:r>
            <w:r w:rsidRPr="00AD3E13">
              <w:rPr>
                <w:color w:val="000000"/>
                <w:sz w:val="16"/>
                <w:szCs w:val="16"/>
              </w:rPr>
              <w:t>21.06.2018</w:t>
            </w:r>
          </w:p>
        </w:tc>
        <w:tc>
          <w:tcPr>
            <w:tcW w:w="102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25.12.</w:t>
            </w:r>
            <w:r>
              <w:rPr>
                <w:color w:val="000000"/>
                <w:sz w:val="16"/>
                <w:szCs w:val="16"/>
              </w:rPr>
              <w:t xml:space="preserve"> </w:t>
            </w:r>
            <w:r w:rsidRPr="00AD3E13">
              <w:rPr>
                <w:color w:val="000000"/>
                <w:sz w:val="16"/>
                <w:szCs w:val="16"/>
              </w:rPr>
              <w:t>2017</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25.12.</w:t>
            </w:r>
            <w:r>
              <w:rPr>
                <w:color w:val="000000"/>
                <w:sz w:val="16"/>
                <w:szCs w:val="16"/>
              </w:rPr>
              <w:t xml:space="preserve"> </w:t>
            </w:r>
            <w:r w:rsidRPr="00AD3E13">
              <w:rPr>
                <w:color w:val="000000"/>
                <w:sz w:val="16"/>
                <w:szCs w:val="16"/>
              </w:rPr>
              <w:t>2017</w:t>
            </w:r>
          </w:p>
        </w:tc>
        <w:tc>
          <w:tcPr>
            <w:tcW w:w="1163"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30.03.</w:t>
            </w:r>
            <w:r>
              <w:rPr>
                <w:color w:val="000000"/>
                <w:sz w:val="16"/>
                <w:szCs w:val="16"/>
              </w:rPr>
              <w:t xml:space="preserve"> </w:t>
            </w:r>
            <w:r w:rsidRPr="00AD3E13">
              <w:rPr>
                <w:color w:val="000000"/>
                <w:sz w:val="16"/>
                <w:szCs w:val="16"/>
              </w:rPr>
              <w:t>2018</w:t>
            </w:r>
          </w:p>
        </w:tc>
        <w:tc>
          <w:tcPr>
            <w:tcW w:w="963"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16"/>
                <w:szCs w:val="16"/>
              </w:rPr>
            </w:pPr>
            <w:r w:rsidRPr="00AD3E13">
              <w:rPr>
                <w:color w:val="000000"/>
                <w:sz w:val="16"/>
                <w:szCs w:val="16"/>
              </w:rPr>
              <w:t>12.04.2018</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16"/>
                <w:szCs w:val="16"/>
              </w:rPr>
            </w:pPr>
            <w:r w:rsidRPr="00AD3E13">
              <w:rPr>
                <w:color w:val="000000"/>
                <w:sz w:val="16"/>
                <w:szCs w:val="16"/>
              </w:rPr>
              <w:t>25.05.2018</w:t>
            </w:r>
          </w:p>
        </w:tc>
      </w:tr>
      <w:tr w:rsidR="006471C8" w:rsidRPr="00AD3E13" w:rsidTr="00BB1F78">
        <w:trPr>
          <w:trHeight w:val="792"/>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МБОУ "Куркиёкская СОШ"</w:t>
            </w:r>
          </w:p>
        </w:tc>
        <w:tc>
          <w:tcPr>
            <w:tcW w:w="936"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16"/>
                <w:szCs w:val="16"/>
              </w:rPr>
            </w:pPr>
            <w:r w:rsidRPr="00AD3E13">
              <w:rPr>
                <w:color w:val="000000"/>
                <w:sz w:val="16"/>
                <w:szCs w:val="16"/>
              </w:rPr>
              <w:t>15539,51</w:t>
            </w:r>
          </w:p>
        </w:tc>
        <w:tc>
          <w:tcPr>
            <w:tcW w:w="936"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16"/>
                <w:szCs w:val="16"/>
              </w:rPr>
            </w:pPr>
            <w:r w:rsidRPr="00AD3E13">
              <w:rPr>
                <w:color w:val="000000"/>
                <w:sz w:val="16"/>
                <w:szCs w:val="16"/>
              </w:rPr>
              <w:t>16039,51</w:t>
            </w:r>
          </w:p>
        </w:tc>
        <w:tc>
          <w:tcPr>
            <w:tcW w:w="1075"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16"/>
                <w:szCs w:val="16"/>
              </w:rPr>
            </w:pPr>
            <w:r w:rsidRPr="00AD3E13">
              <w:rPr>
                <w:color w:val="000000"/>
                <w:sz w:val="16"/>
                <w:szCs w:val="16"/>
              </w:rPr>
              <w:t>16039,51</w:t>
            </w:r>
          </w:p>
        </w:tc>
        <w:tc>
          <w:tcPr>
            <w:tcW w:w="102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16"/>
                <w:szCs w:val="16"/>
              </w:rPr>
            </w:pPr>
            <w:r w:rsidRPr="00AD3E13">
              <w:rPr>
                <w:color w:val="000000"/>
                <w:sz w:val="16"/>
                <w:szCs w:val="16"/>
              </w:rPr>
              <w:t>15539,508</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16"/>
                <w:szCs w:val="16"/>
              </w:rPr>
            </w:pPr>
            <w:r w:rsidRPr="00AD3E13">
              <w:rPr>
                <w:color w:val="000000"/>
                <w:sz w:val="16"/>
                <w:szCs w:val="16"/>
              </w:rPr>
              <w:t>15539,508</w:t>
            </w:r>
          </w:p>
        </w:tc>
        <w:tc>
          <w:tcPr>
            <w:tcW w:w="1163" w:type="dxa"/>
            <w:tcBorders>
              <w:top w:val="nil"/>
              <w:left w:val="nil"/>
              <w:bottom w:val="single" w:sz="4" w:space="0" w:color="auto"/>
              <w:right w:val="single" w:sz="4" w:space="0" w:color="auto"/>
            </w:tcBorders>
            <w:shd w:val="clear" w:color="auto" w:fill="auto"/>
            <w:vAlign w:val="bottom"/>
            <w:hideMark/>
          </w:tcPr>
          <w:p w:rsidR="006471C8" w:rsidRPr="00AD3E13" w:rsidRDefault="006471C8" w:rsidP="00BB1F78">
            <w:pPr>
              <w:rPr>
                <w:color w:val="000000"/>
                <w:sz w:val="16"/>
                <w:szCs w:val="16"/>
              </w:rPr>
            </w:pPr>
            <w:r w:rsidRPr="00AD3E13">
              <w:rPr>
                <w:color w:val="000000"/>
                <w:sz w:val="16"/>
                <w:szCs w:val="16"/>
              </w:rPr>
              <w:t>15539,508 на сайте, 16039,508 по ПФХД</w:t>
            </w:r>
          </w:p>
        </w:tc>
        <w:tc>
          <w:tcPr>
            <w:tcW w:w="963"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16"/>
                <w:szCs w:val="16"/>
              </w:rPr>
            </w:pPr>
            <w:r w:rsidRPr="00AD3E13">
              <w:rPr>
                <w:color w:val="000000"/>
                <w:sz w:val="16"/>
                <w:szCs w:val="16"/>
              </w:rPr>
              <w:t>16039,508</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16"/>
                <w:szCs w:val="16"/>
              </w:rPr>
            </w:pPr>
            <w:r w:rsidRPr="00AD3E13">
              <w:rPr>
                <w:color w:val="000000"/>
                <w:sz w:val="16"/>
                <w:szCs w:val="16"/>
              </w:rPr>
              <w:t>16039,508</w:t>
            </w:r>
          </w:p>
        </w:tc>
      </w:tr>
      <w:tr w:rsidR="006471C8" w:rsidRPr="00AD3E13" w:rsidTr="00BB1F78">
        <w:trPr>
          <w:trHeight w:val="562"/>
        </w:trPr>
        <w:tc>
          <w:tcPr>
            <w:tcW w:w="1995" w:type="dxa"/>
            <w:tcBorders>
              <w:top w:val="nil"/>
              <w:left w:val="single" w:sz="4" w:space="0" w:color="auto"/>
              <w:bottom w:val="single" w:sz="4" w:space="0" w:color="auto"/>
              <w:right w:val="single" w:sz="4" w:space="0" w:color="auto"/>
            </w:tcBorders>
            <w:shd w:val="clear" w:color="auto" w:fill="auto"/>
            <w:vAlign w:val="bottom"/>
            <w:hideMark/>
          </w:tcPr>
          <w:p w:rsidR="006471C8" w:rsidRPr="00AD3E13" w:rsidRDefault="006471C8" w:rsidP="00BB1F78">
            <w:pPr>
              <w:rPr>
                <w:color w:val="000000"/>
                <w:sz w:val="16"/>
                <w:szCs w:val="16"/>
              </w:rPr>
            </w:pPr>
            <w:r w:rsidRPr="00AD3E13">
              <w:rPr>
                <w:color w:val="000000"/>
                <w:sz w:val="16"/>
                <w:szCs w:val="16"/>
              </w:rPr>
              <w:t>в том числе в разрезе источников формирования субсидии:</w:t>
            </w:r>
          </w:p>
        </w:tc>
        <w:tc>
          <w:tcPr>
            <w:tcW w:w="936"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936"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1163"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r>
      <w:tr w:rsidR="006471C8" w:rsidRPr="00AD3E13" w:rsidTr="00BB1F78">
        <w:trPr>
          <w:trHeight w:val="132"/>
        </w:trPr>
        <w:tc>
          <w:tcPr>
            <w:tcW w:w="1995" w:type="dxa"/>
            <w:tcBorders>
              <w:top w:val="nil"/>
              <w:left w:val="single" w:sz="4" w:space="0" w:color="auto"/>
              <w:bottom w:val="single" w:sz="4" w:space="0" w:color="auto"/>
              <w:right w:val="single" w:sz="4" w:space="0" w:color="auto"/>
            </w:tcBorders>
            <w:shd w:val="clear" w:color="auto" w:fill="auto"/>
            <w:vAlign w:val="bottom"/>
            <w:hideMark/>
          </w:tcPr>
          <w:p w:rsidR="006471C8" w:rsidRPr="00AD3E13" w:rsidRDefault="006471C8" w:rsidP="00BB1F78">
            <w:pPr>
              <w:rPr>
                <w:color w:val="000000"/>
                <w:sz w:val="16"/>
                <w:szCs w:val="16"/>
              </w:rPr>
            </w:pPr>
            <w:r w:rsidRPr="00AD3E13">
              <w:rPr>
                <w:color w:val="000000"/>
                <w:sz w:val="16"/>
                <w:szCs w:val="16"/>
              </w:rPr>
              <w:lastRenderedPageBreak/>
              <w:t xml:space="preserve"> - субвенци</w:t>
            </w:r>
            <w:r>
              <w:rPr>
                <w:color w:val="000000"/>
                <w:sz w:val="16"/>
                <w:szCs w:val="16"/>
              </w:rPr>
              <w:t>я</w:t>
            </w:r>
            <w:r w:rsidRPr="00AD3E13">
              <w:rPr>
                <w:color w:val="000000"/>
                <w:sz w:val="16"/>
                <w:szCs w:val="16"/>
              </w:rPr>
              <w:t xml:space="preserve"> </w:t>
            </w:r>
            <w:r>
              <w:rPr>
                <w:color w:val="000000"/>
                <w:sz w:val="16"/>
                <w:szCs w:val="16"/>
              </w:rPr>
              <w:t>*</w:t>
            </w:r>
          </w:p>
        </w:tc>
        <w:tc>
          <w:tcPr>
            <w:tcW w:w="936"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16"/>
                <w:szCs w:val="16"/>
              </w:rPr>
            </w:pPr>
            <w:r w:rsidRPr="00AD3E13">
              <w:rPr>
                <w:color w:val="000000"/>
                <w:sz w:val="16"/>
                <w:szCs w:val="16"/>
              </w:rPr>
              <w:t>10802,20</w:t>
            </w:r>
          </w:p>
        </w:tc>
        <w:tc>
          <w:tcPr>
            <w:tcW w:w="936"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16"/>
                <w:szCs w:val="16"/>
              </w:rPr>
            </w:pPr>
            <w:r w:rsidRPr="00AD3E13">
              <w:rPr>
                <w:color w:val="000000"/>
                <w:sz w:val="16"/>
                <w:szCs w:val="16"/>
              </w:rPr>
              <w:t>11302,20</w:t>
            </w:r>
          </w:p>
        </w:tc>
        <w:tc>
          <w:tcPr>
            <w:tcW w:w="1075"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16"/>
                <w:szCs w:val="16"/>
              </w:rPr>
            </w:pPr>
            <w:r w:rsidRPr="00AD3E13">
              <w:rPr>
                <w:color w:val="000000"/>
                <w:sz w:val="16"/>
                <w:szCs w:val="16"/>
              </w:rPr>
              <w:t>11302,20</w:t>
            </w:r>
          </w:p>
        </w:tc>
        <w:tc>
          <w:tcPr>
            <w:tcW w:w="102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1163"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r>
      <w:tr w:rsidR="006471C8" w:rsidRPr="00AD3E13" w:rsidTr="00BB1F78">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xml:space="preserve"> - средства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16"/>
                <w:szCs w:val="16"/>
              </w:rPr>
            </w:pPr>
            <w:r w:rsidRPr="00AD3E13">
              <w:rPr>
                <w:color w:val="000000"/>
                <w:sz w:val="16"/>
                <w:szCs w:val="16"/>
              </w:rPr>
              <w:t>4737,31</w:t>
            </w:r>
          </w:p>
        </w:tc>
        <w:tc>
          <w:tcPr>
            <w:tcW w:w="936"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16"/>
                <w:szCs w:val="16"/>
              </w:rPr>
            </w:pPr>
            <w:r w:rsidRPr="00AD3E13">
              <w:rPr>
                <w:color w:val="000000"/>
                <w:sz w:val="16"/>
                <w:szCs w:val="16"/>
              </w:rPr>
              <w:t>4737,31</w:t>
            </w:r>
          </w:p>
        </w:tc>
        <w:tc>
          <w:tcPr>
            <w:tcW w:w="1075"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16"/>
                <w:szCs w:val="16"/>
              </w:rPr>
            </w:pPr>
            <w:r w:rsidRPr="00AD3E13">
              <w:rPr>
                <w:color w:val="000000"/>
                <w:sz w:val="16"/>
                <w:szCs w:val="16"/>
              </w:rPr>
              <w:t>4737,31</w:t>
            </w:r>
          </w:p>
        </w:tc>
        <w:tc>
          <w:tcPr>
            <w:tcW w:w="102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1163"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16"/>
                <w:szCs w:val="16"/>
              </w:rPr>
            </w:pPr>
            <w:r w:rsidRPr="00AD3E13">
              <w:rPr>
                <w:color w:val="000000"/>
                <w:sz w:val="16"/>
                <w:szCs w:val="16"/>
              </w:rPr>
              <w:t> </w:t>
            </w:r>
          </w:p>
        </w:tc>
      </w:tr>
    </w:tbl>
    <w:p w:rsidR="006471C8" w:rsidRDefault="006471C8" w:rsidP="006471C8">
      <w:pPr>
        <w:autoSpaceDE w:val="0"/>
        <w:autoSpaceDN w:val="0"/>
        <w:adjustRightInd w:val="0"/>
        <w:jc w:val="both"/>
        <w:rPr>
          <w:color w:val="000000"/>
          <w:sz w:val="16"/>
          <w:szCs w:val="16"/>
        </w:rPr>
      </w:pPr>
      <w:r>
        <w:t>*</w:t>
      </w:r>
      <w:r w:rsidRPr="00AD3E13">
        <w:rPr>
          <w:color w:val="000000"/>
          <w:sz w:val="16"/>
          <w:szCs w:val="16"/>
        </w:rPr>
        <w:t>субвенци</w:t>
      </w:r>
      <w:r>
        <w:rPr>
          <w:color w:val="000000"/>
          <w:sz w:val="16"/>
          <w:szCs w:val="16"/>
        </w:rPr>
        <w:t>я</w:t>
      </w:r>
      <w:r w:rsidRPr="00AD3E13">
        <w:rPr>
          <w:color w:val="000000"/>
          <w:sz w:val="16"/>
          <w:szCs w:val="16"/>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color w:val="000000"/>
          <w:sz w:val="16"/>
          <w:szCs w:val="16"/>
        </w:rPr>
        <w:t xml:space="preserve"> (далее – субвенция).</w:t>
      </w:r>
    </w:p>
    <w:p w:rsidR="00BB1F78" w:rsidRDefault="00BB1F78" w:rsidP="006471C8">
      <w:pPr>
        <w:autoSpaceDE w:val="0"/>
        <w:autoSpaceDN w:val="0"/>
        <w:adjustRightInd w:val="0"/>
        <w:jc w:val="center"/>
      </w:pPr>
    </w:p>
    <w:p w:rsidR="006471C8" w:rsidRDefault="006471C8" w:rsidP="006471C8">
      <w:pPr>
        <w:autoSpaceDE w:val="0"/>
        <w:autoSpaceDN w:val="0"/>
        <w:adjustRightInd w:val="0"/>
        <w:jc w:val="center"/>
      </w:pPr>
      <w:r>
        <w:t>Расчет финансового обеспечения выполнения муниципального задания за счет средств местного бюджета</w:t>
      </w:r>
    </w:p>
    <w:tbl>
      <w:tblPr>
        <w:tblW w:w="9933" w:type="dxa"/>
        <w:tblInd w:w="98" w:type="dxa"/>
        <w:tblLayout w:type="fixed"/>
        <w:tblLook w:val="04A0"/>
      </w:tblPr>
      <w:tblGrid>
        <w:gridCol w:w="2137"/>
        <w:gridCol w:w="2268"/>
        <w:gridCol w:w="1843"/>
        <w:gridCol w:w="1276"/>
        <w:gridCol w:w="1134"/>
        <w:gridCol w:w="1275"/>
      </w:tblGrid>
      <w:tr w:rsidR="006471C8" w:rsidRPr="006358F1" w:rsidTr="00BB1F78">
        <w:trPr>
          <w:trHeight w:val="1005"/>
          <w:tblHeader/>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1C8" w:rsidRPr="006358F1" w:rsidRDefault="006471C8" w:rsidP="00BB1F78">
            <w:pPr>
              <w:jc w:val="center"/>
              <w:rPr>
                <w:color w:val="000000"/>
                <w:sz w:val="20"/>
                <w:szCs w:val="20"/>
              </w:rPr>
            </w:pPr>
            <w:r w:rsidRPr="006358F1">
              <w:rPr>
                <w:color w:val="000000"/>
                <w:sz w:val="20"/>
                <w:szCs w:val="20"/>
              </w:rPr>
              <w:t>Услуга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471C8" w:rsidRPr="006358F1" w:rsidRDefault="006471C8" w:rsidP="00BB1F78">
            <w:pPr>
              <w:jc w:val="center"/>
              <w:rPr>
                <w:color w:val="000000"/>
                <w:sz w:val="20"/>
                <w:szCs w:val="20"/>
              </w:rPr>
            </w:pPr>
            <w:r w:rsidRPr="006358F1">
              <w:rPr>
                <w:color w:val="000000"/>
                <w:sz w:val="20"/>
                <w:szCs w:val="20"/>
              </w:rPr>
              <w:t>Показатель, характеризующий содержание муниципальной услуги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471C8" w:rsidRPr="006358F1" w:rsidRDefault="006471C8" w:rsidP="00BB1F78">
            <w:pPr>
              <w:jc w:val="center"/>
              <w:rPr>
                <w:color w:val="000000"/>
                <w:sz w:val="20"/>
                <w:szCs w:val="20"/>
              </w:rPr>
            </w:pPr>
            <w:r w:rsidRPr="006358F1">
              <w:rPr>
                <w:color w:val="000000"/>
                <w:sz w:val="20"/>
                <w:szCs w:val="20"/>
              </w:rPr>
              <w:t>Показатель, характеризующий условия (формы) оказания муниципальной услуги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1C8" w:rsidRPr="006358F1" w:rsidRDefault="006471C8" w:rsidP="00BB1F78">
            <w:pPr>
              <w:jc w:val="center"/>
              <w:rPr>
                <w:color w:val="000000"/>
                <w:sz w:val="20"/>
                <w:szCs w:val="20"/>
              </w:rPr>
            </w:pPr>
            <w:r w:rsidRPr="006358F1">
              <w:rPr>
                <w:color w:val="000000"/>
                <w:sz w:val="20"/>
                <w:szCs w:val="20"/>
              </w:rPr>
              <w:t>Количест</w:t>
            </w:r>
            <w:r>
              <w:rPr>
                <w:color w:val="000000"/>
                <w:sz w:val="20"/>
                <w:szCs w:val="20"/>
              </w:rPr>
              <w:t>-</w:t>
            </w:r>
            <w:r w:rsidRPr="006358F1">
              <w:rPr>
                <w:color w:val="000000"/>
                <w:sz w:val="20"/>
                <w:szCs w:val="20"/>
              </w:rPr>
              <w:t>венный показатель, 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71C8" w:rsidRPr="006358F1" w:rsidRDefault="006471C8" w:rsidP="00BB1F78">
            <w:pPr>
              <w:jc w:val="center"/>
              <w:rPr>
                <w:color w:val="000000"/>
                <w:sz w:val="20"/>
                <w:szCs w:val="20"/>
              </w:rPr>
            </w:pPr>
            <w:r w:rsidRPr="006358F1">
              <w:rPr>
                <w:color w:val="000000"/>
                <w:sz w:val="20"/>
                <w:szCs w:val="20"/>
              </w:rPr>
              <w:t>Базовый норматив</w:t>
            </w:r>
            <w:r>
              <w:rPr>
                <w:color w:val="000000"/>
                <w:sz w:val="20"/>
                <w:szCs w:val="20"/>
              </w:rPr>
              <w:t xml:space="preserve"> за счет средств МБ</w:t>
            </w:r>
            <w:r w:rsidRPr="006358F1">
              <w:rPr>
                <w:color w:val="000000"/>
                <w:sz w:val="20"/>
                <w:szCs w:val="20"/>
              </w:rPr>
              <w:t>, руб./год на единицу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71C8" w:rsidRPr="006358F1" w:rsidRDefault="006471C8" w:rsidP="00BB1F78">
            <w:pPr>
              <w:jc w:val="center"/>
              <w:rPr>
                <w:color w:val="000000"/>
                <w:sz w:val="20"/>
                <w:szCs w:val="20"/>
              </w:rPr>
            </w:pPr>
            <w:r w:rsidRPr="006358F1">
              <w:rPr>
                <w:color w:val="000000"/>
                <w:sz w:val="20"/>
                <w:szCs w:val="20"/>
              </w:rPr>
              <w:t>Итого на год, рублей</w:t>
            </w:r>
          </w:p>
        </w:tc>
      </w:tr>
      <w:tr w:rsidR="006471C8" w:rsidRPr="006358F1" w:rsidTr="00BB1F78">
        <w:trPr>
          <w:trHeight w:val="684"/>
        </w:trPr>
        <w:tc>
          <w:tcPr>
            <w:tcW w:w="2137" w:type="dxa"/>
            <w:vMerge w:val="restart"/>
            <w:tcBorders>
              <w:top w:val="nil"/>
              <w:left w:val="single" w:sz="4" w:space="0" w:color="auto"/>
              <w:bottom w:val="single" w:sz="4" w:space="0" w:color="auto"/>
              <w:right w:val="single" w:sz="4" w:space="0" w:color="auto"/>
            </w:tcBorders>
            <w:shd w:val="clear" w:color="auto" w:fill="auto"/>
            <w:vAlign w:val="bottom"/>
            <w:hideMark/>
          </w:tcPr>
          <w:p w:rsidR="006471C8" w:rsidRPr="006358F1" w:rsidRDefault="006471C8" w:rsidP="00BB1F78">
            <w:pPr>
              <w:rPr>
                <w:color w:val="000000"/>
                <w:sz w:val="20"/>
                <w:szCs w:val="20"/>
              </w:rPr>
            </w:pPr>
            <w:r w:rsidRPr="006358F1">
              <w:rPr>
                <w:color w:val="000000"/>
                <w:sz w:val="20"/>
                <w:szCs w:val="20"/>
              </w:rPr>
              <w:t>Реализация основных общеобразовательных программ начального общего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6471C8" w:rsidRPr="006358F1" w:rsidRDefault="006471C8" w:rsidP="00BB1F78">
            <w:pPr>
              <w:rPr>
                <w:color w:val="000000"/>
                <w:sz w:val="20"/>
                <w:szCs w:val="20"/>
              </w:rPr>
            </w:pPr>
            <w:r w:rsidRPr="006358F1">
              <w:rPr>
                <w:color w:val="000000"/>
                <w:sz w:val="20"/>
                <w:szCs w:val="20"/>
              </w:rPr>
              <w:t>Образовательная программа начального общего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6471C8" w:rsidRPr="006358F1" w:rsidRDefault="006471C8" w:rsidP="00BB1F78">
            <w:pPr>
              <w:rPr>
                <w:color w:val="000000"/>
                <w:sz w:val="20"/>
                <w:szCs w:val="20"/>
              </w:rPr>
            </w:pPr>
            <w:r w:rsidRPr="006358F1">
              <w:rPr>
                <w:color w:val="000000"/>
                <w:sz w:val="20"/>
                <w:szCs w:val="20"/>
              </w:rPr>
              <w:t>очная</w:t>
            </w:r>
          </w:p>
        </w:tc>
        <w:tc>
          <w:tcPr>
            <w:tcW w:w="1276"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38</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34747,98</w:t>
            </w:r>
          </w:p>
        </w:tc>
        <w:tc>
          <w:tcPr>
            <w:tcW w:w="1275"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1</w:t>
            </w:r>
            <w:r>
              <w:rPr>
                <w:color w:val="000000"/>
                <w:sz w:val="20"/>
                <w:szCs w:val="20"/>
              </w:rPr>
              <w:t xml:space="preserve"> </w:t>
            </w:r>
            <w:r w:rsidRPr="006358F1">
              <w:rPr>
                <w:color w:val="000000"/>
                <w:sz w:val="20"/>
                <w:szCs w:val="20"/>
              </w:rPr>
              <w:t>320</w:t>
            </w:r>
            <w:r>
              <w:rPr>
                <w:color w:val="000000"/>
                <w:sz w:val="20"/>
                <w:szCs w:val="20"/>
              </w:rPr>
              <w:t xml:space="preserve"> </w:t>
            </w:r>
            <w:r w:rsidRPr="006358F1">
              <w:rPr>
                <w:color w:val="000000"/>
                <w:sz w:val="20"/>
                <w:szCs w:val="20"/>
              </w:rPr>
              <w:t>423,24</w:t>
            </w:r>
          </w:p>
        </w:tc>
      </w:tr>
      <w:tr w:rsidR="006471C8" w:rsidRPr="006358F1" w:rsidTr="00BB1F78">
        <w:trPr>
          <w:trHeight w:val="694"/>
        </w:trPr>
        <w:tc>
          <w:tcPr>
            <w:tcW w:w="2137" w:type="dxa"/>
            <w:vMerge/>
            <w:tcBorders>
              <w:top w:val="nil"/>
              <w:left w:val="single" w:sz="4" w:space="0" w:color="auto"/>
              <w:bottom w:val="single" w:sz="4" w:space="0" w:color="auto"/>
              <w:right w:val="single" w:sz="4" w:space="0" w:color="auto"/>
            </w:tcBorders>
            <w:vAlign w:val="center"/>
            <w:hideMark/>
          </w:tcPr>
          <w:p w:rsidR="006471C8" w:rsidRPr="006358F1" w:rsidRDefault="006471C8" w:rsidP="00BB1F78">
            <w:pPr>
              <w:rPr>
                <w:color w:val="00000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bottom"/>
            <w:hideMark/>
          </w:tcPr>
          <w:p w:rsidR="006471C8" w:rsidRPr="006358F1" w:rsidRDefault="006471C8" w:rsidP="00BB1F78">
            <w:pPr>
              <w:rPr>
                <w:color w:val="000000"/>
                <w:sz w:val="20"/>
                <w:szCs w:val="20"/>
              </w:rPr>
            </w:pPr>
            <w:r w:rsidRPr="006358F1">
              <w:rPr>
                <w:color w:val="000000"/>
                <w:sz w:val="20"/>
                <w:szCs w:val="20"/>
              </w:rPr>
              <w:t>Адаптированная образовательная программа начального общего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6471C8" w:rsidRPr="006358F1" w:rsidRDefault="006471C8" w:rsidP="00BB1F78">
            <w:pPr>
              <w:rPr>
                <w:color w:val="000000"/>
                <w:sz w:val="20"/>
                <w:szCs w:val="20"/>
              </w:rPr>
            </w:pPr>
            <w:r w:rsidRPr="006358F1">
              <w:rPr>
                <w:color w:val="000000"/>
                <w:sz w:val="20"/>
                <w:szCs w:val="20"/>
              </w:rPr>
              <w:t>очная</w:t>
            </w:r>
          </w:p>
        </w:tc>
        <w:tc>
          <w:tcPr>
            <w:tcW w:w="1276"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35552,24</w:t>
            </w:r>
          </w:p>
        </w:tc>
        <w:tc>
          <w:tcPr>
            <w:tcW w:w="1275"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426</w:t>
            </w:r>
            <w:r>
              <w:rPr>
                <w:color w:val="000000"/>
                <w:sz w:val="20"/>
                <w:szCs w:val="20"/>
              </w:rPr>
              <w:t xml:space="preserve"> </w:t>
            </w:r>
            <w:r w:rsidRPr="006358F1">
              <w:rPr>
                <w:color w:val="000000"/>
                <w:sz w:val="20"/>
                <w:szCs w:val="20"/>
              </w:rPr>
              <w:t>626,88</w:t>
            </w:r>
          </w:p>
        </w:tc>
      </w:tr>
      <w:tr w:rsidR="006471C8" w:rsidRPr="006358F1" w:rsidTr="00BB1F78">
        <w:trPr>
          <w:trHeight w:val="300"/>
        </w:trPr>
        <w:tc>
          <w:tcPr>
            <w:tcW w:w="2137" w:type="dxa"/>
            <w:vMerge/>
            <w:tcBorders>
              <w:top w:val="nil"/>
              <w:left w:val="single" w:sz="4" w:space="0" w:color="auto"/>
              <w:bottom w:val="single" w:sz="4" w:space="0" w:color="auto"/>
              <w:right w:val="single" w:sz="4" w:space="0" w:color="auto"/>
            </w:tcBorders>
            <w:vAlign w:val="center"/>
            <w:hideMark/>
          </w:tcPr>
          <w:p w:rsidR="006471C8" w:rsidRPr="006358F1" w:rsidRDefault="006471C8" w:rsidP="00BB1F78">
            <w:pPr>
              <w:rPr>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471C8" w:rsidRPr="006358F1" w:rsidRDefault="006471C8" w:rsidP="00BB1F78">
            <w:pPr>
              <w:rPr>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r w:rsidRPr="006358F1">
              <w:rPr>
                <w:color w:val="000000"/>
                <w:sz w:val="20"/>
                <w:szCs w:val="20"/>
              </w:rPr>
              <w:t>на дому</w:t>
            </w:r>
          </w:p>
        </w:tc>
        <w:tc>
          <w:tcPr>
            <w:tcW w:w="1276"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нет</w:t>
            </w:r>
          </w:p>
        </w:tc>
        <w:tc>
          <w:tcPr>
            <w:tcW w:w="1275"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0</w:t>
            </w:r>
          </w:p>
        </w:tc>
      </w:tr>
      <w:tr w:rsidR="006471C8" w:rsidRPr="006358F1" w:rsidTr="00BB1F78">
        <w:trPr>
          <w:trHeight w:val="690"/>
        </w:trPr>
        <w:tc>
          <w:tcPr>
            <w:tcW w:w="2137" w:type="dxa"/>
            <w:vMerge w:val="restart"/>
            <w:tcBorders>
              <w:top w:val="nil"/>
              <w:left w:val="single" w:sz="4" w:space="0" w:color="auto"/>
              <w:bottom w:val="single" w:sz="4" w:space="0" w:color="auto"/>
              <w:right w:val="single" w:sz="4" w:space="0" w:color="auto"/>
            </w:tcBorders>
            <w:shd w:val="clear" w:color="auto" w:fill="auto"/>
            <w:vAlign w:val="bottom"/>
            <w:hideMark/>
          </w:tcPr>
          <w:p w:rsidR="006471C8" w:rsidRPr="006358F1" w:rsidRDefault="006471C8" w:rsidP="00BB1F78">
            <w:pPr>
              <w:rPr>
                <w:color w:val="000000"/>
                <w:sz w:val="20"/>
                <w:szCs w:val="20"/>
              </w:rPr>
            </w:pPr>
            <w:r w:rsidRPr="006358F1">
              <w:rPr>
                <w:color w:val="000000"/>
                <w:sz w:val="20"/>
                <w:szCs w:val="20"/>
              </w:rPr>
              <w:t>Реализация основных общеобразовательных программ основного общего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6471C8" w:rsidRPr="006358F1" w:rsidRDefault="006471C8" w:rsidP="00BB1F78">
            <w:pPr>
              <w:rPr>
                <w:color w:val="000000"/>
                <w:sz w:val="20"/>
                <w:szCs w:val="20"/>
              </w:rPr>
            </w:pPr>
            <w:r w:rsidRPr="006358F1">
              <w:rPr>
                <w:color w:val="000000"/>
                <w:sz w:val="20"/>
                <w:szCs w:val="20"/>
              </w:rPr>
              <w:t>Образовательная программа основного общего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r w:rsidRPr="006358F1">
              <w:rPr>
                <w:color w:val="000000"/>
                <w:sz w:val="20"/>
                <w:szCs w:val="20"/>
              </w:rPr>
              <w:t>очная</w:t>
            </w:r>
          </w:p>
        </w:tc>
        <w:tc>
          <w:tcPr>
            <w:tcW w:w="1276"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60</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34921,31</w:t>
            </w:r>
          </w:p>
        </w:tc>
        <w:tc>
          <w:tcPr>
            <w:tcW w:w="1275"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2</w:t>
            </w:r>
            <w:r>
              <w:rPr>
                <w:color w:val="000000"/>
                <w:sz w:val="20"/>
                <w:szCs w:val="20"/>
              </w:rPr>
              <w:t xml:space="preserve"> </w:t>
            </w:r>
            <w:r w:rsidRPr="006358F1">
              <w:rPr>
                <w:color w:val="000000"/>
                <w:sz w:val="20"/>
                <w:szCs w:val="20"/>
              </w:rPr>
              <w:t>095</w:t>
            </w:r>
            <w:r>
              <w:rPr>
                <w:color w:val="000000"/>
                <w:sz w:val="20"/>
                <w:szCs w:val="20"/>
              </w:rPr>
              <w:t xml:space="preserve"> </w:t>
            </w:r>
            <w:r w:rsidRPr="006358F1">
              <w:rPr>
                <w:color w:val="000000"/>
                <w:sz w:val="20"/>
                <w:szCs w:val="20"/>
              </w:rPr>
              <w:t>278,6</w:t>
            </w:r>
          </w:p>
        </w:tc>
      </w:tr>
      <w:tr w:rsidR="006471C8" w:rsidRPr="006358F1" w:rsidTr="00BB1F78">
        <w:trPr>
          <w:trHeight w:val="885"/>
        </w:trPr>
        <w:tc>
          <w:tcPr>
            <w:tcW w:w="2137" w:type="dxa"/>
            <w:vMerge/>
            <w:tcBorders>
              <w:top w:val="nil"/>
              <w:left w:val="single" w:sz="4" w:space="0" w:color="auto"/>
              <w:bottom w:val="single" w:sz="4" w:space="0" w:color="auto"/>
              <w:right w:val="single" w:sz="4" w:space="0" w:color="auto"/>
            </w:tcBorders>
            <w:vAlign w:val="center"/>
            <w:hideMark/>
          </w:tcPr>
          <w:p w:rsidR="006471C8" w:rsidRPr="006358F1" w:rsidRDefault="006471C8" w:rsidP="00BB1F78">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bottom"/>
            <w:hideMark/>
          </w:tcPr>
          <w:p w:rsidR="006471C8" w:rsidRPr="006358F1" w:rsidRDefault="006471C8" w:rsidP="00BB1F78">
            <w:pPr>
              <w:rPr>
                <w:color w:val="000000"/>
                <w:sz w:val="20"/>
                <w:szCs w:val="20"/>
              </w:rPr>
            </w:pPr>
            <w:r w:rsidRPr="006358F1">
              <w:rPr>
                <w:color w:val="000000"/>
                <w:sz w:val="20"/>
                <w:szCs w:val="20"/>
              </w:rPr>
              <w:t>Адаптированная образовательная программа основного общего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r w:rsidRPr="006358F1">
              <w:rPr>
                <w:color w:val="000000"/>
                <w:sz w:val="20"/>
                <w:szCs w:val="20"/>
              </w:rPr>
              <w:t>очная</w:t>
            </w:r>
          </w:p>
        </w:tc>
        <w:tc>
          <w:tcPr>
            <w:tcW w:w="1276"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36027,49</w:t>
            </w:r>
          </w:p>
        </w:tc>
        <w:tc>
          <w:tcPr>
            <w:tcW w:w="1275"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468</w:t>
            </w:r>
            <w:r>
              <w:rPr>
                <w:color w:val="000000"/>
                <w:sz w:val="20"/>
                <w:szCs w:val="20"/>
              </w:rPr>
              <w:t xml:space="preserve"> </w:t>
            </w:r>
            <w:r w:rsidRPr="006358F1">
              <w:rPr>
                <w:color w:val="000000"/>
                <w:sz w:val="20"/>
                <w:szCs w:val="20"/>
              </w:rPr>
              <w:t>357,37</w:t>
            </w:r>
          </w:p>
        </w:tc>
      </w:tr>
      <w:tr w:rsidR="006471C8" w:rsidRPr="006358F1" w:rsidTr="00BB1F78">
        <w:trPr>
          <w:trHeight w:val="888"/>
        </w:trPr>
        <w:tc>
          <w:tcPr>
            <w:tcW w:w="2137" w:type="dxa"/>
            <w:tcBorders>
              <w:top w:val="nil"/>
              <w:left w:val="single" w:sz="4" w:space="0" w:color="auto"/>
              <w:bottom w:val="single" w:sz="4" w:space="0" w:color="auto"/>
              <w:right w:val="single" w:sz="4" w:space="0" w:color="auto"/>
            </w:tcBorders>
            <w:shd w:val="clear" w:color="auto" w:fill="auto"/>
            <w:vAlign w:val="bottom"/>
            <w:hideMark/>
          </w:tcPr>
          <w:p w:rsidR="006471C8" w:rsidRPr="006358F1" w:rsidRDefault="006471C8" w:rsidP="00BB1F78">
            <w:pPr>
              <w:rPr>
                <w:color w:val="000000"/>
                <w:sz w:val="20"/>
                <w:szCs w:val="20"/>
              </w:rPr>
            </w:pPr>
            <w:r w:rsidRPr="006358F1">
              <w:rPr>
                <w:color w:val="000000"/>
                <w:sz w:val="20"/>
                <w:szCs w:val="20"/>
              </w:rPr>
              <w:t>Реализация основных общеобразовательных программ среднего общего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6471C8" w:rsidRPr="006358F1" w:rsidRDefault="006471C8" w:rsidP="00BB1F78">
            <w:pPr>
              <w:rPr>
                <w:color w:val="000000"/>
                <w:sz w:val="20"/>
                <w:szCs w:val="20"/>
              </w:rPr>
            </w:pPr>
            <w:r w:rsidRPr="006358F1">
              <w:rPr>
                <w:color w:val="000000"/>
                <w:sz w:val="20"/>
                <w:szCs w:val="20"/>
              </w:rPr>
              <w:t>Образовательная программа среднего общего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r w:rsidRPr="006358F1">
              <w:rPr>
                <w:color w:val="000000"/>
                <w:sz w:val="20"/>
                <w:szCs w:val="20"/>
              </w:rPr>
              <w:t>очная</w:t>
            </w:r>
          </w:p>
        </w:tc>
        <w:tc>
          <w:tcPr>
            <w:tcW w:w="1276"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35552,24</w:t>
            </w:r>
          </w:p>
        </w:tc>
        <w:tc>
          <w:tcPr>
            <w:tcW w:w="1275"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426</w:t>
            </w:r>
            <w:r>
              <w:rPr>
                <w:color w:val="000000"/>
                <w:sz w:val="20"/>
                <w:szCs w:val="20"/>
              </w:rPr>
              <w:t xml:space="preserve"> </w:t>
            </w:r>
            <w:r w:rsidRPr="006358F1">
              <w:rPr>
                <w:color w:val="000000"/>
                <w:sz w:val="20"/>
                <w:szCs w:val="20"/>
              </w:rPr>
              <w:t>626,88</w:t>
            </w:r>
          </w:p>
        </w:tc>
      </w:tr>
      <w:tr w:rsidR="006471C8" w:rsidRPr="006358F1" w:rsidTr="00BB1F78">
        <w:trPr>
          <w:trHeight w:val="129"/>
        </w:trPr>
        <w:tc>
          <w:tcPr>
            <w:tcW w:w="2137" w:type="dxa"/>
            <w:tcBorders>
              <w:top w:val="nil"/>
              <w:left w:val="single" w:sz="4" w:space="0" w:color="auto"/>
              <w:bottom w:val="single" w:sz="4" w:space="0" w:color="auto"/>
              <w:right w:val="single" w:sz="4" w:space="0" w:color="auto"/>
            </w:tcBorders>
            <w:shd w:val="clear" w:color="auto" w:fill="auto"/>
            <w:vAlign w:val="bottom"/>
            <w:hideMark/>
          </w:tcPr>
          <w:p w:rsidR="006471C8" w:rsidRPr="006358F1" w:rsidRDefault="006471C8" w:rsidP="00BB1F78">
            <w:pPr>
              <w:rPr>
                <w:color w:val="000000"/>
                <w:sz w:val="20"/>
                <w:szCs w:val="20"/>
              </w:rPr>
            </w:pPr>
            <w:r w:rsidRPr="006358F1">
              <w:rPr>
                <w:color w:val="000000"/>
                <w:sz w:val="20"/>
                <w:szCs w:val="20"/>
              </w:rPr>
              <w:t>Организация отдыха детей и молодежи</w:t>
            </w:r>
          </w:p>
        </w:tc>
        <w:tc>
          <w:tcPr>
            <w:tcW w:w="2268" w:type="dxa"/>
            <w:tcBorders>
              <w:top w:val="nil"/>
              <w:left w:val="nil"/>
              <w:bottom w:val="single" w:sz="4" w:space="0" w:color="auto"/>
              <w:right w:val="single" w:sz="4" w:space="0" w:color="auto"/>
            </w:tcBorders>
            <w:shd w:val="clear" w:color="auto" w:fill="auto"/>
            <w:vAlign w:val="bottom"/>
            <w:hideMark/>
          </w:tcPr>
          <w:p w:rsidR="006471C8" w:rsidRPr="006358F1" w:rsidRDefault="006471C8" w:rsidP="00BB1F78">
            <w:pPr>
              <w:rPr>
                <w:color w:val="000000"/>
                <w:sz w:val="20"/>
                <w:szCs w:val="20"/>
              </w:rPr>
            </w:pPr>
            <w:r w:rsidRPr="006358F1">
              <w:rPr>
                <w:color w:val="000000"/>
                <w:sz w:val="20"/>
                <w:szCs w:val="20"/>
              </w:rPr>
              <w:t>Организация оздоровления, досуга, реализация дополнительных общеразвивающих программ</w:t>
            </w:r>
          </w:p>
        </w:tc>
        <w:tc>
          <w:tcPr>
            <w:tcW w:w="1843" w:type="dxa"/>
            <w:tcBorders>
              <w:top w:val="nil"/>
              <w:left w:val="nil"/>
              <w:bottom w:val="single" w:sz="4" w:space="0" w:color="auto"/>
              <w:right w:val="single" w:sz="4" w:space="0" w:color="auto"/>
            </w:tcBorders>
            <w:shd w:val="clear" w:color="auto" w:fill="auto"/>
            <w:vAlign w:val="bottom"/>
            <w:hideMark/>
          </w:tcPr>
          <w:p w:rsidR="006471C8" w:rsidRPr="006358F1" w:rsidRDefault="006471C8" w:rsidP="00BB1F78">
            <w:pPr>
              <w:rPr>
                <w:color w:val="000000"/>
                <w:sz w:val="20"/>
                <w:szCs w:val="20"/>
              </w:rPr>
            </w:pPr>
            <w:r w:rsidRPr="006358F1">
              <w:rPr>
                <w:color w:val="000000"/>
                <w:sz w:val="20"/>
                <w:szCs w:val="20"/>
              </w:rPr>
              <w:t>каникулярное время с дневным пребыванием</w:t>
            </w:r>
          </w:p>
        </w:tc>
        <w:tc>
          <w:tcPr>
            <w:tcW w:w="1276"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45</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нет</w:t>
            </w:r>
          </w:p>
        </w:tc>
        <w:tc>
          <w:tcPr>
            <w:tcW w:w="1275" w:type="dxa"/>
            <w:tcBorders>
              <w:top w:val="nil"/>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0</w:t>
            </w:r>
          </w:p>
        </w:tc>
      </w:tr>
      <w:tr w:rsidR="006471C8" w:rsidRPr="006358F1" w:rsidTr="00BB1F78">
        <w:trPr>
          <w:trHeight w:val="300"/>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r w:rsidRPr="006358F1">
              <w:rPr>
                <w:color w:val="000000"/>
                <w:sz w:val="20"/>
                <w:szCs w:val="20"/>
              </w:rPr>
              <w:t>Всего:</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r w:rsidRPr="006358F1">
              <w:rPr>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r w:rsidRPr="006358F1">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r w:rsidRPr="006358F1">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r w:rsidRPr="006358F1">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sidRPr="006358F1">
              <w:rPr>
                <w:color w:val="000000"/>
                <w:sz w:val="20"/>
                <w:szCs w:val="20"/>
              </w:rPr>
              <w:t>4</w:t>
            </w:r>
            <w:r>
              <w:rPr>
                <w:color w:val="000000"/>
                <w:sz w:val="20"/>
                <w:szCs w:val="20"/>
              </w:rPr>
              <w:t xml:space="preserve"> </w:t>
            </w:r>
            <w:r w:rsidRPr="006358F1">
              <w:rPr>
                <w:color w:val="000000"/>
                <w:sz w:val="20"/>
                <w:szCs w:val="20"/>
              </w:rPr>
              <w:t>737</w:t>
            </w:r>
            <w:r>
              <w:rPr>
                <w:color w:val="000000"/>
                <w:sz w:val="20"/>
                <w:szCs w:val="20"/>
              </w:rPr>
              <w:t xml:space="preserve"> </w:t>
            </w:r>
            <w:r w:rsidRPr="006358F1">
              <w:rPr>
                <w:color w:val="000000"/>
                <w:sz w:val="20"/>
                <w:szCs w:val="20"/>
              </w:rPr>
              <w:t>312,97</w:t>
            </w:r>
          </w:p>
        </w:tc>
      </w:tr>
      <w:tr w:rsidR="006471C8" w:rsidRPr="006358F1" w:rsidTr="00BB1F78">
        <w:trPr>
          <w:trHeight w:val="300"/>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r>
              <w:rPr>
                <w:color w:val="000000"/>
                <w:sz w:val="20"/>
                <w:szCs w:val="20"/>
              </w:rPr>
              <w:t>Отраслевой корректирующий коэффициент</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471C8" w:rsidRPr="006358F1" w:rsidRDefault="006471C8" w:rsidP="00BB1F78">
            <w:pPr>
              <w:jc w:val="right"/>
              <w:rPr>
                <w:color w:val="000000"/>
                <w:sz w:val="20"/>
                <w:szCs w:val="20"/>
              </w:rPr>
            </w:pPr>
            <w:r>
              <w:rPr>
                <w:color w:val="000000"/>
                <w:sz w:val="20"/>
                <w:szCs w:val="20"/>
              </w:rPr>
              <w:t>1,0</w:t>
            </w:r>
          </w:p>
        </w:tc>
      </w:tr>
      <w:tr w:rsidR="006471C8" w:rsidRPr="006358F1" w:rsidTr="00BB1F78">
        <w:trPr>
          <w:trHeight w:val="300"/>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Default="006471C8" w:rsidP="00BB1F78">
            <w:pPr>
              <w:rPr>
                <w:color w:val="000000"/>
                <w:sz w:val="20"/>
                <w:szCs w:val="20"/>
              </w:rPr>
            </w:pPr>
            <w:r>
              <w:rPr>
                <w:color w:val="000000"/>
                <w:sz w:val="20"/>
                <w:szCs w:val="20"/>
              </w:rPr>
              <w:t>Территориальный корректирующий коэффициент</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6358F1" w:rsidRDefault="006471C8" w:rsidP="00BB1F78">
            <w:pP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471C8" w:rsidRDefault="006471C8" w:rsidP="00BB1F78">
            <w:pPr>
              <w:jc w:val="right"/>
              <w:rPr>
                <w:color w:val="000000"/>
                <w:sz w:val="20"/>
                <w:szCs w:val="20"/>
              </w:rPr>
            </w:pPr>
            <w:r>
              <w:rPr>
                <w:color w:val="000000"/>
                <w:sz w:val="20"/>
                <w:szCs w:val="20"/>
              </w:rPr>
              <w:t>1,0</w:t>
            </w:r>
          </w:p>
        </w:tc>
      </w:tr>
    </w:tbl>
    <w:p w:rsidR="006471C8" w:rsidRDefault="006471C8" w:rsidP="00BB1F78">
      <w:pPr>
        <w:autoSpaceDE w:val="0"/>
        <w:autoSpaceDN w:val="0"/>
        <w:adjustRightInd w:val="0"/>
        <w:jc w:val="both"/>
      </w:pPr>
      <w:r>
        <w:lastRenderedPageBreak/>
        <w:tab/>
        <w:t>К проверке представлены расчеты сформированных и утвержденных нормативных затрат на оказание муниципальных услуг, согласно которым:</w:t>
      </w:r>
    </w:p>
    <w:p w:rsidR="006471C8" w:rsidRDefault="006471C8" w:rsidP="006471C8">
      <w:pPr>
        <w:autoSpaceDE w:val="0"/>
        <w:autoSpaceDN w:val="0"/>
        <w:adjustRightInd w:val="0"/>
        <w:jc w:val="both"/>
      </w:pPr>
      <w:r>
        <w:t>- по учреждению МБОУ «Куркиёкская СОШ» базовые нормативы затрат установлены только для 5-ти муниципальных услуг, в результате чего финансовое обеспечение двух муниципальных услуг, оказание которых предусмотрено муниципальным заданием МБОУ «Куркиёкская СОШ», не предусмотрено, в том числе «</w:t>
      </w:r>
      <w:r w:rsidRPr="006358F1">
        <w:t>Реализация основных общеобразовательных программ начального общего образования</w:t>
      </w:r>
      <w:r>
        <w:t>» (</w:t>
      </w:r>
      <w:r w:rsidRPr="006358F1">
        <w:t>Адаптированная образовательная программа начального общего образования</w:t>
      </w:r>
      <w:r>
        <w:t>, на дому) – количественный показатель 1 обучающийся, «</w:t>
      </w:r>
      <w:r w:rsidRPr="006358F1">
        <w:t>Организация отдыха детей и молодежи</w:t>
      </w:r>
      <w:r>
        <w:t>» (</w:t>
      </w:r>
      <w:r w:rsidRPr="006358F1">
        <w:t>Организация оздоровления, досуга, реализация дополнительных общеразвивающих программ</w:t>
      </w:r>
      <w:r>
        <w:t xml:space="preserve">, </w:t>
      </w:r>
      <w:r w:rsidRPr="006358F1">
        <w:t>каникулярное время с дневным пребыванием</w:t>
      </w:r>
      <w:r>
        <w:t>) – количественный показатель 45 обучающихся.</w:t>
      </w:r>
    </w:p>
    <w:p w:rsidR="006471C8" w:rsidRPr="00AF5D9D" w:rsidRDefault="006471C8" w:rsidP="006471C8">
      <w:pPr>
        <w:autoSpaceDE w:val="0"/>
        <w:autoSpaceDN w:val="0"/>
        <w:adjustRightInd w:val="0"/>
        <w:ind w:firstLine="567"/>
        <w:jc w:val="both"/>
      </w:pPr>
      <w:r>
        <w:t xml:space="preserve">Бюджету Лахденпохского муниципального района </w:t>
      </w:r>
      <w:r w:rsidRPr="00F21717">
        <w:t>в 2018 году</w:t>
      </w:r>
      <w:r>
        <w:t xml:space="preserve"> выделено 868,00 тыс. рублей субсидии на </w:t>
      </w:r>
      <w:r w:rsidRPr="00CC6387">
        <w:t xml:space="preserve">реализацию </w:t>
      </w:r>
      <w:hyperlink r:id="rId14" w:history="1">
        <w:r w:rsidRPr="00CC6387">
          <w:t xml:space="preserve">мероприятий </w:t>
        </w:r>
      </w:hyperlink>
      <w:r w:rsidRPr="00CC6387">
        <w:t>го</w:t>
      </w:r>
      <w:r>
        <w:t xml:space="preserve">сударственной программы Республики Карелия "Совершенствование социальной защиты граждан" (в целях организации отдыха детей в каникулярное время). Бюджетные ассигнования в полном объеме распределены главному распорядителю бюджетных средств муниципальному учреждению «Районное управление образования и по делам молодежи» в целях финансирования мероприятий по организации отдыха детей в каникулярное время, реализуемых подведомственными муниципальными образовательными учреждениями (решение Совета Лахденпохского муниципального района от 21.02.2018 года № 37/286-6 «О внесение изменений и дополнений в решение </w:t>
      </w:r>
      <w:r>
        <w:rPr>
          <w:lang w:val="en-US"/>
        </w:rPr>
        <w:t>XXXV</w:t>
      </w:r>
      <w:r w:rsidRPr="00AF5D9D">
        <w:t xml:space="preserve"> </w:t>
      </w:r>
      <w:r>
        <w:t xml:space="preserve"> заседания </w:t>
      </w:r>
      <w:r>
        <w:rPr>
          <w:lang w:val="en-US"/>
        </w:rPr>
        <w:t>VI</w:t>
      </w:r>
      <w:r w:rsidRPr="00AF5D9D">
        <w:t xml:space="preserve"> </w:t>
      </w:r>
      <w:r>
        <w:t xml:space="preserve"> созыва Совета Лахденпохского муниципального района от 21 декабря 2017 года № 35/282-6 «О бюджете Лахденпохского муниципального района на 2018 год и плановый период 2019 и 2020 годов»). МБОУ «Куркиёкская СОШ» выделены бюджетные ассигнования субсидии на </w:t>
      </w:r>
      <w:r w:rsidRPr="00CC6387">
        <w:t xml:space="preserve">реализацию </w:t>
      </w:r>
      <w:hyperlink r:id="rId15" w:history="1">
        <w:r w:rsidRPr="00CC6387">
          <w:t xml:space="preserve">мероприятий </w:t>
        </w:r>
      </w:hyperlink>
      <w:r w:rsidRPr="00CC6387">
        <w:t>го</w:t>
      </w:r>
      <w:r>
        <w:t>сударственной программы Республики Карелия "Совершенствование социальной защиты граждан" (в целях организации отдыха детей в каникулярное время) в сумме 117,00 тыс. рублей.  Кроме того, постановлением Администрации Лахденпохского муниципального района от 25.04.2018 года № 190 утвержден размер родительской платы за пребывание детей в лагерях на базе образовательных организаций Лахденпохского муниципального района на 2018 год в размере 320 руб./чел. в детских лагерях дневного пребывания и 300 руб./чел. в специализированных (профильных лагерях). Муниципальным заданием МБОУ «Куркиёкская СОШ»  установлено, что услуга «</w:t>
      </w:r>
      <w:r w:rsidRPr="006358F1">
        <w:t>Организация отдыха детей и молодежи</w:t>
      </w:r>
      <w:r>
        <w:t xml:space="preserve">» предоставляется </w:t>
      </w:r>
      <w:r w:rsidRPr="00563AAB">
        <w:rPr>
          <w:u w:val="single"/>
        </w:rPr>
        <w:t>бесплатно.</w:t>
      </w:r>
    </w:p>
    <w:p w:rsidR="006471C8" w:rsidRDefault="006471C8" w:rsidP="006471C8">
      <w:pPr>
        <w:autoSpaceDE w:val="0"/>
        <w:autoSpaceDN w:val="0"/>
        <w:adjustRightInd w:val="0"/>
        <w:ind w:firstLine="567"/>
        <w:jc w:val="both"/>
      </w:pPr>
      <w:r>
        <w:t>Количественные показатели, примененные для расчета субсидии на 2018, 2019, 2020 годы, соответствуют муниципальному заданию МБОУ «Куркиёкская СОШ» на 2018 год и плановый период 2019, 2020 годов</w:t>
      </w:r>
    </w:p>
    <w:p w:rsidR="006471C8" w:rsidRDefault="006471C8" w:rsidP="006471C8">
      <w:pPr>
        <w:autoSpaceDE w:val="0"/>
        <w:autoSpaceDN w:val="0"/>
        <w:adjustRightInd w:val="0"/>
        <w:jc w:val="both"/>
      </w:pPr>
    </w:p>
    <w:p w:rsidR="006471C8" w:rsidRDefault="006471C8" w:rsidP="006471C8">
      <w:pPr>
        <w:autoSpaceDE w:val="0"/>
        <w:autoSpaceDN w:val="0"/>
        <w:adjustRightInd w:val="0"/>
        <w:ind w:firstLine="567"/>
        <w:jc w:val="both"/>
      </w:pPr>
      <w:r>
        <w:t>Нормативные затраты на оказание муниципальных услуг в части затрат, финансируемых за счет средств местного бюджета, включают в себя:</w:t>
      </w:r>
    </w:p>
    <w:p w:rsidR="00BB1F78" w:rsidRDefault="00BB1F78" w:rsidP="006471C8">
      <w:pPr>
        <w:autoSpaceDE w:val="0"/>
        <w:autoSpaceDN w:val="0"/>
        <w:adjustRightInd w:val="0"/>
        <w:ind w:firstLine="567"/>
        <w:jc w:val="both"/>
      </w:pPr>
    </w:p>
    <w:p w:rsidR="006471C8" w:rsidRDefault="006471C8" w:rsidP="006A081F">
      <w:pPr>
        <w:numPr>
          <w:ilvl w:val="0"/>
          <w:numId w:val="3"/>
        </w:numPr>
        <w:autoSpaceDE w:val="0"/>
        <w:autoSpaceDN w:val="0"/>
        <w:adjustRightInd w:val="0"/>
        <w:ind w:left="0" w:firstLine="567"/>
        <w:jc w:val="both"/>
      </w:pPr>
      <w:r>
        <w:t>Затраты на оплату коммунальных услуг. Расчеты произведены, исходя из установленного объема потребления коммунальных услуг (лимит</w:t>
      </w:r>
      <w:r w:rsidR="00ED0704">
        <w:t>ов</w:t>
      </w:r>
      <w:r>
        <w:t xml:space="preserve"> потребления коммунальных услуг) и тарифов на коммунальные услуги (теплоэнергия, электроэнергия, водоснабжение) 4379,98 руб./Гкал., 9,21 руб./кВт.час, 28,9 руб./куб.м. соответственно. Индексация нормативных затрат при выделении субсидии на 2018 год не предусмотрена. Согласно постановлению Государственного комитета Республики Карелия по ценам и тарифам от 07.12.2017 года № 136 тарифы на тепловую энергию (мощность), поставляемую </w:t>
      </w:r>
      <w:r>
        <w:lastRenderedPageBreak/>
        <w:t>ООО «Петербургтеплоэнерго», установлены с 01.01.2018 года 2712,42 руб./Гкал. (без НДС), с 01.07.2018 года – 2796,12 руб./Гкал. (без НДС). Тарифы на электроэнергию в течение 2017 года варьируются в диапазоне 7,8 руб./кВт.час. до 9,9 руб./кВт.час., в 2018 году – от 8,00 руб./кВт.час. до 6,00 руб./кВт.час.</w:t>
      </w:r>
    </w:p>
    <w:tbl>
      <w:tblPr>
        <w:tblW w:w="9649" w:type="dxa"/>
        <w:tblInd w:w="98" w:type="dxa"/>
        <w:tblLayout w:type="fixed"/>
        <w:tblLook w:val="04A0"/>
      </w:tblPr>
      <w:tblGrid>
        <w:gridCol w:w="1737"/>
        <w:gridCol w:w="1392"/>
        <w:gridCol w:w="1276"/>
        <w:gridCol w:w="1276"/>
        <w:gridCol w:w="1276"/>
        <w:gridCol w:w="2692"/>
      </w:tblGrid>
      <w:tr w:rsidR="006471C8" w:rsidRPr="002E5093" w:rsidTr="00BB1F78">
        <w:trPr>
          <w:trHeight w:val="247"/>
        </w:trPr>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затраты</w:t>
            </w:r>
          </w:p>
        </w:tc>
        <w:tc>
          <w:tcPr>
            <w:tcW w:w="2668" w:type="dxa"/>
            <w:gridSpan w:val="2"/>
            <w:tcBorders>
              <w:top w:val="single" w:sz="4" w:space="0" w:color="auto"/>
              <w:left w:val="nil"/>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факт 2017 год, рублей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Предусмотрено ПФХД, рублей</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 xml:space="preserve">предусмотрено </w:t>
            </w:r>
            <w:r>
              <w:rPr>
                <w:sz w:val="20"/>
                <w:szCs w:val="20"/>
              </w:rPr>
              <w:t xml:space="preserve">исходя из расчета </w:t>
            </w:r>
            <w:r w:rsidRPr="00C655FF">
              <w:rPr>
                <w:sz w:val="20"/>
                <w:szCs w:val="20"/>
              </w:rPr>
              <w:t>нормативны</w:t>
            </w:r>
            <w:r>
              <w:rPr>
                <w:sz w:val="20"/>
                <w:szCs w:val="20"/>
              </w:rPr>
              <w:t>х</w:t>
            </w:r>
            <w:r w:rsidRPr="00C655FF">
              <w:rPr>
                <w:sz w:val="20"/>
                <w:szCs w:val="20"/>
              </w:rPr>
              <w:t xml:space="preserve"> затрат на 2018 год, рублей</w:t>
            </w:r>
          </w:p>
        </w:tc>
      </w:tr>
      <w:tr w:rsidR="006471C8" w:rsidRPr="002E5093" w:rsidTr="00BB1F78">
        <w:trPr>
          <w:trHeight w:val="300"/>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jc w:val="center"/>
              <w:rPr>
                <w:sz w:val="20"/>
                <w:szCs w:val="20"/>
              </w:rPr>
            </w:pPr>
          </w:p>
        </w:tc>
        <w:tc>
          <w:tcPr>
            <w:tcW w:w="1392"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кассовые выплаты *</w:t>
            </w:r>
          </w:p>
        </w:tc>
        <w:tc>
          <w:tcPr>
            <w:tcW w:w="1276"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Pr>
                <w:sz w:val="20"/>
                <w:szCs w:val="20"/>
              </w:rPr>
              <w:t>начислено *</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2018 год</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jc w:val="center"/>
              <w:rPr>
                <w:sz w:val="20"/>
                <w:szCs w:val="20"/>
              </w:rPr>
            </w:pPr>
          </w:p>
        </w:tc>
      </w:tr>
      <w:tr w:rsidR="006471C8" w:rsidRPr="002E5093" w:rsidTr="00BB1F7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sidRPr="00C655FF">
              <w:rPr>
                <w:sz w:val="20"/>
                <w:szCs w:val="20"/>
              </w:rPr>
              <w:t>на коммунальные услуги</w:t>
            </w:r>
            <w:r>
              <w:rPr>
                <w:sz w:val="20"/>
                <w:szCs w:val="20"/>
              </w:rPr>
              <w:t xml:space="preserve"> (КУ)</w:t>
            </w:r>
          </w:p>
        </w:tc>
        <w:tc>
          <w:tcPr>
            <w:tcW w:w="1392" w:type="dxa"/>
            <w:tcBorders>
              <w:top w:val="nil"/>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1 675 711,84</w:t>
            </w:r>
          </w:p>
        </w:tc>
        <w:tc>
          <w:tcPr>
            <w:tcW w:w="1276" w:type="dxa"/>
            <w:tcBorders>
              <w:top w:val="nil"/>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sidRPr="00C655FF">
              <w:rPr>
                <w:sz w:val="20"/>
                <w:szCs w:val="20"/>
              </w:rPr>
              <w:t>1 456 092,84</w:t>
            </w:r>
          </w:p>
        </w:tc>
        <w:tc>
          <w:tcPr>
            <w:tcW w:w="1276" w:type="dxa"/>
            <w:tcBorders>
              <w:top w:val="single" w:sz="4" w:space="0" w:color="auto"/>
              <w:left w:val="nil"/>
              <w:bottom w:val="single" w:sz="4" w:space="0" w:color="auto"/>
              <w:right w:val="single" w:sz="4" w:space="0" w:color="auto"/>
            </w:tcBorders>
            <w:vAlign w:val="bottom"/>
          </w:tcPr>
          <w:p w:rsidR="006471C8" w:rsidRPr="00C655FF" w:rsidRDefault="006471C8" w:rsidP="00BB1F78">
            <w:pPr>
              <w:ind w:left="-108"/>
              <w:jc w:val="center"/>
              <w:rPr>
                <w:sz w:val="20"/>
                <w:szCs w:val="20"/>
              </w:rPr>
            </w:pPr>
            <w:r>
              <w:rPr>
                <w:sz w:val="20"/>
                <w:szCs w:val="20"/>
              </w:rPr>
              <w:t>1 741 260,30</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Pr="00C655FF" w:rsidRDefault="006471C8" w:rsidP="00BB1F78">
            <w:pPr>
              <w:jc w:val="center"/>
              <w:rPr>
                <w:sz w:val="20"/>
                <w:szCs w:val="20"/>
              </w:rPr>
            </w:pPr>
            <w:r>
              <w:rPr>
                <w:sz w:val="20"/>
                <w:szCs w:val="20"/>
              </w:rPr>
              <w:t>1 440 000,00</w:t>
            </w:r>
          </w:p>
        </w:tc>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ind w:left="33"/>
              <w:jc w:val="center"/>
              <w:rPr>
                <w:sz w:val="20"/>
                <w:szCs w:val="20"/>
              </w:rPr>
            </w:pPr>
            <w:r w:rsidRPr="00C655FF">
              <w:rPr>
                <w:sz w:val="20"/>
                <w:szCs w:val="20"/>
              </w:rPr>
              <w:t>2 264 542,61</w:t>
            </w:r>
          </w:p>
        </w:tc>
      </w:tr>
    </w:tbl>
    <w:p w:rsidR="006471C8" w:rsidRPr="002E5093" w:rsidRDefault="006471C8" w:rsidP="006471C8">
      <w:pPr>
        <w:autoSpaceDE w:val="0"/>
        <w:autoSpaceDN w:val="0"/>
        <w:adjustRightInd w:val="0"/>
        <w:jc w:val="both"/>
        <w:rPr>
          <w:sz w:val="20"/>
          <w:szCs w:val="20"/>
        </w:rPr>
      </w:pPr>
      <w:r w:rsidRPr="002E5093">
        <w:rPr>
          <w:sz w:val="20"/>
          <w:szCs w:val="20"/>
        </w:rPr>
        <w:t xml:space="preserve">*Информация </w:t>
      </w:r>
      <w:r>
        <w:rPr>
          <w:sz w:val="20"/>
          <w:szCs w:val="20"/>
        </w:rPr>
        <w:t>предоставлена МУ «РУОиДМ».</w:t>
      </w:r>
    </w:p>
    <w:p w:rsidR="006471C8" w:rsidRDefault="00502013" w:rsidP="006471C8">
      <w:pPr>
        <w:autoSpaceDE w:val="0"/>
        <w:autoSpaceDN w:val="0"/>
        <w:adjustRightInd w:val="0"/>
        <w:ind w:firstLine="567"/>
        <w:jc w:val="both"/>
      </w:pPr>
      <w:r>
        <w:t xml:space="preserve">Из представленной выше таблицы видно, что при расчете размера субсидии за счет </w:t>
      </w:r>
      <w:r w:rsidRPr="00777D09">
        <w:t>средств местного бюджета на 2018 год предусмотрены средства в объеме, превышающем потребность оплаты коммунальных услуг.</w:t>
      </w:r>
    </w:p>
    <w:p w:rsidR="00502013" w:rsidRDefault="00502013" w:rsidP="006471C8">
      <w:pPr>
        <w:autoSpaceDE w:val="0"/>
        <w:autoSpaceDN w:val="0"/>
        <w:adjustRightInd w:val="0"/>
        <w:ind w:firstLine="567"/>
        <w:jc w:val="both"/>
      </w:pPr>
    </w:p>
    <w:p w:rsidR="006471C8" w:rsidRDefault="006471C8" w:rsidP="006A081F">
      <w:pPr>
        <w:numPr>
          <w:ilvl w:val="0"/>
          <w:numId w:val="3"/>
        </w:numPr>
        <w:autoSpaceDE w:val="0"/>
        <w:autoSpaceDN w:val="0"/>
        <w:adjustRightInd w:val="0"/>
        <w:ind w:left="0" w:firstLine="567"/>
        <w:jc w:val="both"/>
      </w:pPr>
      <w:r>
        <w:t>Затраты на содержание недвижимого имущества в расчете размера субсидии на 2018 год предусмотрены в размере 496 186,76 рублей. Затраты на содержание имущества включают в себя расходы на п</w:t>
      </w:r>
      <w:r w:rsidRPr="00011E3A">
        <w:t>ромывк</w:t>
      </w:r>
      <w:r>
        <w:t>у</w:t>
      </w:r>
      <w:r w:rsidRPr="00011E3A">
        <w:t xml:space="preserve"> и опрес</w:t>
      </w:r>
      <w:r>
        <w:t>с</w:t>
      </w:r>
      <w:r w:rsidRPr="00011E3A">
        <w:t>овк</w:t>
      </w:r>
      <w:r>
        <w:t>у</w:t>
      </w:r>
      <w:r w:rsidRPr="00011E3A">
        <w:t xml:space="preserve"> системы</w:t>
      </w:r>
      <w:r>
        <w:t xml:space="preserve"> теплоснабжения,  техническое обеспечение</w:t>
      </w:r>
      <w:r w:rsidRPr="00011E3A">
        <w:t xml:space="preserve"> пожарной сигнализации и системы оповещения о пожаре</w:t>
      </w:r>
      <w:r>
        <w:t>, о</w:t>
      </w:r>
      <w:r w:rsidRPr="00011E3A">
        <w:t xml:space="preserve">бслуживание узла учета </w:t>
      </w:r>
      <w:r>
        <w:t>теплоэнергии, з</w:t>
      </w:r>
      <w:r w:rsidRPr="00011E3A">
        <w:t>амер сопротивления эл</w:t>
      </w:r>
      <w:r>
        <w:t>ектроу</w:t>
      </w:r>
      <w:r w:rsidRPr="00011E3A">
        <w:t>становок</w:t>
      </w:r>
      <w:r>
        <w:t>, з</w:t>
      </w:r>
      <w:r w:rsidRPr="00011E3A">
        <w:t>емельный налог</w:t>
      </w:r>
      <w:r>
        <w:t>, расходы на п</w:t>
      </w:r>
      <w:r w:rsidRPr="00011E3A">
        <w:t>одготовк</w:t>
      </w:r>
      <w:r>
        <w:t>у</w:t>
      </w:r>
      <w:r w:rsidRPr="00011E3A">
        <w:t xml:space="preserve"> </w:t>
      </w:r>
      <w:r>
        <w:t xml:space="preserve"> недвижимого имущества </w:t>
      </w:r>
      <w:r w:rsidRPr="00011E3A">
        <w:t>к новому уч</w:t>
      </w:r>
      <w:r>
        <w:t>ебному году.</w:t>
      </w:r>
    </w:p>
    <w:p w:rsidR="00765464" w:rsidRDefault="00765464" w:rsidP="00765464">
      <w:pPr>
        <w:autoSpaceDE w:val="0"/>
        <w:autoSpaceDN w:val="0"/>
        <w:adjustRightInd w:val="0"/>
        <w:jc w:val="both"/>
      </w:pPr>
    </w:p>
    <w:tbl>
      <w:tblPr>
        <w:tblW w:w="9649" w:type="dxa"/>
        <w:tblInd w:w="98" w:type="dxa"/>
        <w:tblLayout w:type="fixed"/>
        <w:tblLook w:val="04A0"/>
      </w:tblPr>
      <w:tblGrid>
        <w:gridCol w:w="1737"/>
        <w:gridCol w:w="1392"/>
        <w:gridCol w:w="1276"/>
        <w:gridCol w:w="1276"/>
        <w:gridCol w:w="1276"/>
        <w:gridCol w:w="2692"/>
      </w:tblGrid>
      <w:tr w:rsidR="006471C8" w:rsidRPr="00C655FF" w:rsidTr="00BB1F78">
        <w:trPr>
          <w:trHeight w:val="247"/>
        </w:trPr>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затраты</w:t>
            </w:r>
          </w:p>
        </w:tc>
        <w:tc>
          <w:tcPr>
            <w:tcW w:w="2668" w:type="dxa"/>
            <w:gridSpan w:val="2"/>
            <w:tcBorders>
              <w:top w:val="single" w:sz="4" w:space="0" w:color="auto"/>
              <w:left w:val="nil"/>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факт 2017 год, рублей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Предусмотрено ПФХД, рублей</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 xml:space="preserve">предусмотрено </w:t>
            </w:r>
            <w:r>
              <w:rPr>
                <w:sz w:val="20"/>
                <w:szCs w:val="20"/>
              </w:rPr>
              <w:t xml:space="preserve">исходя из расчета </w:t>
            </w:r>
            <w:r w:rsidRPr="00C655FF">
              <w:rPr>
                <w:sz w:val="20"/>
                <w:szCs w:val="20"/>
              </w:rPr>
              <w:t>нормативны</w:t>
            </w:r>
            <w:r>
              <w:rPr>
                <w:sz w:val="20"/>
                <w:szCs w:val="20"/>
              </w:rPr>
              <w:t>х</w:t>
            </w:r>
            <w:r w:rsidRPr="00C655FF">
              <w:rPr>
                <w:sz w:val="20"/>
                <w:szCs w:val="20"/>
              </w:rPr>
              <w:t xml:space="preserve"> затрат на 2018 год, рублей</w:t>
            </w:r>
          </w:p>
        </w:tc>
      </w:tr>
      <w:tr w:rsidR="006471C8" w:rsidRPr="00C655FF" w:rsidTr="00BB1F78">
        <w:trPr>
          <w:trHeight w:val="300"/>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jc w:val="center"/>
              <w:rPr>
                <w:sz w:val="20"/>
                <w:szCs w:val="20"/>
              </w:rPr>
            </w:pPr>
          </w:p>
        </w:tc>
        <w:tc>
          <w:tcPr>
            <w:tcW w:w="1392"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кассовые выплаты *</w:t>
            </w:r>
          </w:p>
        </w:tc>
        <w:tc>
          <w:tcPr>
            <w:tcW w:w="1276"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Pr>
                <w:sz w:val="20"/>
                <w:szCs w:val="20"/>
              </w:rPr>
              <w:t>начислено *</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2018 год</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jc w:val="center"/>
              <w:rPr>
                <w:sz w:val="20"/>
                <w:szCs w:val="20"/>
              </w:rPr>
            </w:pPr>
          </w:p>
        </w:tc>
      </w:tr>
      <w:tr w:rsidR="006471C8" w:rsidRPr="00C655FF" w:rsidTr="00BB1F7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sidRPr="00C655FF">
              <w:rPr>
                <w:sz w:val="20"/>
                <w:szCs w:val="20"/>
              </w:rPr>
              <w:t xml:space="preserve">на </w:t>
            </w:r>
            <w:r>
              <w:rPr>
                <w:sz w:val="20"/>
                <w:szCs w:val="20"/>
              </w:rPr>
              <w:t>содержание недвижимого имущества (СНИ)</w:t>
            </w:r>
          </w:p>
        </w:tc>
        <w:tc>
          <w:tcPr>
            <w:tcW w:w="1392" w:type="dxa"/>
            <w:tcBorders>
              <w:top w:val="nil"/>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289 557,80</w:t>
            </w:r>
          </w:p>
        </w:tc>
        <w:tc>
          <w:tcPr>
            <w:tcW w:w="1276" w:type="dxa"/>
            <w:tcBorders>
              <w:top w:val="single" w:sz="4" w:space="0" w:color="auto"/>
              <w:left w:val="nil"/>
              <w:bottom w:val="single" w:sz="4" w:space="0" w:color="auto"/>
              <w:right w:val="single" w:sz="4" w:space="0" w:color="auto"/>
            </w:tcBorders>
            <w:vAlign w:val="bottom"/>
          </w:tcPr>
          <w:p w:rsidR="006471C8" w:rsidRPr="00C655FF" w:rsidRDefault="006471C8" w:rsidP="00BB1F78">
            <w:pPr>
              <w:ind w:left="-108"/>
              <w:jc w:val="center"/>
              <w:rPr>
                <w:sz w:val="20"/>
                <w:szCs w:val="20"/>
              </w:rPr>
            </w:pPr>
            <w:r>
              <w:rPr>
                <w:sz w:val="20"/>
                <w:szCs w:val="20"/>
              </w:rPr>
              <w:t>х</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Pr="00C655FF" w:rsidRDefault="006471C8" w:rsidP="00BB1F78">
            <w:pPr>
              <w:jc w:val="center"/>
              <w:rPr>
                <w:sz w:val="20"/>
                <w:szCs w:val="20"/>
              </w:rPr>
            </w:pPr>
            <w:r>
              <w:rPr>
                <w:sz w:val="20"/>
                <w:szCs w:val="20"/>
              </w:rPr>
              <w:t>х</w:t>
            </w:r>
          </w:p>
        </w:tc>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ind w:left="33"/>
              <w:jc w:val="center"/>
              <w:rPr>
                <w:sz w:val="20"/>
                <w:szCs w:val="20"/>
              </w:rPr>
            </w:pPr>
            <w:r>
              <w:rPr>
                <w:sz w:val="20"/>
                <w:szCs w:val="20"/>
              </w:rPr>
              <w:t>496 186,76</w:t>
            </w:r>
          </w:p>
        </w:tc>
      </w:tr>
    </w:tbl>
    <w:p w:rsidR="006471C8" w:rsidRPr="002E5093" w:rsidRDefault="006471C8" w:rsidP="006471C8">
      <w:pPr>
        <w:autoSpaceDE w:val="0"/>
        <w:autoSpaceDN w:val="0"/>
        <w:adjustRightInd w:val="0"/>
        <w:jc w:val="both"/>
        <w:rPr>
          <w:sz w:val="20"/>
          <w:szCs w:val="20"/>
        </w:rPr>
      </w:pPr>
      <w:r w:rsidRPr="002E5093">
        <w:rPr>
          <w:sz w:val="20"/>
          <w:szCs w:val="20"/>
        </w:rPr>
        <w:t xml:space="preserve">*Информация </w:t>
      </w:r>
      <w:r>
        <w:rPr>
          <w:sz w:val="20"/>
          <w:szCs w:val="20"/>
        </w:rPr>
        <w:t>предоставлена МУ «РУОиДМ».</w:t>
      </w:r>
    </w:p>
    <w:p w:rsidR="006471C8" w:rsidRDefault="006471C8" w:rsidP="006471C8">
      <w:pPr>
        <w:autoSpaceDE w:val="0"/>
        <w:autoSpaceDN w:val="0"/>
        <w:adjustRightInd w:val="0"/>
        <w:ind w:left="567"/>
        <w:jc w:val="both"/>
      </w:pPr>
    </w:p>
    <w:p w:rsidR="006471C8" w:rsidRDefault="006471C8" w:rsidP="006A081F">
      <w:pPr>
        <w:numPr>
          <w:ilvl w:val="0"/>
          <w:numId w:val="3"/>
        </w:numPr>
        <w:autoSpaceDE w:val="0"/>
        <w:autoSpaceDN w:val="0"/>
        <w:adjustRightInd w:val="0"/>
        <w:ind w:left="0" w:firstLine="567"/>
        <w:jc w:val="both"/>
      </w:pPr>
      <w:r>
        <w:t xml:space="preserve">Затраты на оплату труда работников, непосредственно не связанных с оказанием муниципальных услуг, в расчете субсидии на 2018 год предусмотрены в размере 1 976 583,60 рублей. </w:t>
      </w:r>
    </w:p>
    <w:p w:rsidR="006471C8" w:rsidRDefault="006471C8" w:rsidP="006471C8">
      <w:pPr>
        <w:autoSpaceDE w:val="0"/>
        <w:autoSpaceDN w:val="0"/>
        <w:adjustRightInd w:val="0"/>
        <w:ind w:left="567"/>
        <w:jc w:val="both"/>
      </w:pPr>
    </w:p>
    <w:tbl>
      <w:tblPr>
        <w:tblW w:w="9649" w:type="dxa"/>
        <w:tblInd w:w="98" w:type="dxa"/>
        <w:tblLayout w:type="fixed"/>
        <w:tblLook w:val="04A0"/>
      </w:tblPr>
      <w:tblGrid>
        <w:gridCol w:w="1737"/>
        <w:gridCol w:w="1392"/>
        <w:gridCol w:w="1276"/>
        <w:gridCol w:w="1276"/>
        <w:gridCol w:w="1276"/>
        <w:gridCol w:w="2692"/>
      </w:tblGrid>
      <w:tr w:rsidR="006471C8" w:rsidRPr="00C655FF" w:rsidTr="00BB1F78">
        <w:trPr>
          <w:trHeight w:val="247"/>
        </w:trPr>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затраты</w:t>
            </w:r>
          </w:p>
        </w:tc>
        <w:tc>
          <w:tcPr>
            <w:tcW w:w="2668" w:type="dxa"/>
            <w:gridSpan w:val="2"/>
            <w:tcBorders>
              <w:top w:val="single" w:sz="4" w:space="0" w:color="auto"/>
              <w:left w:val="nil"/>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факт 2017 год, рублей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Предусмотрено ПФХД, рублей</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 xml:space="preserve">предусмотрено </w:t>
            </w:r>
            <w:r>
              <w:rPr>
                <w:sz w:val="20"/>
                <w:szCs w:val="20"/>
              </w:rPr>
              <w:t xml:space="preserve">исходя из расчета </w:t>
            </w:r>
            <w:r w:rsidRPr="00C655FF">
              <w:rPr>
                <w:sz w:val="20"/>
                <w:szCs w:val="20"/>
              </w:rPr>
              <w:t>нормативны</w:t>
            </w:r>
            <w:r>
              <w:rPr>
                <w:sz w:val="20"/>
                <w:szCs w:val="20"/>
              </w:rPr>
              <w:t>х</w:t>
            </w:r>
            <w:r w:rsidRPr="00C655FF">
              <w:rPr>
                <w:sz w:val="20"/>
                <w:szCs w:val="20"/>
              </w:rPr>
              <w:t xml:space="preserve"> затрат на 2018 год, рублей</w:t>
            </w:r>
          </w:p>
        </w:tc>
      </w:tr>
      <w:tr w:rsidR="006471C8" w:rsidRPr="00C655FF" w:rsidTr="00BB1F78">
        <w:trPr>
          <w:trHeight w:val="300"/>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jc w:val="center"/>
              <w:rPr>
                <w:sz w:val="20"/>
                <w:szCs w:val="20"/>
              </w:rPr>
            </w:pPr>
          </w:p>
        </w:tc>
        <w:tc>
          <w:tcPr>
            <w:tcW w:w="1392"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кассовые выплаты *</w:t>
            </w:r>
          </w:p>
        </w:tc>
        <w:tc>
          <w:tcPr>
            <w:tcW w:w="1276"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Pr>
                <w:sz w:val="20"/>
                <w:szCs w:val="20"/>
              </w:rPr>
              <w:t>начислено *</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2018 год</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rPr>
                <w:sz w:val="20"/>
                <w:szCs w:val="20"/>
              </w:rPr>
            </w:pPr>
          </w:p>
        </w:tc>
      </w:tr>
      <w:tr w:rsidR="006471C8" w:rsidRPr="00C655FF" w:rsidTr="00BB1F7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sidRPr="00C655FF">
              <w:rPr>
                <w:sz w:val="20"/>
                <w:szCs w:val="20"/>
              </w:rPr>
              <w:t xml:space="preserve">на </w:t>
            </w:r>
            <w:r>
              <w:rPr>
                <w:sz w:val="20"/>
                <w:szCs w:val="20"/>
              </w:rPr>
              <w:t>оплату труда (ОТ)</w:t>
            </w:r>
          </w:p>
        </w:tc>
        <w:tc>
          <w:tcPr>
            <w:tcW w:w="1392" w:type="dxa"/>
            <w:tcBorders>
              <w:top w:val="nil"/>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2 173 009,16</w:t>
            </w:r>
          </w:p>
        </w:tc>
        <w:tc>
          <w:tcPr>
            <w:tcW w:w="1276" w:type="dxa"/>
            <w:tcBorders>
              <w:top w:val="nil"/>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2 696 072,21</w:t>
            </w:r>
          </w:p>
        </w:tc>
        <w:tc>
          <w:tcPr>
            <w:tcW w:w="1276" w:type="dxa"/>
            <w:tcBorders>
              <w:top w:val="single" w:sz="4" w:space="0" w:color="auto"/>
              <w:left w:val="nil"/>
              <w:bottom w:val="single" w:sz="4" w:space="0" w:color="auto"/>
              <w:right w:val="single" w:sz="4" w:space="0" w:color="auto"/>
            </w:tcBorders>
            <w:vAlign w:val="bottom"/>
          </w:tcPr>
          <w:p w:rsidR="006471C8" w:rsidRPr="00C655FF" w:rsidRDefault="006471C8" w:rsidP="00BB1F78">
            <w:pPr>
              <w:ind w:left="-108"/>
              <w:jc w:val="center"/>
              <w:rPr>
                <w:sz w:val="20"/>
                <w:szCs w:val="20"/>
              </w:rPr>
            </w:pPr>
            <w:r>
              <w:rPr>
                <w:sz w:val="20"/>
                <w:szCs w:val="20"/>
              </w:rPr>
              <w:t>х</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Pr="00C655FF" w:rsidRDefault="006471C8" w:rsidP="00BB1F78">
            <w:pPr>
              <w:jc w:val="center"/>
              <w:rPr>
                <w:sz w:val="20"/>
                <w:szCs w:val="20"/>
              </w:rPr>
            </w:pPr>
            <w:r>
              <w:rPr>
                <w:sz w:val="20"/>
                <w:szCs w:val="20"/>
              </w:rPr>
              <w:t>х</w:t>
            </w:r>
          </w:p>
        </w:tc>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ind w:left="33"/>
              <w:jc w:val="center"/>
              <w:rPr>
                <w:sz w:val="20"/>
                <w:szCs w:val="20"/>
              </w:rPr>
            </w:pPr>
            <w:r>
              <w:rPr>
                <w:sz w:val="20"/>
                <w:szCs w:val="20"/>
              </w:rPr>
              <w:t>1 976 583,60</w:t>
            </w:r>
          </w:p>
        </w:tc>
      </w:tr>
    </w:tbl>
    <w:p w:rsidR="006471C8" w:rsidRDefault="006471C8" w:rsidP="006471C8">
      <w:pPr>
        <w:autoSpaceDE w:val="0"/>
        <w:autoSpaceDN w:val="0"/>
        <w:adjustRightInd w:val="0"/>
        <w:ind w:firstLine="567"/>
        <w:jc w:val="both"/>
        <w:rPr>
          <w:sz w:val="20"/>
          <w:szCs w:val="20"/>
        </w:rPr>
      </w:pPr>
      <w:r w:rsidRPr="002E5093">
        <w:rPr>
          <w:sz w:val="20"/>
          <w:szCs w:val="20"/>
        </w:rPr>
        <w:t xml:space="preserve">*Информация </w:t>
      </w:r>
      <w:r>
        <w:rPr>
          <w:sz w:val="20"/>
          <w:szCs w:val="20"/>
        </w:rPr>
        <w:t>предоставлена МУ «РУОиДМ».</w:t>
      </w:r>
    </w:p>
    <w:p w:rsidR="006471C8" w:rsidRDefault="006471C8" w:rsidP="006471C8">
      <w:pPr>
        <w:autoSpaceDE w:val="0"/>
        <w:autoSpaceDN w:val="0"/>
        <w:adjustRightInd w:val="0"/>
        <w:ind w:firstLine="567"/>
        <w:jc w:val="both"/>
      </w:pPr>
    </w:p>
    <w:p w:rsidR="00EE16A6" w:rsidRDefault="00EE16A6" w:rsidP="006471C8">
      <w:pPr>
        <w:autoSpaceDE w:val="0"/>
        <w:autoSpaceDN w:val="0"/>
        <w:adjustRightInd w:val="0"/>
        <w:ind w:firstLine="567"/>
        <w:jc w:val="both"/>
      </w:pPr>
    </w:p>
    <w:p w:rsidR="00EE16A6" w:rsidRDefault="00EE16A6" w:rsidP="006471C8">
      <w:pPr>
        <w:autoSpaceDE w:val="0"/>
        <w:autoSpaceDN w:val="0"/>
        <w:adjustRightInd w:val="0"/>
        <w:ind w:firstLine="567"/>
        <w:jc w:val="both"/>
      </w:pPr>
    </w:p>
    <w:p w:rsidR="00EE16A6" w:rsidRDefault="00EE16A6" w:rsidP="006471C8">
      <w:pPr>
        <w:autoSpaceDE w:val="0"/>
        <w:autoSpaceDN w:val="0"/>
        <w:adjustRightInd w:val="0"/>
        <w:ind w:firstLine="567"/>
        <w:jc w:val="both"/>
      </w:pPr>
    </w:p>
    <w:p w:rsidR="00EE16A6" w:rsidRDefault="00EE16A6" w:rsidP="006471C8">
      <w:pPr>
        <w:autoSpaceDE w:val="0"/>
        <w:autoSpaceDN w:val="0"/>
        <w:adjustRightInd w:val="0"/>
        <w:ind w:firstLine="567"/>
        <w:jc w:val="both"/>
      </w:pPr>
    </w:p>
    <w:p w:rsidR="00EE16A6" w:rsidRDefault="00EE16A6" w:rsidP="006471C8">
      <w:pPr>
        <w:autoSpaceDE w:val="0"/>
        <w:autoSpaceDN w:val="0"/>
        <w:adjustRightInd w:val="0"/>
        <w:ind w:firstLine="567"/>
        <w:jc w:val="both"/>
      </w:pPr>
    </w:p>
    <w:p w:rsidR="00EE16A6" w:rsidRDefault="00EE16A6" w:rsidP="006471C8">
      <w:pPr>
        <w:autoSpaceDE w:val="0"/>
        <w:autoSpaceDN w:val="0"/>
        <w:adjustRightInd w:val="0"/>
        <w:ind w:firstLine="567"/>
        <w:jc w:val="both"/>
      </w:pPr>
    </w:p>
    <w:p w:rsidR="006471C8" w:rsidRDefault="006471C8" w:rsidP="006471C8">
      <w:pPr>
        <w:autoSpaceDE w:val="0"/>
        <w:autoSpaceDN w:val="0"/>
        <w:adjustRightInd w:val="0"/>
        <w:jc w:val="center"/>
      </w:pPr>
      <w:r>
        <w:lastRenderedPageBreak/>
        <w:t>Расчет финансового обеспечения выполнения муниципального задания за счет средств субвенции</w:t>
      </w:r>
    </w:p>
    <w:tbl>
      <w:tblPr>
        <w:tblW w:w="9866" w:type="dxa"/>
        <w:tblInd w:w="98" w:type="dxa"/>
        <w:tblLayout w:type="fixed"/>
        <w:tblLook w:val="04A0"/>
      </w:tblPr>
      <w:tblGrid>
        <w:gridCol w:w="2137"/>
        <w:gridCol w:w="2127"/>
        <w:gridCol w:w="1771"/>
        <w:gridCol w:w="1218"/>
        <w:gridCol w:w="1242"/>
        <w:gridCol w:w="1371"/>
      </w:tblGrid>
      <w:tr w:rsidR="006471C8" w:rsidRPr="00AD3E13" w:rsidTr="00BB1F78">
        <w:trPr>
          <w:trHeight w:val="300"/>
          <w:tblHeader/>
        </w:trPr>
        <w:tc>
          <w:tcPr>
            <w:tcW w:w="2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AD3E13" w:rsidRDefault="006471C8" w:rsidP="00BB1F78">
            <w:pPr>
              <w:jc w:val="center"/>
              <w:rPr>
                <w:color w:val="000000"/>
                <w:sz w:val="20"/>
                <w:szCs w:val="20"/>
              </w:rPr>
            </w:pPr>
            <w:r w:rsidRPr="00AD3E13">
              <w:rPr>
                <w:color w:val="000000"/>
                <w:sz w:val="20"/>
                <w:szCs w:val="20"/>
              </w:rPr>
              <w:t>Услуга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AD3E13" w:rsidRDefault="006471C8" w:rsidP="00BB1F78">
            <w:pPr>
              <w:jc w:val="center"/>
              <w:rPr>
                <w:color w:val="000000"/>
                <w:sz w:val="20"/>
                <w:szCs w:val="20"/>
              </w:rPr>
            </w:pPr>
            <w:r w:rsidRPr="00AD3E13">
              <w:rPr>
                <w:color w:val="000000"/>
                <w:sz w:val="20"/>
                <w:szCs w:val="20"/>
              </w:rPr>
              <w:t>Показатель, характеризующий содержание муниципальной услуги</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AD3E13" w:rsidRDefault="006471C8" w:rsidP="00BB1F78">
            <w:pPr>
              <w:jc w:val="center"/>
              <w:rPr>
                <w:color w:val="000000"/>
                <w:sz w:val="20"/>
                <w:szCs w:val="20"/>
              </w:rPr>
            </w:pPr>
            <w:r w:rsidRPr="00AD3E13">
              <w:rPr>
                <w:color w:val="000000"/>
                <w:sz w:val="20"/>
                <w:szCs w:val="20"/>
              </w:rPr>
              <w:t>Показатель, характеризующий условия (формы) оказания муниципальной услуги</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AD3E13" w:rsidRDefault="006471C8" w:rsidP="00BB1F78">
            <w:pPr>
              <w:jc w:val="center"/>
              <w:rPr>
                <w:color w:val="000000"/>
                <w:sz w:val="20"/>
                <w:szCs w:val="20"/>
              </w:rPr>
            </w:pPr>
            <w:r w:rsidRPr="00AD3E13">
              <w:rPr>
                <w:color w:val="000000"/>
                <w:sz w:val="20"/>
                <w:szCs w:val="20"/>
              </w:rPr>
              <w:t>Количест-венный показатель, чел.</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AD3E13" w:rsidRDefault="006471C8" w:rsidP="00BB1F78">
            <w:pPr>
              <w:jc w:val="center"/>
              <w:rPr>
                <w:color w:val="000000"/>
                <w:sz w:val="20"/>
                <w:szCs w:val="20"/>
              </w:rPr>
            </w:pPr>
            <w:r w:rsidRPr="00AD3E13">
              <w:rPr>
                <w:color w:val="000000"/>
                <w:sz w:val="20"/>
                <w:szCs w:val="20"/>
              </w:rPr>
              <w:t>Базовый норматив за счет субвенции, руб./год на единицу</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AD3E13" w:rsidRDefault="006471C8" w:rsidP="00BB1F78">
            <w:pPr>
              <w:jc w:val="center"/>
              <w:rPr>
                <w:color w:val="000000"/>
                <w:sz w:val="20"/>
                <w:szCs w:val="20"/>
              </w:rPr>
            </w:pPr>
            <w:r w:rsidRPr="00AD3E13">
              <w:rPr>
                <w:color w:val="000000"/>
                <w:sz w:val="20"/>
                <w:szCs w:val="20"/>
              </w:rPr>
              <w:t>Итого на 2018 год, рублей</w:t>
            </w:r>
          </w:p>
        </w:tc>
      </w:tr>
      <w:tr w:rsidR="006471C8" w:rsidRPr="00AD3E13" w:rsidTr="00BB1F78">
        <w:trPr>
          <w:trHeight w:val="1170"/>
          <w:tblHeader/>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6471C8" w:rsidRPr="00AD3E13" w:rsidRDefault="006471C8" w:rsidP="00BB1F78">
            <w:pPr>
              <w:rPr>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471C8" w:rsidRPr="00AD3E13" w:rsidRDefault="006471C8" w:rsidP="00BB1F78">
            <w:pPr>
              <w:rPr>
                <w:color w:val="000000"/>
                <w:sz w:val="20"/>
                <w:szCs w:val="20"/>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6471C8" w:rsidRPr="00AD3E13" w:rsidRDefault="006471C8" w:rsidP="00BB1F78">
            <w:pPr>
              <w:rPr>
                <w:color w:val="000000"/>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6471C8" w:rsidRPr="00AD3E13" w:rsidRDefault="006471C8" w:rsidP="00BB1F78">
            <w:pPr>
              <w:rPr>
                <w:color w:val="000000"/>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471C8" w:rsidRPr="00AD3E13" w:rsidRDefault="006471C8" w:rsidP="00BB1F78">
            <w:pPr>
              <w:rPr>
                <w:color w:val="000000"/>
                <w:sz w:val="20"/>
                <w:szCs w:val="20"/>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6471C8" w:rsidRPr="00AD3E13" w:rsidRDefault="006471C8" w:rsidP="00BB1F78">
            <w:pPr>
              <w:rPr>
                <w:color w:val="000000"/>
                <w:sz w:val="20"/>
                <w:szCs w:val="20"/>
              </w:rPr>
            </w:pPr>
          </w:p>
        </w:tc>
      </w:tr>
      <w:tr w:rsidR="006471C8" w:rsidRPr="00AD3E13" w:rsidTr="00BB1F78">
        <w:trPr>
          <w:trHeight w:val="900"/>
        </w:trPr>
        <w:tc>
          <w:tcPr>
            <w:tcW w:w="2137" w:type="dxa"/>
            <w:vMerge w:val="restart"/>
            <w:tcBorders>
              <w:top w:val="nil"/>
              <w:left w:val="single" w:sz="4" w:space="0" w:color="auto"/>
              <w:bottom w:val="single" w:sz="4" w:space="0" w:color="auto"/>
              <w:right w:val="single" w:sz="4" w:space="0" w:color="auto"/>
            </w:tcBorders>
            <w:shd w:val="clear" w:color="auto" w:fill="auto"/>
            <w:vAlign w:val="bottom"/>
            <w:hideMark/>
          </w:tcPr>
          <w:p w:rsidR="006471C8" w:rsidRPr="00AD3E13" w:rsidRDefault="006471C8" w:rsidP="00BB1F78">
            <w:pPr>
              <w:rPr>
                <w:color w:val="000000"/>
                <w:sz w:val="20"/>
                <w:szCs w:val="20"/>
              </w:rPr>
            </w:pPr>
            <w:r w:rsidRPr="00AD3E13">
              <w:rPr>
                <w:color w:val="000000"/>
                <w:sz w:val="20"/>
                <w:szCs w:val="20"/>
              </w:rPr>
              <w:t>Реализация основных общеобразовательных программ начального общего образования</w:t>
            </w:r>
          </w:p>
        </w:tc>
        <w:tc>
          <w:tcPr>
            <w:tcW w:w="2127" w:type="dxa"/>
            <w:tcBorders>
              <w:top w:val="nil"/>
              <w:left w:val="nil"/>
              <w:bottom w:val="single" w:sz="4" w:space="0" w:color="auto"/>
              <w:right w:val="single" w:sz="4" w:space="0" w:color="auto"/>
            </w:tcBorders>
            <w:shd w:val="clear" w:color="auto" w:fill="auto"/>
            <w:vAlign w:val="bottom"/>
            <w:hideMark/>
          </w:tcPr>
          <w:p w:rsidR="006471C8" w:rsidRPr="00AD3E13" w:rsidRDefault="006471C8" w:rsidP="00BB1F78">
            <w:pPr>
              <w:rPr>
                <w:color w:val="000000"/>
                <w:sz w:val="20"/>
                <w:szCs w:val="20"/>
              </w:rPr>
            </w:pPr>
            <w:r w:rsidRPr="00AD3E13">
              <w:rPr>
                <w:color w:val="000000"/>
                <w:sz w:val="20"/>
                <w:szCs w:val="20"/>
              </w:rPr>
              <w:t>Образовательная программа начального общего образования</w:t>
            </w:r>
          </w:p>
        </w:tc>
        <w:tc>
          <w:tcPr>
            <w:tcW w:w="1771" w:type="dxa"/>
            <w:tcBorders>
              <w:top w:val="nil"/>
              <w:left w:val="nil"/>
              <w:bottom w:val="single" w:sz="4" w:space="0" w:color="auto"/>
              <w:right w:val="single" w:sz="4" w:space="0" w:color="auto"/>
            </w:tcBorders>
            <w:shd w:val="clear" w:color="auto" w:fill="auto"/>
            <w:vAlign w:val="bottom"/>
            <w:hideMark/>
          </w:tcPr>
          <w:p w:rsidR="006471C8" w:rsidRPr="00AD3E13" w:rsidRDefault="006471C8" w:rsidP="00BB1F78">
            <w:pPr>
              <w:rPr>
                <w:color w:val="000000"/>
                <w:sz w:val="20"/>
                <w:szCs w:val="20"/>
              </w:rPr>
            </w:pPr>
            <w:r w:rsidRPr="00AD3E13">
              <w:rPr>
                <w:color w:val="000000"/>
                <w:sz w:val="20"/>
                <w:szCs w:val="20"/>
              </w:rPr>
              <w:t>очная</w:t>
            </w:r>
          </w:p>
        </w:tc>
        <w:tc>
          <w:tcPr>
            <w:tcW w:w="1218"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38</w:t>
            </w:r>
          </w:p>
        </w:tc>
        <w:tc>
          <w:tcPr>
            <w:tcW w:w="124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90583,3</w:t>
            </w:r>
          </w:p>
        </w:tc>
        <w:tc>
          <w:tcPr>
            <w:tcW w:w="13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3</w:t>
            </w:r>
            <w:r>
              <w:rPr>
                <w:color w:val="000000"/>
                <w:sz w:val="20"/>
                <w:szCs w:val="20"/>
              </w:rPr>
              <w:t> </w:t>
            </w:r>
            <w:r w:rsidRPr="00AD3E13">
              <w:rPr>
                <w:color w:val="000000"/>
                <w:sz w:val="20"/>
                <w:szCs w:val="20"/>
              </w:rPr>
              <w:t>442</w:t>
            </w:r>
            <w:r>
              <w:rPr>
                <w:color w:val="000000"/>
                <w:sz w:val="20"/>
                <w:szCs w:val="20"/>
              </w:rPr>
              <w:t xml:space="preserve"> </w:t>
            </w:r>
            <w:r w:rsidRPr="00AD3E13">
              <w:rPr>
                <w:color w:val="000000"/>
                <w:sz w:val="20"/>
                <w:szCs w:val="20"/>
              </w:rPr>
              <w:t>165,4</w:t>
            </w:r>
            <w:r>
              <w:rPr>
                <w:color w:val="000000"/>
                <w:sz w:val="20"/>
                <w:szCs w:val="20"/>
              </w:rPr>
              <w:t>0</w:t>
            </w:r>
          </w:p>
        </w:tc>
      </w:tr>
      <w:tr w:rsidR="006471C8" w:rsidRPr="00AD3E13" w:rsidTr="00BB1F78">
        <w:trPr>
          <w:trHeight w:val="758"/>
        </w:trPr>
        <w:tc>
          <w:tcPr>
            <w:tcW w:w="2137" w:type="dxa"/>
            <w:vMerge/>
            <w:tcBorders>
              <w:top w:val="nil"/>
              <w:left w:val="single" w:sz="4" w:space="0" w:color="auto"/>
              <w:bottom w:val="single" w:sz="4" w:space="0" w:color="auto"/>
              <w:right w:val="single" w:sz="4" w:space="0" w:color="auto"/>
            </w:tcBorders>
            <w:vAlign w:val="center"/>
            <w:hideMark/>
          </w:tcPr>
          <w:p w:rsidR="006471C8" w:rsidRPr="00AD3E13" w:rsidRDefault="006471C8" w:rsidP="00BB1F78">
            <w:pPr>
              <w:rPr>
                <w:color w:val="000000"/>
                <w:sz w:val="20"/>
                <w:szCs w:val="20"/>
              </w:rPr>
            </w:pPr>
          </w:p>
        </w:tc>
        <w:tc>
          <w:tcPr>
            <w:tcW w:w="2127" w:type="dxa"/>
            <w:vMerge w:val="restart"/>
            <w:tcBorders>
              <w:top w:val="nil"/>
              <w:left w:val="single" w:sz="4" w:space="0" w:color="auto"/>
              <w:bottom w:val="single" w:sz="4" w:space="0" w:color="auto"/>
              <w:right w:val="single" w:sz="4" w:space="0" w:color="auto"/>
            </w:tcBorders>
            <w:shd w:val="clear" w:color="auto" w:fill="auto"/>
            <w:vAlign w:val="bottom"/>
            <w:hideMark/>
          </w:tcPr>
          <w:p w:rsidR="006471C8" w:rsidRPr="00AD3E13" w:rsidRDefault="006471C8" w:rsidP="00BB1F78">
            <w:pPr>
              <w:rPr>
                <w:color w:val="000000"/>
                <w:sz w:val="20"/>
                <w:szCs w:val="20"/>
              </w:rPr>
            </w:pPr>
            <w:r w:rsidRPr="00AD3E13">
              <w:rPr>
                <w:color w:val="000000"/>
                <w:sz w:val="20"/>
                <w:szCs w:val="20"/>
              </w:rPr>
              <w:t>Адаптированная образовательная программа начального общего образования</w:t>
            </w:r>
          </w:p>
        </w:tc>
        <w:tc>
          <w:tcPr>
            <w:tcW w:w="1771" w:type="dxa"/>
            <w:tcBorders>
              <w:top w:val="nil"/>
              <w:left w:val="nil"/>
              <w:bottom w:val="single" w:sz="4" w:space="0" w:color="auto"/>
              <w:right w:val="single" w:sz="4" w:space="0" w:color="auto"/>
            </w:tcBorders>
            <w:shd w:val="clear" w:color="auto" w:fill="auto"/>
            <w:vAlign w:val="bottom"/>
            <w:hideMark/>
          </w:tcPr>
          <w:p w:rsidR="006471C8" w:rsidRPr="00AD3E13" w:rsidRDefault="006471C8" w:rsidP="00BB1F78">
            <w:pPr>
              <w:rPr>
                <w:color w:val="000000"/>
                <w:sz w:val="20"/>
                <w:szCs w:val="20"/>
              </w:rPr>
            </w:pPr>
            <w:r w:rsidRPr="00AD3E13">
              <w:rPr>
                <w:color w:val="000000"/>
                <w:sz w:val="20"/>
                <w:szCs w:val="20"/>
              </w:rPr>
              <w:t>очная</w:t>
            </w:r>
          </w:p>
        </w:tc>
        <w:tc>
          <w:tcPr>
            <w:tcW w:w="1218"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12</w:t>
            </w:r>
          </w:p>
        </w:tc>
        <w:tc>
          <w:tcPr>
            <w:tcW w:w="124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90583,3</w:t>
            </w:r>
          </w:p>
        </w:tc>
        <w:tc>
          <w:tcPr>
            <w:tcW w:w="13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1</w:t>
            </w:r>
            <w:r>
              <w:rPr>
                <w:color w:val="000000"/>
                <w:sz w:val="20"/>
                <w:szCs w:val="20"/>
              </w:rPr>
              <w:t xml:space="preserve"> </w:t>
            </w:r>
            <w:r w:rsidRPr="00AD3E13">
              <w:rPr>
                <w:color w:val="000000"/>
                <w:sz w:val="20"/>
                <w:szCs w:val="20"/>
              </w:rPr>
              <w:t>086</w:t>
            </w:r>
            <w:r>
              <w:rPr>
                <w:color w:val="000000"/>
                <w:sz w:val="20"/>
                <w:szCs w:val="20"/>
              </w:rPr>
              <w:t xml:space="preserve"> </w:t>
            </w:r>
            <w:r w:rsidRPr="00AD3E13">
              <w:rPr>
                <w:color w:val="000000"/>
                <w:sz w:val="20"/>
                <w:szCs w:val="20"/>
              </w:rPr>
              <w:t>999,6</w:t>
            </w:r>
            <w:r>
              <w:rPr>
                <w:color w:val="000000"/>
                <w:sz w:val="20"/>
                <w:szCs w:val="20"/>
              </w:rPr>
              <w:t>0</w:t>
            </w:r>
          </w:p>
        </w:tc>
      </w:tr>
      <w:tr w:rsidR="006471C8" w:rsidRPr="00AD3E13" w:rsidTr="00BB1F78">
        <w:trPr>
          <w:trHeight w:val="300"/>
        </w:trPr>
        <w:tc>
          <w:tcPr>
            <w:tcW w:w="2137" w:type="dxa"/>
            <w:vMerge/>
            <w:tcBorders>
              <w:top w:val="nil"/>
              <w:left w:val="single" w:sz="4" w:space="0" w:color="auto"/>
              <w:bottom w:val="single" w:sz="4" w:space="0" w:color="auto"/>
              <w:right w:val="single" w:sz="4" w:space="0" w:color="auto"/>
            </w:tcBorders>
            <w:vAlign w:val="center"/>
            <w:hideMark/>
          </w:tcPr>
          <w:p w:rsidR="006471C8" w:rsidRPr="00AD3E13" w:rsidRDefault="006471C8" w:rsidP="00BB1F7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6471C8" w:rsidRPr="00AD3E13" w:rsidRDefault="006471C8" w:rsidP="00BB1F78">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на дому</w:t>
            </w:r>
          </w:p>
        </w:tc>
        <w:tc>
          <w:tcPr>
            <w:tcW w:w="1218"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1</w:t>
            </w:r>
          </w:p>
        </w:tc>
        <w:tc>
          <w:tcPr>
            <w:tcW w:w="124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нет</w:t>
            </w:r>
          </w:p>
        </w:tc>
        <w:tc>
          <w:tcPr>
            <w:tcW w:w="13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0</w:t>
            </w:r>
          </w:p>
        </w:tc>
      </w:tr>
      <w:tr w:rsidR="006471C8" w:rsidRPr="00AD3E13" w:rsidTr="00BB1F78">
        <w:trPr>
          <w:trHeight w:val="690"/>
        </w:trPr>
        <w:tc>
          <w:tcPr>
            <w:tcW w:w="2137" w:type="dxa"/>
            <w:vMerge w:val="restart"/>
            <w:tcBorders>
              <w:top w:val="nil"/>
              <w:left w:val="single" w:sz="4" w:space="0" w:color="auto"/>
              <w:bottom w:val="single" w:sz="4" w:space="0" w:color="auto"/>
              <w:right w:val="single" w:sz="4" w:space="0" w:color="auto"/>
            </w:tcBorders>
            <w:shd w:val="clear" w:color="auto" w:fill="auto"/>
            <w:vAlign w:val="bottom"/>
            <w:hideMark/>
          </w:tcPr>
          <w:p w:rsidR="006471C8" w:rsidRPr="00AD3E13" w:rsidRDefault="006471C8" w:rsidP="00BB1F78">
            <w:pPr>
              <w:rPr>
                <w:color w:val="000000"/>
                <w:sz w:val="20"/>
                <w:szCs w:val="20"/>
              </w:rPr>
            </w:pPr>
            <w:r w:rsidRPr="00AD3E13">
              <w:rPr>
                <w:color w:val="000000"/>
                <w:sz w:val="20"/>
                <w:szCs w:val="20"/>
              </w:rPr>
              <w:t>Реализация основных общеобразовательных программ основного общего образования</w:t>
            </w:r>
          </w:p>
        </w:tc>
        <w:tc>
          <w:tcPr>
            <w:tcW w:w="2127" w:type="dxa"/>
            <w:tcBorders>
              <w:top w:val="nil"/>
              <w:left w:val="nil"/>
              <w:bottom w:val="single" w:sz="4" w:space="0" w:color="auto"/>
              <w:right w:val="single" w:sz="4" w:space="0" w:color="auto"/>
            </w:tcBorders>
            <w:shd w:val="clear" w:color="auto" w:fill="auto"/>
            <w:vAlign w:val="bottom"/>
            <w:hideMark/>
          </w:tcPr>
          <w:p w:rsidR="006471C8" w:rsidRPr="00AD3E13" w:rsidRDefault="006471C8" w:rsidP="00BB1F78">
            <w:pPr>
              <w:rPr>
                <w:color w:val="000000"/>
                <w:sz w:val="20"/>
                <w:szCs w:val="20"/>
              </w:rPr>
            </w:pPr>
            <w:r w:rsidRPr="00AD3E13">
              <w:rPr>
                <w:color w:val="000000"/>
                <w:sz w:val="20"/>
                <w:szCs w:val="20"/>
              </w:rPr>
              <w:t>Образовательная программа основного общего образования</w:t>
            </w:r>
          </w:p>
        </w:tc>
        <w:tc>
          <w:tcPr>
            <w:tcW w:w="17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очная</w:t>
            </w:r>
          </w:p>
        </w:tc>
        <w:tc>
          <w:tcPr>
            <w:tcW w:w="1218"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60</w:t>
            </w:r>
          </w:p>
        </w:tc>
        <w:tc>
          <w:tcPr>
            <w:tcW w:w="124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90583,3</w:t>
            </w:r>
          </w:p>
        </w:tc>
        <w:tc>
          <w:tcPr>
            <w:tcW w:w="13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5</w:t>
            </w:r>
            <w:r>
              <w:rPr>
                <w:color w:val="000000"/>
                <w:sz w:val="20"/>
                <w:szCs w:val="20"/>
              </w:rPr>
              <w:t xml:space="preserve"> </w:t>
            </w:r>
            <w:r w:rsidRPr="00AD3E13">
              <w:rPr>
                <w:color w:val="000000"/>
                <w:sz w:val="20"/>
                <w:szCs w:val="20"/>
              </w:rPr>
              <w:t>434</w:t>
            </w:r>
            <w:r>
              <w:rPr>
                <w:color w:val="000000"/>
                <w:sz w:val="20"/>
                <w:szCs w:val="20"/>
              </w:rPr>
              <w:t xml:space="preserve"> </w:t>
            </w:r>
            <w:r w:rsidRPr="00AD3E13">
              <w:rPr>
                <w:color w:val="000000"/>
                <w:sz w:val="20"/>
                <w:szCs w:val="20"/>
              </w:rPr>
              <w:t>998</w:t>
            </w:r>
            <w:r>
              <w:rPr>
                <w:color w:val="000000"/>
                <w:sz w:val="20"/>
                <w:szCs w:val="20"/>
              </w:rPr>
              <w:t>,00</w:t>
            </w:r>
          </w:p>
        </w:tc>
      </w:tr>
      <w:tr w:rsidR="006471C8" w:rsidRPr="00AD3E13" w:rsidTr="00BB1F78">
        <w:trPr>
          <w:trHeight w:val="885"/>
        </w:trPr>
        <w:tc>
          <w:tcPr>
            <w:tcW w:w="2137" w:type="dxa"/>
            <w:vMerge/>
            <w:tcBorders>
              <w:top w:val="nil"/>
              <w:left w:val="single" w:sz="4" w:space="0" w:color="auto"/>
              <w:bottom w:val="single" w:sz="4" w:space="0" w:color="auto"/>
              <w:right w:val="single" w:sz="4" w:space="0" w:color="auto"/>
            </w:tcBorders>
            <w:vAlign w:val="center"/>
            <w:hideMark/>
          </w:tcPr>
          <w:p w:rsidR="006471C8" w:rsidRPr="00AD3E13" w:rsidRDefault="006471C8" w:rsidP="00BB1F78">
            <w:pPr>
              <w:rPr>
                <w:color w:val="000000"/>
                <w:sz w:val="20"/>
                <w:szCs w:val="20"/>
              </w:rPr>
            </w:pPr>
          </w:p>
        </w:tc>
        <w:tc>
          <w:tcPr>
            <w:tcW w:w="2127" w:type="dxa"/>
            <w:tcBorders>
              <w:top w:val="nil"/>
              <w:left w:val="nil"/>
              <w:bottom w:val="single" w:sz="4" w:space="0" w:color="auto"/>
              <w:right w:val="single" w:sz="4" w:space="0" w:color="auto"/>
            </w:tcBorders>
            <w:shd w:val="clear" w:color="auto" w:fill="auto"/>
            <w:vAlign w:val="bottom"/>
            <w:hideMark/>
          </w:tcPr>
          <w:p w:rsidR="006471C8" w:rsidRPr="00AD3E13" w:rsidRDefault="006471C8" w:rsidP="00BB1F78">
            <w:pPr>
              <w:rPr>
                <w:color w:val="000000"/>
                <w:sz w:val="20"/>
                <w:szCs w:val="20"/>
              </w:rPr>
            </w:pPr>
            <w:r w:rsidRPr="00AD3E13">
              <w:rPr>
                <w:color w:val="000000"/>
                <w:sz w:val="20"/>
                <w:szCs w:val="20"/>
              </w:rPr>
              <w:t>Адаптированная образовательная программа основного общего образования</w:t>
            </w:r>
          </w:p>
        </w:tc>
        <w:tc>
          <w:tcPr>
            <w:tcW w:w="17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очная</w:t>
            </w:r>
          </w:p>
        </w:tc>
        <w:tc>
          <w:tcPr>
            <w:tcW w:w="1218"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13</w:t>
            </w:r>
          </w:p>
        </w:tc>
        <w:tc>
          <w:tcPr>
            <w:tcW w:w="124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90583,3</w:t>
            </w:r>
          </w:p>
        </w:tc>
        <w:tc>
          <w:tcPr>
            <w:tcW w:w="13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1</w:t>
            </w:r>
            <w:r>
              <w:rPr>
                <w:color w:val="000000"/>
                <w:sz w:val="20"/>
                <w:szCs w:val="20"/>
              </w:rPr>
              <w:t xml:space="preserve"> </w:t>
            </w:r>
            <w:r w:rsidRPr="00AD3E13">
              <w:rPr>
                <w:color w:val="000000"/>
                <w:sz w:val="20"/>
                <w:szCs w:val="20"/>
              </w:rPr>
              <w:t>177</w:t>
            </w:r>
            <w:r>
              <w:rPr>
                <w:color w:val="000000"/>
                <w:sz w:val="20"/>
                <w:szCs w:val="20"/>
              </w:rPr>
              <w:t xml:space="preserve"> </w:t>
            </w:r>
            <w:r w:rsidRPr="00AD3E13">
              <w:rPr>
                <w:color w:val="000000"/>
                <w:sz w:val="20"/>
                <w:szCs w:val="20"/>
              </w:rPr>
              <w:t>582,9</w:t>
            </w:r>
            <w:r>
              <w:rPr>
                <w:color w:val="000000"/>
                <w:sz w:val="20"/>
                <w:szCs w:val="20"/>
              </w:rPr>
              <w:t>0</w:t>
            </w:r>
          </w:p>
        </w:tc>
      </w:tr>
      <w:tr w:rsidR="006471C8" w:rsidRPr="00AD3E13" w:rsidTr="00BB1F78">
        <w:trPr>
          <w:trHeight w:val="884"/>
        </w:trPr>
        <w:tc>
          <w:tcPr>
            <w:tcW w:w="2137" w:type="dxa"/>
            <w:tcBorders>
              <w:top w:val="nil"/>
              <w:left w:val="single" w:sz="4" w:space="0" w:color="auto"/>
              <w:bottom w:val="single" w:sz="4" w:space="0" w:color="auto"/>
              <w:right w:val="single" w:sz="4" w:space="0" w:color="auto"/>
            </w:tcBorders>
            <w:shd w:val="clear" w:color="auto" w:fill="auto"/>
            <w:vAlign w:val="bottom"/>
            <w:hideMark/>
          </w:tcPr>
          <w:p w:rsidR="006471C8" w:rsidRPr="00AD3E13" w:rsidRDefault="006471C8" w:rsidP="00BB1F78">
            <w:pPr>
              <w:rPr>
                <w:color w:val="000000"/>
                <w:sz w:val="20"/>
                <w:szCs w:val="20"/>
              </w:rPr>
            </w:pPr>
            <w:r w:rsidRPr="00AD3E13">
              <w:rPr>
                <w:color w:val="000000"/>
                <w:sz w:val="20"/>
                <w:szCs w:val="20"/>
              </w:rPr>
              <w:t>Реализация основных общеобразовательных программ среднего общего образования</w:t>
            </w:r>
          </w:p>
        </w:tc>
        <w:tc>
          <w:tcPr>
            <w:tcW w:w="2127" w:type="dxa"/>
            <w:tcBorders>
              <w:top w:val="nil"/>
              <w:left w:val="nil"/>
              <w:bottom w:val="single" w:sz="4" w:space="0" w:color="auto"/>
              <w:right w:val="single" w:sz="4" w:space="0" w:color="auto"/>
            </w:tcBorders>
            <w:shd w:val="clear" w:color="auto" w:fill="auto"/>
            <w:vAlign w:val="bottom"/>
            <w:hideMark/>
          </w:tcPr>
          <w:p w:rsidR="006471C8" w:rsidRPr="00AD3E13" w:rsidRDefault="006471C8" w:rsidP="00BB1F78">
            <w:pPr>
              <w:rPr>
                <w:color w:val="000000"/>
                <w:sz w:val="20"/>
                <w:szCs w:val="20"/>
              </w:rPr>
            </w:pPr>
            <w:r w:rsidRPr="00AD3E13">
              <w:rPr>
                <w:color w:val="000000"/>
                <w:sz w:val="20"/>
                <w:szCs w:val="20"/>
              </w:rPr>
              <w:t>Образовательная программа среднего общего образования</w:t>
            </w:r>
          </w:p>
        </w:tc>
        <w:tc>
          <w:tcPr>
            <w:tcW w:w="17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очная</w:t>
            </w:r>
          </w:p>
        </w:tc>
        <w:tc>
          <w:tcPr>
            <w:tcW w:w="1218"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12</w:t>
            </w:r>
          </w:p>
        </w:tc>
        <w:tc>
          <w:tcPr>
            <w:tcW w:w="124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90583,3</w:t>
            </w:r>
          </w:p>
        </w:tc>
        <w:tc>
          <w:tcPr>
            <w:tcW w:w="13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1</w:t>
            </w:r>
            <w:r>
              <w:rPr>
                <w:color w:val="000000"/>
                <w:sz w:val="20"/>
                <w:szCs w:val="20"/>
              </w:rPr>
              <w:t xml:space="preserve"> </w:t>
            </w:r>
            <w:r w:rsidRPr="00AD3E13">
              <w:rPr>
                <w:color w:val="000000"/>
                <w:sz w:val="20"/>
                <w:szCs w:val="20"/>
              </w:rPr>
              <w:t>086</w:t>
            </w:r>
            <w:r>
              <w:rPr>
                <w:color w:val="000000"/>
                <w:sz w:val="20"/>
                <w:szCs w:val="20"/>
              </w:rPr>
              <w:t xml:space="preserve"> </w:t>
            </w:r>
            <w:r w:rsidRPr="00AD3E13">
              <w:rPr>
                <w:color w:val="000000"/>
                <w:sz w:val="20"/>
                <w:szCs w:val="20"/>
              </w:rPr>
              <w:t>999,6</w:t>
            </w:r>
            <w:r>
              <w:rPr>
                <w:color w:val="000000"/>
                <w:sz w:val="20"/>
                <w:szCs w:val="20"/>
              </w:rPr>
              <w:t>0</w:t>
            </w:r>
          </w:p>
        </w:tc>
      </w:tr>
      <w:tr w:rsidR="006471C8" w:rsidRPr="00AD3E13" w:rsidTr="00BB1F78">
        <w:trPr>
          <w:trHeight w:val="1200"/>
        </w:trPr>
        <w:tc>
          <w:tcPr>
            <w:tcW w:w="2137" w:type="dxa"/>
            <w:tcBorders>
              <w:top w:val="nil"/>
              <w:left w:val="single" w:sz="4" w:space="0" w:color="auto"/>
              <w:bottom w:val="single" w:sz="4" w:space="0" w:color="auto"/>
              <w:right w:val="single" w:sz="4" w:space="0" w:color="auto"/>
            </w:tcBorders>
            <w:shd w:val="clear" w:color="auto" w:fill="auto"/>
            <w:vAlign w:val="bottom"/>
            <w:hideMark/>
          </w:tcPr>
          <w:p w:rsidR="006471C8" w:rsidRPr="00AD3E13" w:rsidRDefault="006471C8" w:rsidP="00BB1F78">
            <w:pPr>
              <w:rPr>
                <w:color w:val="000000"/>
                <w:sz w:val="20"/>
                <w:szCs w:val="20"/>
              </w:rPr>
            </w:pPr>
            <w:r w:rsidRPr="00AD3E13">
              <w:rPr>
                <w:color w:val="000000"/>
                <w:sz w:val="20"/>
                <w:szCs w:val="20"/>
              </w:rPr>
              <w:t>Организация отдыха детей и молодежи</w:t>
            </w:r>
          </w:p>
        </w:tc>
        <w:tc>
          <w:tcPr>
            <w:tcW w:w="2127" w:type="dxa"/>
            <w:tcBorders>
              <w:top w:val="nil"/>
              <w:left w:val="nil"/>
              <w:bottom w:val="single" w:sz="4" w:space="0" w:color="auto"/>
              <w:right w:val="single" w:sz="4" w:space="0" w:color="auto"/>
            </w:tcBorders>
            <w:shd w:val="clear" w:color="auto" w:fill="auto"/>
            <w:vAlign w:val="bottom"/>
            <w:hideMark/>
          </w:tcPr>
          <w:p w:rsidR="006471C8" w:rsidRPr="00AD3E13" w:rsidRDefault="006471C8" w:rsidP="00BB1F78">
            <w:pPr>
              <w:rPr>
                <w:color w:val="000000"/>
                <w:sz w:val="20"/>
                <w:szCs w:val="20"/>
              </w:rPr>
            </w:pPr>
            <w:r w:rsidRPr="00AD3E13">
              <w:rPr>
                <w:color w:val="000000"/>
                <w:sz w:val="20"/>
                <w:szCs w:val="20"/>
              </w:rPr>
              <w:t>Организация оздоровления, досуга, реализация дополнительных общеразвивающих программ</w:t>
            </w:r>
          </w:p>
        </w:tc>
        <w:tc>
          <w:tcPr>
            <w:tcW w:w="1771" w:type="dxa"/>
            <w:tcBorders>
              <w:top w:val="nil"/>
              <w:left w:val="nil"/>
              <w:bottom w:val="single" w:sz="4" w:space="0" w:color="auto"/>
              <w:right w:val="single" w:sz="4" w:space="0" w:color="auto"/>
            </w:tcBorders>
            <w:shd w:val="clear" w:color="auto" w:fill="auto"/>
            <w:vAlign w:val="bottom"/>
            <w:hideMark/>
          </w:tcPr>
          <w:p w:rsidR="006471C8" w:rsidRPr="00AD3E13" w:rsidRDefault="006471C8" w:rsidP="00BB1F78">
            <w:pPr>
              <w:rPr>
                <w:color w:val="000000"/>
                <w:sz w:val="20"/>
                <w:szCs w:val="20"/>
              </w:rPr>
            </w:pPr>
            <w:r w:rsidRPr="00AD3E13">
              <w:rPr>
                <w:color w:val="000000"/>
                <w:sz w:val="20"/>
                <w:szCs w:val="20"/>
              </w:rPr>
              <w:t>каникулярное время с дневным пребыванием</w:t>
            </w:r>
          </w:p>
        </w:tc>
        <w:tc>
          <w:tcPr>
            <w:tcW w:w="1218"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45</w:t>
            </w:r>
          </w:p>
        </w:tc>
        <w:tc>
          <w:tcPr>
            <w:tcW w:w="124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нет</w:t>
            </w:r>
          </w:p>
        </w:tc>
        <w:tc>
          <w:tcPr>
            <w:tcW w:w="13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0</w:t>
            </w:r>
          </w:p>
        </w:tc>
      </w:tr>
      <w:tr w:rsidR="006471C8" w:rsidRPr="00AD3E13" w:rsidTr="00BB1F78">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Всего:</w:t>
            </w:r>
          </w:p>
        </w:tc>
        <w:tc>
          <w:tcPr>
            <w:tcW w:w="2127"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 </w:t>
            </w:r>
          </w:p>
        </w:tc>
        <w:tc>
          <w:tcPr>
            <w:tcW w:w="17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12</w:t>
            </w:r>
            <w:r>
              <w:rPr>
                <w:color w:val="000000"/>
                <w:sz w:val="20"/>
                <w:szCs w:val="20"/>
              </w:rPr>
              <w:t xml:space="preserve"> </w:t>
            </w:r>
            <w:r w:rsidRPr="00AD3E13">
              <w:rPr>
                <w:color w:val="000000"/>
                <w:sz w:val="20"/>
                <w:szCs w:val="20"/>
              </w:rPr>
              <w:t>228</w:t>
            </w:r>
            <w:r>
              <w:rPr>
                <w:color w:val="000000"/>
                <w:sz w:val="20"/>
                <w:szCs w:val="20"/>
              </w:rPr>
              <w:t xml:space="preserve"> </w:t>
            </w:r>
            <w:r w:rsidRPr="00AD3E13">
              <w:rPr>
                <w:color w:val="000000"/>
                <w:sz w:val="20"/>
                <w:szCs w:val="20"/>
              </w:rPr>
              <w:t>745,5</w:t>
            </w:r>
            <w:r>
              <w:rPr>
                <w:color w:val="000000"/>
                <w:sz w:val="20"/>
                <w:szCs w:val="20"/>
              </w:rPr>
              <w:t>0</w:t>
            </w:r>
          </w:p>
        </w:tc>
      </w:tr>
      <w:tr w:rsidR="006471C8" w:rsidRPr="00AD3E13" w:rsidTr="00BB1F78">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Pr>
                <w:color w:val="000000"/>
                <w:sz w:val="20"/>
                <w:szCs w:val="20"/>
              </w:rPr>
              <w:t>в том числе на оплату труда</w:t>
            </w:r>
          </w:p>
        </w:tc>
        <w:tc>
          <w:tcPr>
            <w:tcW w:w="2127"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p>
        </w:tc>
        <w:tc>
          <w:tcPr>
            <w:tcW w:w="1218"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p>
        </w:tc>
        <w:tc>
          <w:tcPr>
            <w:tcW w:w="124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Pr>
                <w:color w:val="000000"/>
                <w:sz w:val="20"/>
                <w:szCs w:val="20"/>
              </w:rPr>
              <w:t>11 304 817,65</w:t>
            </w:r>
          </w:p>
        </w:tc>
      </w:tr>
      <w:tr w:rsidR="006471C8" w:rsidRPr="00AD3E13" w:rsidTr="00BB1F78">
        <w:trPr>
          <w:trHeight w:val="600"/>
        </w:trPr>
        <w:tc>
          <w:tcPr>
            <w:tcW w:w="2137" w:type="dxa"/>
            <w:tcBorders>
              <w:top w:val="nil"/>
              <w:left w:val="single" w:sz="4" w:space="0" w:color="auto"/>
              <w:bottom w:val="single" w:sz="4" w:space="0" w:color="auto"/>
              <w:right w:val="single" w:sz="4" w:space="0" w:color="auto"/>
            </w:tcBorders>
            <w:shd w:val="clear" w:color="auto" w:fill="auto"/>
            <w:vAlign w:val="bottom"/>
            <w:hideMark/>
          </w:tcPr>
          <w:p w:rsidR="006471C8" w:rsidRPr="00AD3E13" w:rsidRDefault="006471C8" w:rsidP="00BB1F78">
            <w:pPr>
              <w:rPr>
                <w:color w:val="000000"/>
                <w:sz w:val="20"/>
                <w:szCs w:val="20"/>
              </w:rPr>
            </w:pPr>
            <w:r w:rsidRPr="00AD3E13">
              <w:rPr>
                <w:color w:val="000000"/>
                <w:sz w:val="20"/>
                <w:szCs w:val="20"/>
              </w:rPr>
              <w:t>Предусмотрено в бюджете ЛМР на 2018 год первонач.</w:t>
            </w:r>
          </w:p>
        </w:tc>
        <w:tc>
          <w:tcPr>
            <w:tcW w:w="2127"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 </w:t>
            </w:r>
          </w:p>
        </w:tc>
        <w:tc>
          <w:tcPr>
            <w:tcW w:w="17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10</w:t>
            </w:r>
            <w:r w:rsidR="00765464">
              <w:rPr>
                <w:color w:val="000000"/>
                <w:sz w:val="20"/>
                <w:szCs w:val="20"/>
              </w:rPr>
              <w:t xml:space="preserve"> </w:t>
            </w:r>
            <w:r w:rsidRPr="00AD3E13">
              <w:rPr>
                <w:color w:val="000000"/>
                <w:sz w:val="20"/>
                <w:szCs w:val="20"/>
              </w:rPr>
              <w:t>802</w:t>
            </w:r>
            <w:r>
              <w:rPr>
                <w:color w:val="000000"/>
                <w:sz w:val="20"/>
                <w:szCs w:val="20"/>
              </w:rPr>
              <w:t xml:space="preserve"> </w:t>
            </w:r>
            <w:r w:rsidRPr="00AD3E13">
              <w:rPr>
                <w:color w:val="000000"/>
                <w:sz w:val="20"/>
                <w:szCs w:val="20"/>
              </w:rPr>
              <w:t>200,00</w:t>
            </w:r>
          </w:p>
        </w:tc>
      </w:tr>
      <w:tr w:rsidR="006471C8" w:rsidRPr="00AD3E13" w:rsidTr="00BB1F78">
        <w:trPr>
          <w:trHeight w:val="600"/>
        </w:trPr>
        <w:tc>
          <w:tcPr>
            <w:tcW w:w="2137" w:type="dxa"/>
            <w:tcBorders>
              <w:top w:val="nil"/>
              <w:left w:val="single" w:sz="4" w:space="0" w:color="auto"/>
              <w:bottom w:val="single" w:sz="4" w:space="0" w:color="auto"/>
              <w:right w:val="single" w:sz="4" w:space="0" w:color="auto"/>
            </w:tcBorders>
            <w:shd w:val="clear" w:color="auto" w:fill="auto"/>
            <w:vAlign w:val="bottom"/>
            <w:hideMark/>
          </w:tcPr>
          <w:p w:rsidR="006471C8" w:rsidRPr="00AD3E13" w:rsidRDefault="006471C8" w:rsidP="00BB1F78">
            <w:pPr>
              <w:rPr>
                <w:color w:val="000000"/>
                <w:sz w:val="20"/>
                <w:szCs w:val="20"/>
              </w:rPr>
            </w:pPr>
            <w:r w:rsidRPr="00AD3E13">
              <w:rPr>
                <w:color w:val="000000"/>
                <w:sz w:val="20"/>
                <w:szCs w:val="20"/>
              </w:rPr>
              <w:t>Предусмотрено в бюджете ЛМР на 2018 год послед.</w:t>
            </w:r>
          </w:p>
        </w:tc>
        <w:tc>
          <w:tcPr>
            <w:tcW w:w="2127"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 </w:t>
            </w:r>
          </w:p>
        </w:tc>
        <w:tc>
          <w:tcPr>
            <w:tcW w:w="17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11</w:t>
            </w:r>
            <w:r>
              <w:rPr>
                <w:color w:val="000000"/>
                <w:sz w:val="20"/>
                <w:szCs w:val="20"/>
              </w:rPr>
              <w:t xml:space="preserve"> </w:t>
            </w:r>
            <w:r w:rsidRPr="00AD3E13">
              <w:rPr>
                <w:color w:val="000000"/>
                <w:sz w:val="20"/>
                <w:szCs w:val="20"/>
              </w:rPr>
              <w:t>302</w:t>
            </w:r>
            <w:r>
              <w:rPr>
                <w:color w:val="000000"/>
                <w:sz w:val="20"/>
                <w:szCs w:val="20"/>
              </w:rPr>
              <w:t xml:space="preserve"> </w:t>
            </w:r>
            <w:r w:rsidRPr="00AD3E13">
              <w:rPr>
                <w:color w:val="000000"/>
                <w:sz w:val="20"/>
                <w:szCs w:val="20"/>
              </w:rPr>
              <w:t>200,00</w:t>
            </w:r>
          </w:p>
        </w:tc>
      </w:tr>
      <w:tr w:rsidR="006471C8" w:rsidRPr="00AD3E13" w:rsidTr="00BB1F78">
        <w:trPr>
          <w:trHeight w:val="669"/>
        </w:trPr>
        <w:tc>
          <w:tcPr>
            <w:tcW w:w="2137" w:type="dxa"/>
            <w:tcBorders>
              <w:top w:val="nil"/>
              <w:left w:val="single" w:sz="4" w:space="0" w:color="auto"/>
              <w:bottom w:val="single" w:sz="4" w:space="0" w:color="auto"/>
              <w:right w:val="single" w:sz="4" w:space="0" w:color="auto"/>
            </w:tcBorders>
            <w:shd w:val="clear" w:color="auto" w:fill="auto"/>
            <w:vAlign w:val="bottom"/>
            <w:hideMark/>
          </w:tcPr>
          <w:p w:rsidR="006471C8" w:rsidRPr="00AD3E13" w:rsidRDefault="006471C8" w:rsidP="00BB1F78">
            <w:pPr>
              <w:rPr>
                <w:color w:val="000000"/>
                <w:sz w:val="20"/>
                <w:szCs w:val="20"/>
              </w:rPr>
            </w:pPr>
            <w:r w:rsidRPr="00AD3E13">
              <w:rPr>
                <w:color w:val="000000"/>
                <w:sz w:val="20"/>
                <w:szCs w:val="20"/>
              </w:rPr>
              <w:t>Предусмотрено ПФХД на 2018 год (в ред. от 25.05.2018)</w:t>
            </w:r>
          </w:p>
        </w:tc>
        <w:tc>
          <w:tcPr>
            <w:tcW w:w="2127"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 </w:t>
            </w:r>
          </w:p>
        </w:tc>
        <w:tc>
          <w:tcPr>
            <w:tcW w:w="17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rPr>
                <w:color w:val="000000"/>
                <w:sz w:val="20"/>
                <w:szCs w:val="20"/>
              </w:rPr>
            </w:pPr>
            <w:r w:rsidRPr="00AD3E13">
              <w:rPr>
                <w:color w:val="000000"/>
                <w:sz w:val="20"/>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rsidR="006471C8" w:rsidRPr="00AD3E13" w:rsidRDefault="006471C8" w:rsidP="00BB1F78">
            <w:pPr>
              <w:jc w:val="right"/>
              <w:rPr>
                <w:color w:val="000000"/>
                <w:sz w:val="20"/>
                <w:szCs w:val="20"/>
              </w:rPr>
            </w:pPr>
            <w:r w:rsidRPr="00AD3E13">
              <w:rPr>
                <w:color w:val="000000"/>
                <w:sz w:val="20"/>
                <w:szCs w:val="20"/>
              </w:rPr>
              <w:t>11</w:t>
            </w:r>
            <w:r>
              <w:rPr>
                <w:color w:val="000000"/>
                <w:sz w:val="20"/>
                <w:szCs w:val="20"/>
              </w:rPr>
              <w:t xml:space="preserve"> </w:t>
            </w:r>
            <w:r w:rsidRPr="00AD3E13">
              <w:rPr>
                <w:color w:val="000000"/>
                <w:sz w:val="20"/>
                <w:szCs w:val="20"/>
              </w:rPr>
              <w:t>302</w:t>
            </w:r>
            <w:r>
              <w:rPr>
                <w:color w:val="000000"/>
                <w:sz w:val="20"/>
                <w:szCs w:val="20"/>
              </w:rPr>
              <w:t xml:space="preserve"> </w:t>
            </w:r>
            <w:r w:rsidRPr="00AD3E13">
              <w:rPr>
                <w:color w:val="000000"/>
                <w:sz w:val="20"/>
                <w:szCs w:val="20"/>
              </w:rPr>
              <w:t>200,00</w:t>
            </w:r>
          </w:p>
        </w:tc>
      </w:tr>
    </w:tbl>
    <w:p w:rsidR="006471C8" w:rsidRDefault="006471C8" w:rsidP="006471C8">
      <w:pPr>
        <w:autoSpaceDE w:val="0"/>
        <w:autoSpaceDN w:val="0"/>
        <w:adjustRightInd w:val="0"/>
        <w:ind w:firstLine="567"/>
        <w:jc w:val="both"/>
      </w:pPr>
      <w:r>
        <w:t xml:space="preserve">Согласно </w:t>
      </w:r>
      <w:hyperlink w:anchor="Par37" w:history="1">
        <w:r w:rsidRPr="005E296D">
          <w:rPr>
            <w:sz w:val="23"/>
            <w:szCs w:val="23"/>
          </w:rPr>
          <w:t>Положени</w:t>
        </w:r>
      </w:hyperlink>
      <w:r>
        <w:rPr>
          <w:sz w:val="23"/>
          <w:szCs w:val="23"/>
        </w:rPr>
        <w:t>ю</w:t>
      </w:r>
      <w:r w:rsidRPr="007D485A">
        <w:rPr>
          <w:sz w:val="23"/>
          <w:szCs w:val="23"/>
        </w:rPr>
        <w:t xml:space="preserve"> </w:t>
      </w:r>
      <w:r w:rsidRPr="00DD5591">
        <w:rPr>
          <w:sz w:val="23"/>
          <w:szCs w:val="23"/>
        </w:rPr>
        <w:t xml:space="preserve">о  порядке установления </w:t>
      </w:r>
      <w:r>
        <w:rPr>
          <w:sz w:val="23"/>
          <w:szCs w:val="23"/>
        </w:rPr>
        <w:t xml:space="preserve">и исполнения </w:t>
      </w:r>
      <w:r w:rsidRPr="00DD5591">
        <w:rPr>
          <w:sz w:val="23"/>
          <w:szCs w:val="23"/>
        </w:rPr>
        <w:t xml:space="preserve">расходных обязательств Лахденпохского муниципального района, подлежащих исполнению за счет субвенции </w:t>
      </w:r>
      <w:r w:rsidRPr="00DD5591">
        <w:t xml:space="preserve">из бюджета Республики Карелия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r w:rsidRPr="00DD5591">
        <w:lastRenderedPageBreak/>
        <w:t>муниципальных общеобразовательных органи</w:t>
      </w:r>
      <w:r>
        <w:t xml:space="preserve">зациях, утвержденному постановлением Администрации Лахденпохского муниципального района от 06.04.2017 года № 137: </w:t>
      </w:r>
    </w:p>
    <w:p w:rsidR="006471C8" w:rsidRPr="00777D09" w:rsidRDefault="006471C8" w:rsidP="006471C8">
      <w:pPr>
        <w:autoSpaceDE w:val="0"/>
        <w:autoSpaceDN w:val="0"/>
        <w:adjustRightInd w:val="0"/>
        <w:ind w:firstLine="540"/>
        <w:jc w:val="both"/>
      </w:pPr>
      <w:r>
        <w:t>«</w:t>
      </w:r>
      <w:r w:rsidRPr="00777D09">
        <w:t>3.8 Главным распорядителем средств Субвенции является Муниципальное учреждение «Районное управление образования и по делам молодежи» (далее – МУ «РУО и ДМ»).</w:t>
      </w:r>
    </w:p>
    <w:p w:rsidR="006471C8" w:rsidRDefault="006471C8" w:rsidP="006471C8">
      <w:pPr>
        <w:autoSpaceDE w:val="0"/>
        <w:autoSpaceDN w:val="0"/>
        <w:adjustRightInd w:val="0"/>
        <w:ind w:firstLine="567"/>
        <w:jc w:val="both"/>
      </w:pPr>
      <w:r w:rsidRPr="00777D09">
        <w:t>3.9. МУ «РУО и ДМ»</w:t>
      </w:r>
      <w:r w:rsidRPr="00777D09">
        <w:rPr>
          <w:color w:val="000000"/>
        </w:rPr>
        <w:t xml:space="preserve"> распределяет средства, полученные в виде Субвенции между муниципальными</w:t>
      </w:r>
      <w:r w:rsidRPr="0046668A">
        <w:rPr>
          <w:color w:val="000000"/>
        </w:rPr>
        <w:t xml:space="preserve"> дошкольными образовательными и общеобразовательными </w:t>
      </w:r>
      <w:r w:rsidRPr="0046668A">
        <w:rPr>
          <w:sz w:val="23"/>
          <w:szCs w:val="23"/>
        </w:rPr>
        <w:t>организациями</w:t>
      </w:r>
      <w:r w:rsidRPr="0046668A">
        <w:rPr>
          <w:color w:val="000000"/>
        </w:rPr>
        <w:t xml:space="preserve"> Лахденпохского муниципального района (детские сады, дошкольные группы в общеобразовательных организациях, школы), подведомственными </w:t>
      </w:r>
      <w:r w:rsidRPr="0046668A">
        <w:t>МУ «РУО и ДМ» (далее – Получатели средств Субвенции).</w:t>
      </w:r>
      <w:r>
        <w:t>»</w:t>
      </w:r>
    </w:p>
    <w:p w:rsidR="006471C8" w:rsidRDefault="006471C8" w:rsidP="006471C8">
      <w:pPr>
        <w:autoSpaceDE w:val="0"/>
        <w:autoSpaceDN w:val="0"/>
        <w:adjustRightInd w:val="0"/>
        <w:ind w:firstLine="567"/>
        <w:jc w:val="both"/>
      </w:pPr>
      <w:r w:rsidRPr="00777D09">
        <w:t xml:space="preserve">В связи с отсутствием правового акта об утверждении нормативных затрат, базовых нормативов затрат на оказание муниципальных услуг МБОУ «Куркиёкская СОШ» на 2018 год, можно сделать вывод о расчете объема финансового обеспечения исполнения муниципального задания МБОУ «Куркиёкская СОШ» </w:t>
      </w:r>
      <w:r w:rsidR="00BB1F78">
        <w:t>(</w:t>
      </w:r>
      <w:r w:rsidRPr="00777D09">
        <w:t>субсидии</w:t>
      </w:r>
      <w:r w:rsidR="00BB1F78">
        <w:t>)</w:t>
      </w:r>
      <w:r w:rsidRPr="00777D09">
        <w:t xml:space="preserve"> за счет средств субвенции  не на основании нормативов, рассчитанных в соответствии с правовым актом Лахденпохского муниципального района (постановление Администрации Лахденпохского муниципального района от 30.10.2015 года № 1053).</w:t>
      </w:r>
      <w:r>
        <w:t xml:space="preserve"> </w:t>
      </w:r>
      <w:r>
        <w:tab/>
      </w:r>
    </w:p>
    <w:p w:rsidR="00765464" w:rsidRDefault="00765464" w:rsidP="006471C8">
      <w:pPr>
        <w:autoSpaceDE w:val="0"/>
        <w:autoSpaceDN w:val="0"/>
        <w:adjustRightInd w:val="0"/>
        <w:ind w:firstLine="567"/>
        <w:jc w:val="both"/>
      </w:pPr>
    </w:p>
    <w:p w:rsidR="006471C8" w:rsidRDefault="006471C8" w:rsidP="006A081F">
      <w:pPr>
        <w:numPr>
          <w:ilvl w:val="1"/>
          <w:numId w:val="2"/>
        </w:numPr>
        <w:autoSpaceDE w:val="0"/>
        <w:autoSpaceDN w:val="0"/>
        <w:adjustRightInd w:val="0"/>
        <w:jc w:val="both"/>
      </w:pPr>
      <w:r>
        <w:t>МБО ДО ЛЦДТ</w:t>
      </w:r>
    </w:p>
    <w:p w:rsidR="006471C8" w:rsidRDefault="006471C8" w:rsidP="006471C8">
      <w:pPr>
        <w:autoSpaceDE w:val="0"/>
        <w:autoSpaceDN w:val="0"/>
        <w:adjustRightInd w:val="0"/>
        <w:ind w:left="709"/>
        <w:jc w:val="right"/>
      </w:pPr>
      <w:r w:rsidRPr="00AD3E13">
        <w:rPr>
          <w:sz w:val="22"/>
          <w:szCs w:val="22"/>
        </w:rPr>
        <w:t>тыс.рублей</w:t>
      </w:r>
    </w:p>
    <w:tbl>
      <w:tblPr>
        <w:tblW w:w="9797" w:type="dxa"/>
        <w:tblInd w:w="92" w:type="dxa"/>
        <w:tblLayout w:type="fixed"/>
        <w:tblLook w:val="04A0"/>
      </w:tblPr>
      <w:tblGrid>
        <w:gridCol w:w="2426"/>
        <w:gridCol w:w="992"/>
        <w:gridCol w:w="993"/>
        <w:gridCol w:w="992"/>
        <w:gridCol w:w="1134"/>
        <w:gridCol w:w="1134"/>
        <w:gridCol w:w="1134"/>
        <w:gridCol w:w="992"/>
      </w:tblGrid>
      <w:tr w:rsidR="006471C8" w:rsidRPr="00D80949" w:rsidTr="00BB1F78">
        <w:trPr>
          <w:trHeight w:val="600"/>
          <w:tblHeader/>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1C8" w:rsidRPr="00D80949" w:rsidRDefault="006471C8" w:rsidP="00BB1F78">
            <w:pPr>
              <w:jc w:val="center"/>
              <w:rPr>
                <w:color w:val="000000"/>
                <w:sz w:val="22"/>
                <w:szCs w:val="22"/>
              </w:rPr>
            </w:pP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6471C8" w:rsidRPr="00D80949" w:rsidRDefault="006471C8" w:rsidP="00BB1F78">
            <w:pPr>
              <w:jc w:val="center"/>
              <w:rPr>
                <w:color w:val="000000"/>
                <w:sz w:val="22"/>
                <w:szCs w:val="22"/>
              </w:rPr>
            </w:pPr>
            <w:r w:rsidRPr="00D80949">
              <w:rPr>
                <w:color w:val="000000"/>
                <w:sz w:val="22"/>
                <w:szCs w:val="22"/>
              </w:rPr>
              <w:t>предусмотрено решением о бюджете на 2018 год</w:t>
            </w:r>
          </w:p>
        </w:tc>
        <w:tc>
          <w:tcPr>
            <w:tcW w:w="4394" w:type="dxa"/>
            <w:gridSpan w:val="4"/>
            <w:tcBorders>
              <w:top w:val="single" w:sz="4" w:space="0" w:color="auto"/>
              <w:left w:val="nil"/>
              <w:bottom w:val="single" w:sz="4" w:space="0" w:color="auto"/>
              <w:right w:val="single" w:sz="4" w:space="0" w:color="auto"/>
            </w:tcBorders>
            <w:shd w:val="clear" w:color="auto" w:fill="auto"/>
            <w:vAlign w:val="center"/>
            <w:hideMark/>
          </w:tcPr>
          <w:p w:rsidR="006471C8" w:rsidRPr="00D80949" w:rsidRDefault="006471C8" w:rsidP="00BB1F78">
            <w:pPr>
              <w:jc w:val="center"/>
              <w:rPr>
                <w:color w:val="000000"/>
                <w:sz w:val="22"/>
                <w:szCs w:val="22"/>
              </w:rPr>
            </w:pPr>
            <w:r>
              <w:rPr>
                <w:color w:val="000000"/>
                <w:sz w:val="22"/>
                <w:szCs w:val="22"/>
              </w:rPr>
              <w:t>Согласно ПФХД</w:t>
            </w:r>
          </w:p>
        </w:tc>
      </w:tr>
      <w:tr w:rsidR="006471C8" w:rsidRPr="00D80949" w:rsidTr="00BB1F78">
        <w:trPr>
          <w:trHeight w:val="600"/>
        </w:trPr>
        <w:tc>
          <w:tcPr>
            <w:tcW w:w="2426" w:type="dxa"/>
            <w:tcBorders>
              <w:top w:val="nil"/>
              <w:left w:val="single" w:sz="4" w:space="0" w:color="auto"/>
              <w:bottom w:val="single" w:sz="4" w:space="0" w:color="auto"/>
              <w:right w:val="single" w:sz="4" w:space="0" w:color="auto"/>
            </w:tcBorders>
            <w:shd w:val="clear" w:color="auto" w:fill="auto"/>
            <w:vAlign w:val="bottom"/>
            <w:hideMark/>
          </w:tcPr>
          <w:p w:rsidR="006471C8" w:rsidRPr="00D80949" w:rsidRDefault="006471C8" w:rsidP="00BB1F78">
            <w:pPr>
              <w:rPr>
                <w:color w:val="000000"/>
                <w:sz w:val="22"/>
                <w:szCs w:val="22"/>
              </w:rPr>
            </w:pPr>
            <w:r w:rsidRPr="00D80949">
              <w:rPr>
                <w:color w:val="000000"/>
                <w:sz w:val="22"/>
                <w:szCs w:val="22"/>
              </w:rPr>
              <w:t>дата формирования документа на сайте</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Default="006471C8" w:rsidP="00BB1F78">
            <w:pPr>
              <w:rPr>
                <w:color w:val="000000"/>
                <w:sz w:val="22"/>
                <w:szCs w:val="22"/>
              </w:rPr>
            </w:pPr>
            <w:r w:rsidRPr="00D80949">
              <w:rPr>
                <w:color w:val="000000"/>
                <w:sz w:val="22"/>
                <w:szCs w:val="22"/>
              </w:rPr>
              <w:t>на 24.01.</w:t>
            </w:r>
            <w:r>
              <w:rPr>
                <w:color w:val="000000"/>
                <w:sz w:val="22"/>
                <w:szCs w:val="22"/>
              </w:rPr>
              <w:t xml:space="preserve"> </w:t>
            </w:r>
          </w:p>
          <w:p w:rsidR="006471C8" w:rsidRPr="00D80949" w:rsidRDefault="006471C8" w:rsidP="00BB1F78">
            <w:pPr>
              <w:rPr>
                <w:color w:val="000000"/>
                <w:sz w:val="22"/>
                <w:szCs w:val="22"/>
              </w:rPr>
            </w:pPr>
            <w:r w:rsidRPr="00D80949">
              <w:rPr>
                <w:color w:val="000000"/>
                <w:sz w:val="22"/>
                <w:szCs w:val="22"/>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на 25.01.</w:t>
            </w:r>
            <w:r>
              <w:rPr>
                <w:color w:val="000000"/>
                <w:sz w:val="22"/>
                <w:szCs w:val="22"/>
              </w:rPr>
              <w:t xml:space="preserve"> </w:t>
            </w:r>
            <w:r w:rsidRPr="00D80949">
              <w:rPr>
                <w:color w:val="000000"/>
                <w:sz w:val="22"/>
                <w:szCs w:val="22"/>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на 09.04.</w:t>
            </w:r>
            <w:r>
              <w:rPr>
                <w:color w:val="000000"/>
                <w:sz w:val="22"/>
                <w:szCs w:val="22"/>
              </w:rPr>
              <w:t xml:space="preserve"> </w:t>
            </w:r>
            <w:r w:rsidRPr="00D80949">
              <w:rPr>
                <w:color w:val="000000"/>
                <w:sz w:val="22"/>
                <w:szCs w:val="22"/>
              </w:rPr>
              <w:t>2018</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0"/>
                <w:szCs w:val="20"/>
              </w:rPr>
            </w:pPr>
            <w:r w:rsidRPr="00D80949">
              <w:rPr>
                <w:color w:val="000000"/>
                <w:sz w:val="20"/>
                <w:szCs w:val="20"/>
              </w:rPr>
              <w:t>на 17.04. 2018</w:t>
            </w:r>
          </w:p>
        </w:tc>
      </w:tr>
      <w:tr w:rsidR="006471C8" w:rsidRPr="00D80949" w:rsidTr="00BB1F78">
        <w:trPr>
          <w:trHeight w:val="300"/>
        </w:trPr>
        <w:tc>
          <w:tcPr>
            <w:tcW w:w="2426" w:type="dxa"/>
            <w:tcBorders>
              <w:top w:val="nil"/>
              <w:left w:val="single" w:sz="4" w:space="0" w:color="auto"/>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дата принятия правового акта</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0"/>
                <w:szCs w:val="20"/>
              </w:rPr>
            </w:pPr>
            <w:r w:rsidRPr="00D80949">
              <w:rPr>
                <w:color w:val="000000"/>
                <w:sz w:val="20"/>
                <w:szCs w:val="20"/>
              </w:rPr>
              <w:t>от 21.12.</w:t>
            </w:r>
            <w:r>
              <w:rPr>
                <w:color w:val="000000"/>
                <w:sz w:val="20"/>
                <w:szCs w:val="20"/>
              </w:rPr>
              <w:t xml:space="preserve"> </w:t>
            </w:r>
            <w:r w:rsidRPr="00D80949">
              <w:rPr>
                <w:color w:val="000000"/>
                <w:sz w:val="20"/>
                <w:szCs w:val="20"/>
              </w:rPr>
              <w:t xml:space="preserve">2017 </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0"/>
                <w:szCs w:val="20"/>
              </w:rPr>
            </w:pPr>
            <w:r w:rsidRPr="00D80949">
              <w:rPr>
                <w:color w:val="000000"/>
                <w:sz w:val="20"/>
                <w:szCs w:val="20"/>
              </w:rPr>
              <w:t>от 21.02.</w:t>
            </w:r>
            <w:r>
              <w:rPr>
                <w:color w:val="000000"/>
                <w:sz w:val="20"/>
                <w:szCs w:val="20"/>
              </w:rPr>
              <w:t xml:space="preserve"> </w:t>
            </w:r>
            <w:r w:rsidRPr="00D80949">
              <w:rPr>
                <w:color w:val="000000"/>
                <w:sz w:val="20"/>
                <w:szCs w:val="20"/>
              </w:rPr>
              <w:t xml:space="preserve">2018 </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0"/>
                <w:szCs w:val="20"/>
              </w:rPr>
            </w:pPr>
            <w:r w:rsidRPr="00D80949">
              <w:rPr>
                <w:color w:val="000000"/>
                <w:sz w:val="20"/>
                <w:szCs w:val="20"/>
              </w:rPr>
              <w:t>от 21.06.</w:t>
            </w:r>
            <w:r>
              <w:rPr>
                <w:color w:val="000000"/>
                <w:sz w:val="20"/>
                <w:szCs w:val="20"/>
              </w:rPr>
              <w:t xml:space="preserve"> </w:t>
            </w:r>
            <w:r w:rsidRPr="00D80949">
              <w:rPr>
                <w:color w:val="000000"/>
                <w:sz w:val="20"/>
                <w:szCs w:val="2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ind w:left="-108"/>
              <w:jc w:val="right"/>
              <w:rPr>
                <w:color w:val="000000"/>
                <w:sz w:val="20"/>
                <w:szCs w:val="20"/>
              </w:rPr>
            </w:pPr>
            <w:r w:rsidRPr="00D80949">
              <w:rPr>
                <w:color w:val="000000"/>
                <w:sz w:val="20"/>
                <w:szCs w:val="20"/>
              </w:rPr>
              <w:t>29.12.2017</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0"/>
                <w:szCs w:val="20"/>
              </w:rPr>
            </w:pPr>
            <w:r w:rsidRPr="00D80949">
              <w:rPr>
                <w:color w:val="000000"/>
                <w:sz w:val="20"/>
                <w:szCs w:val="20"/>
              </w:rPr>
              <w:t>29.12.2017</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0"/>
                <w:szCs w:val="20"/>
              </w:rPr>
            </w:pPr>
            <w:r w:rsidRPr="00D80949">
              <w:rPr>
                <w:color w:val="000000"/>
                <w:sz w:val="20"/>
                <w:szCs w:val="20"/>
              </w:rPr>
              <w:t>02.04.2018</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ind w:left="-108" w:right="-108"/>
              <w:jc w:val="right"/>
              <w:rPr>
                <w:color w:val="000000"/>
                <w:sz w:val="20"/>
                <w:szCs w:val="20"/>
              </w:rPr>
            </w:pPr>
            <w:r w:rsidRPr="00D80949">
              <w:rPr>
                <w:color w:val="000000"/>
                <w:sz w:val="20"/>
                <w:szCs w:val="20"/>
              </w:rPr>
              <w:t>12.04.2018</w:t>
            </w:r>
          </w:p>
        </w:tc>
      </w:tr>
      <w:tr w:rsidR="006471C8" w:rsidRPr="00D80949" w:rsidTr="00BB1F78">
        <w:trPr>
          <w:trHeight w:val="300"/>
        </w:trPr>
        <w:tc>
          <w:tcPr>
            <w:tcW w:w="2426" w:type="dxa"/>
            <w:tcBorders>
              <w:top w:val="nil"/>
              <w:left w:val="single" w:sz="4" w:space="0" w:color="auto"/>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МБО ДО ЛЦДТ</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ind w:left="-108"/>
              <w:jc w:val="right"/>
              <w:rPr>
                <w:color w:val="000000"/>
                <w:sz w:val="22"/>
                <w:szCs w:val="22"/>
              </w:rPr>
            </w:pPr>
            <w:r w:rsidRPr="00D80949">
              <w:rPr>
                <w:color w:val="000000"/>
                <w:sz w:val="22"/>
                <w:szCs w:val="22"/>
              </w:rPr>
              <w:t>12476,26</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ind w:left="-108"/>
              <w:jc w:val="right"/>
              <w:rPr>
                <w:color w:val="000000"/>
                <w:sz w:val="22"/>
                <w:szCs w:val="22"/>
              </w:rPr>
            </w:pPr>
            <w:r w:rsidRPr="00D80949">
              <w:rPr>
                <w:color w:val="000000"/>
                <w:sz w:val="22"/>
                <w:szCs w:val="22"/>
              </w:rPr>
              <w:t>12476,26</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ind w:left="-108"/>
              <w:jc w:val="right"/>
              <w:rPr>
                <w:color w:val="000000"/>
                <w:sz w:val="22"/>
                <w:szCs w:val="22"/>
              </w:rPr>
            </w:pPr>
            <w:r w:rsidRPr="00D80949">
              <w:rPr>
                <w:color w:val="000000"/>
                <w:sz w:val="22"/>
                <w:szCs w:val="22"/>
              </w:rPr>
              <w:t>12476,26</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ind w:left="-108"/>
              <w:jc w:val="right"/>
              <w:rPr>
                <w:color w:val="000000"/>
                <w:sz w:val="22"/>
                <w:szCs w:val="22"/>
              </w:rPr>
            </w:pPr>
            <w:r w:rsidRPr="00D80949">
              <w:rPr>
                <w:color w:val="000000"/>
                <w:sz w:val="22"/>
                <w:szCs w:val="22"/>
              </w:rPr>
              <w:t>12476,25</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ind w:left="-108"/>
              <w:jc w:val="right"/>
              <w:rPr>
                <w:color w:val="000000"/>
                <w:sz w:val="22"/>
                <w:szCs w:val="22"/>
              </w:rPr>
            </w:pPr>
            <w:r w:rsidRPr="00D80949">
              <w:rPr>
                <w:color w:val="000000"/>
                <w:sz w:val="22"/>
                <w:szCs w:val="22"/>
              </w:rPr>
              <w:t>12476,25</w:t>
            </w:r>
          </w:p>
        </w:tc>
        <w:tc>
          <w:tcPr>
            <w:tcW w:w="1134" w:type="dxa"/>
            <w:tcBorders>
              <w:top w:val="nil"/>
              <w:left w:val="nil"/>
              <w:bottom w:val="single" w:sz="4" w:space="0" w:color="auto"/>
              <w:right w:val="single" w:sz="4" w:space="0" w:color="auto"/>
            </w:tcBorders>
            <w:shd w:val="clear" w:color="auto" w:fill="auto"/>
            <w:vAlign w:val="bottom"/>
            <w:hideMark/>
          </w:tcPr>
          <w:p w:rsidR="006471C8" w:rsidRPr="00D80949" w:rsidRDefault="006471C8" w:rsidP="00BB1F78">
            <w:pPr>
              <w:ind w:left="-108"/>
              <w:jc w:val="right"/>
              <w:rPr>
                <w:color w:val="000000"/>
                <w:sz w:val="22"/>
                <w:szCs w:val="22"/>
              </w:rPr>
            </w:pPr>
            <w:r w:rsidRPr="00D80949">
              <w:rPr>
                <w:color w:val="000000"/>
                <w:sz w:val="22"/>
                <w:szCs w:val="22"/>
              </w:rPr>
              <w:t>12476,25</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ind w:left="-108"/>
              <w:jc w:val="right"/>
              <w:rPr>
                <w:color w:val="000000"/>
                <w:sz w:val="22"/>
                <w:szCs w:val="22"/>
              </w:rPr>
            </w:pPr>
            <w:r w:rsidRPr="00D80949">
              <w:rPr>
                <w:color w:val="000000"/>
                <w:sz w:val="22"/>
                <w:szCs w:val="22"/>
              </w:rPr>
              <w:t>12476,26</w:t>
            </w:r>
          </w:p>
        </w:tc>
      </w:tr>
      <w:tr w:rsidR="006471C8" w:rsidRPr="00D80949" w:rsidTr="00BB1F78">
        <w:trPr>
          <w:trHeight w:val="300"/>
        </w:trPr>
        <w:tc>
          <w:tcPr>
            <w:tcW w:w="2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1C8" w:rsidRPr="00D80949" w:rsidRDefault="006471C8" w:rsidP="00BB1F78">
            <w:pPr>
              <w:rPr>
                <w:color w:val="000000"/>
                <w:sz w:val="22"/>
                <w:szCs w:val="22"/>
              </w:rPr>
            </w:pPr>
            <w:r w:rsidRPr="00D80949">
              <w:rPr>
                <w:color w:val="000000"/>
                <w:sz w:val="22"/>
                <w:szCs w:val="22"/>
              </w:rPr>
              <w:t>в том числе: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ind w:left="-108"/>
              <w:rPr>
                <w:color w:val="000000"/>
                <w:sz w:val="22"/>
                <w:szCs w:val="22"/>
              </w:rPr>
            </w:pPr>
            <w:r w:rsidRPr="00D80949">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1134" w:type="dxa"/>
            <w:tcBorders>
              <w:top w:val="single" w:sz="4" w:space="0" w:color="auto"/>
              <w:left w:val="nil"/>
              <w:bottom w:val="single" w:sz="4" w:space="0" w:color="auto"/>
              <w:right w:val="nil"/>
            </w:tcBorders>
            <w:shd w:val="clear" w:color="auto" w:fill="auto"/>
            <w:noWrap/>
            <w:vAlign w:val="bottom"/>
            <w:hideMark/>
          </w:tcPr>
          <w:p w:rsidR="006471C8" w:rsidRPr="00D80949" w:rsidRDefault="006471C8" w:rsidP="00BB1F78">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r>
      <w:tr w:rsidR="006471C8" w:rsidRPr="00D80949" w:rsidTr="00BB1F78">
        <w:trPr>
          <w:trHeight w:val="525"/>
        </w:trPr>
        <w:tc>
          <w:tcPr>
            <w:tcW w:w="2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1C8" w:rsidRPr="00D80949" w:rsidRDefault="006471C8" w:rsidP="00BB1F78">
            <w:pPr>
              <w:rPr>
                <w:color w:val="000000"/>
                <w:sz w:val="20"/>
                <w:szCs w:val="20"/>
              </w:rPr>
            </w:pPr>
            <w:r w:rsidRPr="00D80949">
              <w:rPr>
                <w:color w:val="000000"/>
                <w:sz w:val="20"/>
                <w:szCs w:val="20"/>
              </w:rPr>
              <w:t xml:space="preserve"> - оплата труда и начисления на выплаты по оплате труда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sidRPr="00D80949">
              <w:rPr>
                <w:color w:val="000000"/>
                <w:sz w:val="22"/>
                <w:szCs w:val="22"/>
              </w:rPr>
              <w:t>8639,62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sidRPr="00D80949">
              <w:rPr>
                <w:color w:val="000000"/>
                <w:sz w:val="22"/>
                <w:szCs w:val="22"/>
              </w:rPr>
              <w:t>8639,62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sidRPr="00D80949">
              <w:rPr>
                <w:color w:val="000000"/>
                <w:sz w:val="22"/>
                <w:szCs w:val="22"/>
              </w:rPr>
              <w:t>8639,62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sidRPr="00D80949">
              <w:rPr>
                <w:color w:val="000000"/>
                <w:sz w:val="22"/>
                <w:szCs w:val="22"/>
              </w:rPr>
              <w:t>8639,63</w:t>
            </w:r>
          </w:p>
        </w:tc>
      </w:tr>
      <w:tr w:rsidR="006471C8" w:rsidRPr="00D80949" w:rsidTr="00BB1F78">
        <w:trPr>
          <w:trHeight w:val="300"/>
        </w:trPr>
        <w:tc>
          <w:tcPr>
            <w:tcW w:w="2426" w:type="dxa"/>
            <w:tcBorders>
              <w:top w:val="nil"/>
              <w:left w:val="single" w:sz="4" w:space="0" w:color="auto"/>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0"/>
                <w:szCs w:val="20"/>
              </w:rPr>
            </w:pPr>
            <w:r w:rsidRPr="00D80949">
              <w:rPr>
                <w:color w:val="000000"/>
                <w:sz w:val="20"/>
                <w:szCs w:val="20"/>
              </w:rPr>
              <w:t xml:space="preserve"> - коммунальные услуги</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sidRPr="00D80949">
              <w:rPr>
                <w:color w:val="000000"/>
                <w:sz w:val="22"/>
                <w:szCs w:val="22"/>
              </w:rPr>
              <w:t>2119,70</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sidRPr="00D80949">
              <w:rPr>
                <w:color w:val="000000"/>
                <w:sz w:val="22"/>
                <w:szCs w:val="22"/>
              </w:rPr>
              <w:t>2119,70</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sidRPr="00D80949">
              <w:rPr>
                <w:color w:val="000000"/>
                <w:sz w:val="22"/>
                <w:szCs w:val="22"/>
              </w:rPr>
              <w:t>2069,70</w:t>
            </w:r>
          </w:p>
        </w:tc>
        <w:tc>
          <w:tcPr>
            <w:tcW w:w="992" w:type="dxa"/>
            <w:tcBorders>
              <w:top w:val="nil"/>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sidRPr="00D80949">
              <w:rPr>
                <w:color w:val="000000"/>
                <w:sz w:val="22"/>
                <w:szCs w:val="22"/>
              </w:rPr>
              <w:t>2069,70</w:t>
            </w:r>
          </w:p>
        </w:tc>
      </w:tr>
      <w:tr w:rsidR="006471C8" w:rsidRPr="00D80949" w:rsidTr="00BB1F78">
        <w:trPr>
          <w:trHeight w:val="1035"/>
        </w:trPr>
        <w:tc>
          <w:tcPr>
            <w:tcW w:w="2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1C8" w:rsidRPr="00D80949" w:rsidRDefault="006471C8" w:rsidP="00BB1F78">
            <w:pPr>
              <w:rPr>
                <w:color w:val="000000"/>
                <w:sz w:val="20"/>
                <w:szCs w:val="20"/>
              </w:rPr>
            </w:pPr>
            <w:r w:rsidRPr="00D80949">
              <w:rPr>
                <w:color w:val="000000"/>
                <w:sz w:val="20"/>
                <w:szCs w:val="20"/>
              </w:rPr>
              <w:t xml:space="preserve"> - расходы по содержанию имущества (без учета материальных затрат на приобретение ТМЦ, основных средств)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sidRPr="00D80949">
              <w:rPr>
                <w:color w:val="000000"/>
                <w:sz w:val="22"/>
                <w:szCs w:val="22"/>
              </w:rPr>
              <w:t>981,93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sidRPr="00D80949">
              <w:rPr>
                <w:color w:val="000000"/>
                <w:sz w:val="22"/>
                <w:szCs w:val="22"/>
              </w:rPr>
              <w:t>981,93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sidRPr="00D80949">
              <w:rPr>
                <w:color w:val="000000"/>
                <w:sz w:val="22"/>
                <w:szCs w:val="22"/>
              </w:rPr>
              <w:t>1051,93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sidRPr="00D80949">
              <w:rPr>
                <w:color w:val="000000"/>
                <w:sz w:val="22"/>
                <w:szCs w:val="22"/>
              </w:rPr>
              <w:t>1051,93</w:t>
            </w:r>
          </w:p>
        </w:tc>
      </w:tr>
      <w:tr w:rsidR="006471C8" w:rsidRPr="00D80949" w:rsidTr="00BB1F78">
        <w:trPr>
          <w:trHeight w:val="169"/>
        </w:trPr>
        <w:tc>
          <w:tcPr>
            <w:tcW w:w="2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1C8" w:rsidRPr="00D80949" w:rsidRDefault="006471C8" w:rsidP="00BB1F78">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p>
        </w:tc>
      </w:tr>
      <w:tr w:rsidR="006471C8" w:rsidRPr="00D80949" w:rsidTr="00BB1F78">
        <w:trPr>
          <w:trHeight w:val="413"/>
        </w:trPr>
        <w:tc>
          <w:tcPr>
            <w:tcW w:w="2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1C8" w:rsidRPr="00D80949" w:rsidRDefault="006471C8" w:rsidP="00BB1F78">
            <w:pPr>
              <w:rPr>
                <w:color w:val="000000"/>
                <w:sz w:val="20"/>
                <w:szCs w:val="20"/>
              </w:rPr>
            </w:pPr>
            <w:r>
              <w:rPr>
                <w:color w:val="000000"/>
                <w:sz w:val="20"/>
                <w:szCs w:val="20"/>
              </w:rPr>
              <w:t>Доходы от платной деятельности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Pr>
                <w:color w:val="000000"/>
                <w:sz w:val="22"/>
                <w:szCs w:val="22"/>
              </w:rPr>
              <w:t>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Pr>
                <w:color w:val="000000"/>
                <w:sz w:val="22"/>
                <w:szCs w:val="22"/>
              </w:rPr>
              <w:t>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Pr>
                <w:color w:val="000000"/>
                <w:sz w:val="22"/>
                <w:szCs w:val="22"/>
              </w:rPr>
              <w:t>1000,00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Pr>
                <w:color w:val="000000"/>
                <w:sz w:val="22"/>
                <w:szCs w:val="22"/>
              </w:rPr>
              <w:t>1000,00</w:t>
            </w:r>
          </w:p>
        </w:tc>
      </w:tr>
      <w:tr w:rsidR="006471C8" w:rsidRPr="00D80949" w:rsidTr="00BB1F78">
        <w:trPr>
          <w:trHeight w:val="235"/>
        </w:trPr>
        <w:tc>
          <w:tcPr>
            <w:tcW w:w="2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1C8" w:rsidRPr="00D80949" w:rsidRDefault="006471C8" w:rsidP="00BB1F78">
            <w:pPr>
              <w:rPr>
                <w:color w:val="000000"/>
                <w:sz w:val="22"/>
                <w:szCs w:val="22"/>
              </w:rPr>
            </w:pPr>
            <w:r w:rsidRPr="00D80949">
              <w:rPr>
                <w:color w:val="000000"/>
                <w:sz w:val="22"/>
                <w:szCs w:val="22"/>
              </w:rPr>
              <w:t>в том числе: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ind w:left="-108"/>
              <w:rPr>
                <w:color w:val="000000"/>
                <w:sz w:val="22"/>
                <w:szCs w:val="22"/>
              </w:rPr>
            </w:pPr>
            <w:r w:rsidRPr="00D80949">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p>
        </w:tc>
      </w:tr>
      <w:tr w:rsidR="006471C8" w:rsidRPr="00D80949" w:rsidTr="00BB1F78">
        <w:trPr>
          <w:trHeight w:val="678"/>
        </w:trPr>
        <w:tc>
          <w:tcPr>
            <w:tcW w:w="2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1C8" w:rsidRPr="00D80949" w:rsidRDefault="006471C8" w:rsidP="00BB1F78">
            <w:pPr>
              <w:rPr>
                <w:color w:val="000000"/>
                <w:sz w:val="20"/>
                <w:szCs w:val="20"/>
              </w:rPr>
            </w:pPr>
            <w:r w:rsidRPr="00D80949">
              <w:rPr>
                <w:color w:val="000000"/>
                <w:sz w:val="20"/>
                <w:szCs w:val="20"/>
              </w:rPr>
              <w:t xml:space="preserve"> - оплата труда и начисления на выплаты по оплате труда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Pr>
                <w:color w:val="000000"/>
                <w:sz w:val="22"/>
                <w:szCs w:val="22"/>
              </w:rPr>
              <w:t>155,00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Pr>
                <w:color w:val="000000"/>
                <w:sz w:val="22"/>
                <w:szCs w:val="22"/>
              </w:rPr>
              <w:t>155,00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Pr>
                <w:color w:val="000000"/>
                <w:sz w:val="22"/>
                <w:szCs w:val="22"/>
              </w:rPr>
              <w:t>159,24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Pr>
                <w:color w:val="000000"/>
                <w:sz w:val="22"/>
                <w:szCs w:val="22"/>
              </w:rPr>
              <w:t>159,24</w:t>
            </w:r>
          </w:p>
        </w:tc>
      </w:tr>
      <w:tr w:rsidR="006471C8" w:rsidRPr="00D80949" w:rsidTr="00BB1F78">
        <w:trPr>
          <w:trHeight w:val="249"/>
        </w:trPr>
        <w:tc>
          <w:tcPr>
            <w:tcW w:w="2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1C8" w:rsidRPr="00D80949" w:rsidRDefault="006471C8" w:rsidP="00BB1F78">
            <w:pPr>
              <w:rPr>
                <w:color w:val="000000"/>
                <w:sz w:val="20"/>
                <w:szCs w:val="20"/>
              </w:rPr>
            </w:pPr>
            <w:r w:rsidRPr="00D80949">
              <w:rPr>
                <w:color w:val="000000"/>
                <w:sz w:val="20"/>
                <w:szCs w:val="20"/>
              </w:rPr>
              <w:t xml:space="preserve"> - коммунальные услуги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Pr>
                <w:color w:val="000000"/>
                <w:sz w:val="22"/>
                <w:szCs w:val="22"/>
              </w:rPr>
              <w:t>0,00</w:t>
            </w:r>
          </w:p>
        </w:tc>
      </w:tr>
      <w:tr w:rsidR="006471C8" w:rsidRPr="00D80949" w:rsidTr="00BB1F78">
        <w:trPr>
          <w:trHeight w:val="1035"/>
        </w:trPr>
        <w:tc>
          <w:tcPr>
            <w:tcW w:w="2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1C8" w:rsidRPr="00D80949" w:rsidRDefault="006471C8" w:rsidP="00BB1F78">
            <w:pPr>
              <w:rPr>
                <w:color w:val="000000"/>
                <w:sz w:val="20"/>
                <w:szCs w:val="20"/>
              </w:rPr>
            </w:pPr>
            <w:r w:rsidRPr="00D80949">
              <w:rPr>
                <w:color w:val="000000"/>
                <w:sz w:val="20"/>
                <w:szCs w:val="20"/>
              </w:rPr>
              <w:t xml:space="preserve"> - расходы по содержанию имущества (без учета материальных затрат на приобретение ТМЦ, основных средств)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rPr>
                <w:color w:val="000000"/>
                <w:sz w:val="22"/>
                <w:szCs w:val="22"/>
              </w:rPr>
            </w:pPr>
            <w:r w:rsidRPr="00D80949">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Pr>
                <w:color w:val="000000"/>
                <w:sz w:val="22"/>
                <w:szCs w:val="22"/>
              </w:rPr>
              <w:t>22,00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Pr>
                <w:color w:val="000000"/>
                <w:sz w:val="22"/>
                <w:szCs w:val="22"/>
              </w:rPr>
              <w:t>22,00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Pr>
                <w:color w:val="000000"/>
                <w:sz w:val="22"/>
                <w:szCs w:val="22"/>
              </w:rPr>
              <w:t>17,76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D80949" w:rsidRDefault="006471C8" w:rsidP="00BB1F78">
            <w:pPr>
              <w:jc w:val="right"/>
              <w:rPr>
                <w:color w:val="000000"/>
                <w:sz w:val="22"/>
                <w:szCs w:val="22"/>
              </w:rPr>
            </w:pPr>
            <w:r>
              <w:rPr>
                <w:color w:val="000000"/>
                <w:sz w:val="22"/>
                <w:szCs w:val="22"/>
              </w:rPr>
              <w:t>17,76</w:t>
            </w:r>
          </w:p>
        </w:tc>
      </w:tr>
    </w:tbl>
    <w:p w:rsidR="006471C8" w:rsidRDefault="006471C8" w:rsidP="006471C8">
      <w:pPr>
        <w:autoSpaceDE w:val="0"/>
        <w:autoSpaceDN w:val="0"/>
        <w:adjustRightInd w:val="0"/>
        <w:jc w:val="center"/>
        <w:sectPr w:rsidR="006471C8" w:rsidSect="00BB1F78">
          <w:footerReference w:type="default" r:id="rId16"/>
          <w:pgSz w:w="12240" w:h="15840"/>
          <w:pgMar w:top="1440" w:right="851" w:bottom="1440" w:left="1701" w:header="720" w:footer="720" w:gutter="0"/>
          <w:cols w:space="720"/>
          <w:noEndnote/>
          <w:docGrid w:linePitch="326"/>
        </w:sectPr>
      </w:pPr>
    </w:p>
    <w:p w:rsidR="006471C8" w:rsidRDefault="006471C8" w:rsidP="006471C8">
      <w:pPr>
        <w:autoSpaceDE w:val="0"/>
        <w:autoSpaceDN w:val="0"/>
        <w:adjustRightInd w:val="0"/>
        <w:jc w:val="center"/>
      </w:pPr>
      <w:r>
        <w:lastRenderedPageBreak/>
        <w:t>Расчет финансового обеспечения выполнения муниципального задания за счет средств местного бюджета</w:t>
      </w:r>
    </w:p>
    <w:tbl>
      <w:tblPr>
        <w:tblW w:w="13387" w:type="dxa"/>
        <w:tblInd w:w="98" w:type="dxa"/>
        <w:tblLook w:val="04A0"/>
      </w:tblPr>
      <w:tblGrid>
        <w:gridCol w:w="2137"/>
        <w:gridCol w:w="2551"/>
        <w:gridCol w:w="1701"/>
        <w:gridCol w:w="1134"/>
        <w:gridCol w:w="1078"/>
        <w:gridCol w:w="1206"/>
        <w:gridCol w:w="1194"/>
        <w:gridCol w:w="1193"/>
        <w:gridCol w:w="1193"/>
      </w:tblGrid>
      <w:tr w:rsidR="006471C8" w:rsidRPr="00B63441" w:rsidTr="00BB1F78">
        <w:trPr>
          <w:trHeight w:val="300"/>
        </w:trPr>
        <w:tc>
          <w:tcPr>
            <w:tcW w:w="2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274963" w:rsidRDefault="006471C8" w:rsidP="00BB1F78">
            <w:pPr>
              <w:jc w:val="center"/>
              <w:rPr>
                <w:color w:val="000000"/>
                <w:sz w:val="16"/>
                <w:szCs w:val="16"/>
              </w:rPr>
            </w:pPr>
            <w:r w:rsidRPr="00274963">
              <w:rPr>
                <w:color w:val="000000"/>
                <w:sz w:val="16"/>
                <w:szCs w:val="16"/>
              </w:rPr>
              <w:t>Услуга</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274963" w:rsidRDefault="006471C8" w:rsidP="00BB1F78">
            <w:pPr>
              <w:jc w:val="center"/>
              <w:rPr>
                <w:color w:val="000000"/>
                <w:sz w:val="16"/>
                <w:szCs w:val="16"/>
              </w:rPr>
            </w:pPr>
            <w:r w:rsidRPr="00274963">
              <w:rPr>
                <w:color w:val="000000"/>
                <w:sz w:val="16"/>
                <w:szCs w:val="16"/>
              </w:rPr>
              <w:t>Показатель, характеризующий содержание муниципальной 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274963" w:rsidRDefault="006471C8" w:rsidP="00BB1F78">
            <w:pPr>
              <w:jc w:val="center"/>
              <w:rPr>
                <w:color w:val="000000"/>
                <w:sz w:val="16"/>
                <w:szCs w:val="16"/>
              </w:rPr>
            </w:pPr>
            <w:r w:rsidRPr="00274963">
              <w:rPr>
                <w:color w:val="000000"/>
                <w:sz w:val="16"/>
                <w:szCs w:val="16"/>
              </w:rPr>
              <w:t>Показатель, характеризующий условия (формы) оказания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274963" w:rsidRDefault="006471C8" w:rsidP="00BB1F78">
            <w:pPr>
              <w:jc w:val="center"/>
              <w:rPr>
                <w:color w:val="000000"/>
                <w:sz w:val="16"/>
                <w:szCs w:val="16"/>
              </w:rPr>
            </w:pPr>
            <w:r w:rsidRPr="00274963">
              <w:rPr>
                <w:color w:val="000000"/>
                <w:sz w:val="16"/>
                <w:szCs w:val="16"/>
              </w:rPr>
              <w:t>Количест-венный показатель, чел.</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274963" w:rsidRDefault="006471C8" w:rsidP="00BB1F78">
            <w:pPr>
              <w:jc w:val="center"/>
              <w:rPr>
                <w:color w:val="000000"/>
                <w:sz w:val="16"/>
                <w:szCs w:val="16"/>
              </w:rPr>
            </w:pPr>
            <w:r w:rsidRPr="00274963">
              <w:rPr>
                <w:color w:val="000000"/>
                <w:sz w:val="16"/>
                <w:szCs w:val="16"/>
              </w:rPr>
              <w:t>Базовый норматив, руб./год на единицу</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274963" w:rsidRDefault="006471C8" w:rsidP="00BB1F78">
            <w:pPr>
              <w:jc w:val="center"/>
              <w:rPr>
                <w:color w:val="000000"/>
                <w:sz w:val="16"/>
                <w:szCs w:val="16"/>
              </w:rPr>
            </w:pPr>
            <w:r w:rsidRPr="00274963">
              <w:rPr>
                <w:color w:val="000000"/>
                <w:sz w:val="16"/>
                <w:szCs w:val="16"/>
              </w:rPr>
              <w:t>Итого на 2018 год, рублей</w:t>
            </w:r>
          </w:p>
        </w:tc>
        <w:tc>
          <w:tcPr>
            <w:tcW w:w="3580" w:type="dxa"/>
            <w:gridSpan w:val="3"/>
            <w:tcBorders>
              <w:top w:val="single" w:sz="4" w:space="0" w:color="auto"/>
              <w:left w:val="nil"/>
              <w:bottom w:val="single" w:sz="4" w:space="0" w:color="auto"/>
              <w:right w:val="single" w:sz="4" w:space="0" w:color="auto"/>
            </w:tcBorders>
            <w:shd w:val="clear" w:color="auto" w:fill="auto"/>
            <w:noWrap/>
            <w:vAlign w:val="center"/>
            <w:hideMark/>
          </w:tcPr>
          <w:p w:rsidR="006471C8" w:rsidRPr="00274963" w:rsidRDefault="006471C8" w:rsidP="00BB1F78">
            <w:pPr>
              <w:jc w:val="center"/>
              <w:rPr>
                <w:color w:val="000000"/>
                <w:sz w:val="16"/>
                <w:szCs w:val="16"/>
              </w:rPr>
            </w:pPr>
            <w:r w:rsidRPr="00274963">
              <w:rPr>
                <w:color w:val="000000"/>
                <w:sz w:val="16"/>
                <w:szCs w:val="16"/>
              </w:rPr>
              <w:t>в том числе</w:t>
            </w:r>
          </w:p>
        </w:tc>
      </w:tr>
      <w:tr w:rsidR="006471C8" w:rsidRPr="00B63441" w:rsidTr="00BB1F78">
        <w:trPr>
          <w:trHeight w:val="823"/>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6471C8" w:rsidRPr="00274963" w:rsidRDefault="006471C8" w:rsidP="00BB1F78">
            <w:pPr>
              <w:rPr>
                <w:color w:val="000000"/>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471C8" w:rsidRPr="00274963" w:rsidRDefault="006471C8" w:rsidP="00BB1F78">
            <w:pPr>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71C8" w:rsidRPr="00274963" w:rsidRDefault="006471C8" w:rsidP="00BB1F78">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71C8" w:rsidRPr="00274963" w:rsidRDefault="006471C8" w:rsidP="00BB1F78">
            <w:pPr>
              <w:rPr>
                <w:color w:val="000000"/>
                <w:sz w:val="16"/>
                <w:szCs w:val="16"/>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6471C8" w:rsidRPr="00274963" w:rsidRDefault="006471C8" w:rsidP="00BB1F78">
            <w:pPr>
              <w:rPr>
                <w:color w:val="000000"/>
                <w:sz w:val="16"/>
                <w:szCs w:val="16"/>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6471C8" w:rsidRPr="00274963" w:rsidRDefault="006471C8" w:rsidP="00BB1F78">
            <w:pPr>
              <w:rPr>
                <w:color w:val="000000"/>
                <w:sz w:val="16"/>
                <w:szCs w:val="16"/>
              </w:rPr>
            </w:pPr>
          </w:p>
        </w:tc>
        <w:tc>
          <w:tcPr>
            <w:tcW w:w="1194" w:type="dxa"/>
            <w:tcBorders>
              <w:top w:val="nil"/>
              <w:left w:val="nil"/>
              <w:bottom w:val="single" w:sz="4" w:space="0" w:color="auto"/>
              <w:right w:val="single" w:sz="4" w:space="0" w:color="auto"/>
            </w:tcBorders>
            <w:shd w:val="clear" w:color="auto" w:fill="auto"/>
            <w:noWrap/>
            <w:vAlign w:val="center"/>
            <w:hideMark/>
          </w:tcPr>
          <w:p w:rsidR="006471C8" w:rsidRPr="003B6BE0" w:rsidRDefault="006471C8" w:rsidP="00BB1F78">
            <w:pPr>
              <w:jc w:val="center"/>
              <w:rPr>
                <w:color w:val="000000"/>
                <w:sz w:val="16"/>
                <w:szCs w:val="16"/>
              </w:rPr>
            </w:pPr>
            <w:r w:rsidRPr="003B6BE0">
              <w:rPr>
                <w:color w:val="000000"/>
                <w:sz w:val="16"/>
                <w:szCs w:val="16"/>
              </w:rPr>
              <w:t>КУ</w:t>
            </w:r>
          </w:p>
        </w:tc>
        <w:tc>
          <w:tcPr>
            <w:tcW w:w="1193" w:type="dxa"/>
            <w:tcBorders>
              <w:top w:val="nil"/>
              <w:left w:val="nil"/>
              <w:bottom w:val="single" w:sz="4" w:space="0" w:color="auto"/>
              <w:right w:val="single" w:sz="4" w:space="0" w:color="auto"/>
            </w:tcBorders>
            <w:shd w:val="clear" w:color="auto" w:fill="auto"/>
            <w:noWrap/>
            <w:vAlign w:val="center"/>
            <w:hideMark/>
          </w:tcPr>
          <w:p w:rsidR="006471C8" w:rsidRPr="003B6BE0" w:rsidRDefault="006471C8" w:rsidP="00BB1F78">
            <w:pPr>
              <w:jc w:val="center"/>
              <w:rPr>
                <w:color w:val="000000"/>
                <w:sz w:val="16"/>
                <w:szCs w:val="16"/>
              </w:rPr>
            </w:pPr>
            <w:r w:rsidRPr="003B6BE0">
              <w:rPr>
                <w:color w:val="000000"/>
                <w:sz w:val="16"/>
                <w:szCs w:val="16"/>
              </w:rPr>
              <w:t>СНИ</w:t>
            </w:r>
          </w:p>
        </w:tc>
        <w:tc>
          <w:tcPr>
            <w:tcW w:w="1193" w:type="dxa"/>
            <w:tcBorders>
              <w:top w:val="nil"/>
              <w:left w:val="nil"/>
              <w:bottom w:val="single" w:sz="4" w:space="0" w:color="auto"/>
              <w:right w:val="single" w:sz="4" w:space="0" w:color="auto"/>
            </w:tcBorders>
            <w:shd w:val="clear" w:color="auto" w:fill="auto"/>
            <w:noWrap/>
            <w:vAlign w:val="center"/>
            <w:hideMark/>
          </w:tcPr>
          <w:p w:rsidR="006471C8" w:rsidRPr="003B6BE0" w:rsidRDefault="006471C8" w:rsidP="00BB1F78">
            <w:pPr>
              <w:jc w:val="center"/>
              <w:rPr>
                <w:color w:val="000000"/>
                <w:sz w:val="16"/>
                <w:szCs w:val="16"/>
              </w:rPr>
            </w:pPr>
            <w:r w:rsidRPr="003B6BE0">
              <w:rPr>
                <w:color w:val="000000"/>
                <w:sz w:val="16"/>
                <w:szCs w:val="16"/>
              </w:rPr>
              <w:t>ОТ</w:t>
            </w:r>
          </w:p>
        </w:tc>
      </w:tr>
      <w:tr w:rsidR="006471C8" w:rsidRPr="00B63441" w:rsidTr="00BB1F78">
        <w:trPr>
          <w:trHeight w:val="973"/>
        </w:trPr>
        <w:tc>
          <w:tcPr>
            <w:tcW w:w="2137" w:type="dxa"/>
            <w:vMerge w:val="restart"/>
            <w:tcBorders>
              <w:top w:val="nil"/>
              <w:left w:val="single" w:sz="4" w:space="0" w:color="auto"/>
              <w:right w:val="single" w:sz="4" w:space="0" w:color="auto"/>
            </w:tcBorders>
            <w:shd w:val="clear" w:color="auto" w:fill="auto"/>
            <w:vAlign w:val="center"/>
            <w:hideMark/>
          </w:tcPr>
          <w:p w:rsidR="006471C8" w:rsidRPr="00274963" w:rsidRDefault="006471C8" w:rsidP="00BB1F78">
            <w:pPr>
              <w:rPr>
                <w:color w:val="000000"/>
                <w:sz w:val="16"/>
                <w:szCs w:val="16"/>
              </w:rPr>
            </w:pPr>
            <w:r w:rsidRPr="00274963">
              <w:rPr>
                <w:color w:val="000000"/>
                <w:sz w:val="16"/>
                <w:szCs w:val="16"/>
              </w:rPr>
              <w:t>Реализация дополнительных общеобразовательных общеразвивающих программ</w:t>
            </w:r>
          </w:p>
        </w:tc>
        <w:tc>
          <w:tcPr>
            <w:tcW w:w="2551" w:type="dxa"/>
            <w:tcBorders>
              <w:top w:val="nil"/>
              <w:left w:val="nil"/>
              <w:bottom w:val="single" w:sz="4" w:space="0" w:color="auto"/>
              <w:right w:val="single" w:sz="4" w:space="0" w:color="auto"/>
            </w:tcBorders>
            <w:shd w:val="clear" w:color="auto" w:fill="auto"/>
            <w:vAlign w:val="bottom"/>
            <w:hideMark/>
          </w:tcPr>
          <w:p w:rsidR="006471C8" w:rsidRPr="00274963" w:rsidRDefault="006471C8" w:rsidP="00BB1F78">
            <w:pPr>
              <w:rPr>
                <w:color w:val="000000"/>
                <w:sz w:val="16"/>
                <w:szCs w:val="16"/>
              </w:rPr>
            </w:pPr>
            <w:r w:rsidRPr="00274963">
              <w:rPr>
                <w:color w:val="000000"/>
                <w:sz w:val="16"/>
                <w:szCs w:val="16"/>
              </w:rPr>
              <w:t>Дополнительная общеобразовательная общеразвивающая программа художественно-эстетической направленности</w:t>
            </w:r>
          </w:p>
        </w:tc>
        <w:tc>
          <w:tcPr>
            <w:tcW w:w="1701" w:type="dxa"/>
            <w:tcBorders>
              <w:top w:val="nil"/>
              <w:left w:val="nil"/>
              <w:bottom w:val="single" w:sz="4" w:space="0" w:color="auto"/>
              <w:right w:val="single" w:sz="4" w:space="0" w:color="auto"/>
            </w:tcBorders>
            <w:shd w:val="clear" w:color="auto" w:fill="auto"/>
            <w:vAlign w:val="bottom"/>
            <w:hideMark/>
          </w:tcPr>
          <w:p w:rsidR="006471C8" w:rsidRPr="00274963" w:rsidRDefault="006471C8" w:rsidP="00BB1F78">
            <w:pPr>
              <w:rPr>
                <w:color w:val="000000"/>
                <w:sz w:val="16"/>
                <w:szCs w:val="16"/>
              </w:rPr>
            </w:pPr>
            <w:r w:rsidRPr="00274963">
              <w:rPr>
                <w:color w:val="000000"/>
                <w:sz w:val="16"/>
                <w:szCs w:val="16"/>
              </w:rPr>
              <w:t>очная</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415</w:t>
            </w:r>
          </w:p>
        </w:tc>
        <w:tc>
          <w:tcPr>
            <w:tcW w:w="1078"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23170,20</w:t>
            </w:r>
          </w:p>
        </w:tc>
        <w:tc>
          <w:tcPr>
            <w:tcW w:w="1206"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9615633,00</w:t>
            </w:r>
          </w:p>
        </w:tc>
        <w:tc>
          <w:tcPr>
            <w:tcW w:w="1194"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1578726,40</w:t>
            </w: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1190838,35</w:t>
            </w: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6493127,35</w:t>
            </w:r>
          </w:p>
        </w:tc>
      </w:tr>
      <w:tr w:rsidR="006471C8" w:rsidRPr="00B63441" w:rsidTr="00BB1F78">
        <w:trPr>
          <w:trHeight w:val="790"/>
        </w:trPr>
        <w:tc>
          <w:tcPr>
            <w:tcW w:w="2137" w:type="dxa"/>
            <w:vMerge/>
            <w:tcBorders>
              <w:left w:val="single" w:sz="4" w:space="0" w:color="auto"/>
              <w:right w:val="single" w:sz="4" w:space="0" w:color="auto"/>
            </w:tcBorders>
            <w:shd w:val="clear" w:color="auto" w:fill="auto"/>
            <w:vAlign w:val="bottom"/>
            <w:hideMark/>
          </w:tcPr>
          <w:p w:rsidR="006471C8" w:rsidRPr="00274963" w:rsidRDefault="006471C8" w:rsidP="00BB1F78">
            <w:pPr>
              <w:rPr>
                <w:color w:val="000000"/>
                <w:sz w:val="16"/>
                <w:szCs w:val="16"/>
              </w:rPr>
            </w:pPr>
          </w:p>
        </w:tc>
        <w:tc>
          <w:tcPr>
            <w:tcW w:w="2551" w:type="dxa"/>
            <w:tcBorders>
              <w:top w:val="nil"/>
              <w:left w:val="nil"/>
              <w:bottom w:val="single" w:sz="4" w:space="0" w:color="auto"/>
              <w:right w:val="single" w:sz="4" w:space="0" w:color="auto"/>
            </w:tcBorders>
            <w:shd w:val="clear" w:color="auto" w:fill="auto"/>
            <w:vAlign w:val="bottom"/>
            <w:hideMark/>
          </w:tcPr>
          <w:p w:rsidR="006471C8" w:rsidRPr="00274963" w:rsidRDefault="006471C8" w:rsidP="00BB1F78">
            <w:pPr>
              <w:rPr>
                <w:color w:val="000000"/>
                <w:sz w:val="16"/>
                <w:szCs w:val="16"/>
              </w:rPr>
            </w:pPr>
            <w:r w:rsidRPr="00274963">
              <w:rPr>
                <w:color w:val="000000"/>
                <w:sz w:val="16"/>
                <w:szCs w:val="16"/>
              </w:rPr>
              <w:t>Дополнительная общеобразовательная общеразвивающая программа технической направленности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очная</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56</w:t>
            </w:r>
          </w:p>
        </w:tc>
        <w:tc>
          <w:tcPr>
            <w:tcW w:w="1078"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24737,1</w:t>
            </w:r>
          </w:p>
        </w:tc>
        <w:tc>
          <w:tcPr>
            <w:tcW w:w="1206"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1385277,60</w:t>
            </w:r>
          </w:p>
        </w:tc>
        <w:tc>
          <w:tcPr>
            <w:tcW w:w="1194"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296052,96</w:t>
            </w: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165417,28</w:t>
            </w: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876181,04</w:t>
            </w:r>
          </w:p>
        </w:tc>
      </w:tr>
      <w:tr w:rsidR="006471C8" w:rsidRPr="00B63441" w:rsidTr="00BB1F78">
        <w:trPr>
          <w:trHeight w:val="876"/>
        </w:trPr>
        <w:tc>
          <w:tcPr>
            <w:tcW w:w="2137" w:type="dxa"/>
            <w:vMerge/>
            <w:tcBorders>
              <w:left w:val="single" w:sz="4" w:space="0" w:color="auto"/>
              <w:right w:val="single" w:sz="4" w:space="0" w:color="auto"/>
            </w:tcBorders>
            <w:shd w:val="clear" w:color="auto" w:fill="auto"/>
            <w:vAlign w:val="bottom"/>
            <w:hideMark/>
          </w:tcPr>
          <w:p w:rsidR="006471C8" w:rsidRPr="00274963" w:rsidRDefault="006471C8" w:rsidP="00BB1F78">
            <w:pPr>
              <w:rPr>
                <w:color w:val="000000"/>
                <w:sz w:val="16"/>
                <w:szCs w:val="16"/>
              </w:rPr>
            </w:pPr>
          </w:p>
        </w:tc>
        <w:tc>
          <w:tcPr>
            <w:tcW w:w="2551" w:type="dxa"/>
            <w:tcBorders>
              <w:top w:val="nil"/>
              <w:left w:val="nil"/>
              <w:bottom w:val="single" w:sz="4" w:space="0" w:color="auto"/>
              <w:right w:val="single" w:sz="4" w:space="0" w:color="auto"/>
            </w:tcBorders>
            <w:shd w:val="clear" w:color="auto" w:fill="auto"/>
            <w:vAlign w:val="bottom"/>
            <w:hideMark/>
          </w:tcPr>
          <w:p w:rsidR="006471C8" w:rsidRPr="00274963" w:rsidRDefault="006471C8" w:rsidP="00BB1F78">
            <w:pPr>
              <w:rPr>
                <w:color w:val="000000"/>
                <w:sz w:val="16"/>
                <w:szCs w:val="16"/>
              </w:rPr>
            </w:pPr>
            <w:r w:rsidRPr="00274963">
              <w:rPr>
                <w:color w:val="000000"/>
                <w:sz w:val="16"/>
                <w:szCs w:val="16"/>
              </w:rPr>
              <w:t>Дополнительная общеобразовательная общеразвивающая программа физкультурно-спортивной направленности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очная</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60</w:t>
            </w:r>
          </w:p>
        </w:tc>
        <w:tc>
          <w:tcPr>
            <w:tcW w:w="1078"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25368,46</w:t>
            </w:r>
          </w:p>
        </w:tc>
        <w:tc>
          <w:tcPr>
            <w:tcW w:w="1206"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1522107,60</w:t>
            </w:r>
          </w:p>
        </w:tc>
        <w:tc>
          <w:tcPr>
            <w:tcW w:w="1194"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370905,6</w:t>
            </w: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161408,40</w:t>
            </w: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938765,40</w:t>
            </w:r>
          </w:p>
        </w:tc>
      </w:tr>
      <w:tr w:rsidR="006471C8" w:rsidRPr="00B63441" w:rsidTr="00BB1F78">
        <w:trPr>
          <w:trHeight w:val="806"/>
        </w:trPr>
        <w:tc>
          <w:tcPr>
            <w:tcW w:w="2137" w:type="dxa"/>
            <w:vMerge/>
            <w:tcBorders>
              <w:left w:val="single" w:sz="4" w:space="0" w:color="auto"/>
              <w:right w:val="single" w:sz="4" w:space="0" w:color="auto"/>
            </w:tcBorders>
            <w:shd w:val="clear" w:color="auto" w:fill="auto"/>
            <w:vAlign w:val="bottom"/>
            <w:hideMark/>
          </w:tcPr>
          <w:p w:rsidR="006471C8" w:rsidRPr="00274963" w:rsidRDefault="006471C8" w:rsidP="00BB1F78">
            <w:pPr>
              <w:rPr>
                <w:color w:val="000000"/>
                <w:sz w:val="16"/>
                <w:szCs w:val="16"/>
              </w:rPr>
            </w:pPr>
          </w:p>
        </w:tc>
        <w:tc>
          <w:tcPr>
            <w:tcW w:w="2551" w:type="dxa"/>
            <w:tcBorders>
              <w:top w:val="nil"/>
              <w:left w:val="nil"/>
              <w:bottom w:val="single" w:sz="4" w:space="0" w:color="auto"/>
              <w:right w:val="single" w:sz="4" w:space="0" w:color="auto"/>
            </w:tcBorders>
            <w:shd w:val="clear" w:color="auto" w:fill="auto"/>
            <w:vAlign w:val="bottom"/>
            <w:hideMark/>
          </w:tcPr>
          <w:p w:rsidR="006471C8" w:rsidRPr="00274963" w:rsidRDefault="006471C8" w:rsidP="00BB1F78">
            <w:pPr>
              <w:rPr>
                <w:color w:val="000000"/>
                <w:sz w:val="16"/>
                <w:szCs w:val="16"/>
              </w:rPr>
            </w:pPr>
            <w:r w:rsidRPr="00274963">
              <w:rPr>
                <w:color w:val="000000"/>
                <w:sz w:val="16"/>
                <w:szCs w:val="16"/>
              </w:rPr>
              <w:t xml:space="preserve">Дополнительная общеобразовательная общеразвивающая программа естественнонаучной направленности </w:t>
            </w:r>
          </w:p>
        </w:tc>
        <w:tc>
          <w:tcPr>
            <w:tcW w:w="1701" w:type="dxa"/>
            <w:tcBorders>
              <w:top w:val="nil"/>
              <w:left w:val="nil"/>
              <w:bottom w:val="single" w:sz="4" w:space="0" w:color="auto"/>
              <w:right w:val="single" w:sz="4" w:space="0" w:color="auto"/>
            </w:tcBorders>
            <w:shd w:val="clear" w:color="auto" w:fill="auto"/>
            <w:vAlign w:val="bottom"/>
            <w:hideMark/>
          </w:tcPr>
          <w:p w:rsidR="006471C8" w:rsidRPr="00274963" w:rsidRDefault="006471C8" w:rsidP="00BB1F78">
            <w:pPr>
              <w:rPr>
                <w:color w:val="000000"/>
                <w:sz w:val="16"/>
                <w:szCs w:val="16"/>
              </w:rPr>
            </w:pPr>
            <w:r w:rsidRPr="00274963">
              <w:rPr>
                <w:color w:val="000000"/>
                <w:sz w:val="16"/>
                <w:szCs w:val="16"/>
              </w:rPr>
              <w:t>очная</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84</w:t>
            </w:r>
          </w:p>
        </w:tc>
        <w:tc>
          <w:tcPr>
            <w:tcW w:w="1078"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21809,55</w:t>
            </w:r>
          </w:p>
        </w:tc>
        <w:tc>
          <w:tcPr>
            <w:tcW w:w="1206"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1832002,20</w:t>
            </w:r>
          </w:p>
        </w:tc>
        <w:tc>
          <w:tcPr>
            <w:tcW w:w="1194"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239662,08</w:t>
            </w: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206629,08</w:t>
            </w: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1314271,56</w:t>
            </w:r>
          </w:p>
        </w:tc>
      </w:tr>
      <w:tr w:rsidR="006471C8" w:rsidRPr="00B63441" w:rsidTr="00BB1F78">
        <w:trPr>
          <w:trHeight w:val="906"/>
        </w:trPr>
        <w:tc>
          <w:tcPr>
            <w:tcW w:w="2137" w:type="dxa"/>
            <w:vMerge/>
            <w:tcBorders>
              <w:left w:val="single" w:sz="4" w:space="0" w:color="auto"/>
              <w:bottom w:val="single" w:sz="4" w:space="0" w:color="auto"/>
              <w:right w:val="single" w:sz="4" w:space="0" w:color="auto"/>
            </w:tcBorders>
            <w:shd w:val="clear" w:color="auto" w:fill="auto"/>
            <w:vAlign w:val="bottom"/>
            <w:hideMark/>
          </w:tcPr>
          <w:p w:rsidR="006471C8" w:rsidRPr="00274963" w:rsidRDefault="006471C8" w:rsidP="00BB1F78">
            <w:pPr>
              <w:rPr>
                <w:color w:val="000000"/>
                <w:sz w:val="16"/>
                <w:szCs w:val="16"/>
              </w:rPr>
            </w:pPr>
          </w:p>
        </w:tc>
        <w:tc>
          <w:tcPr>
            <w:tcW w:w="2551" w:type="dxa"/>
            <w:tcBorders>
              <w:top w:val="nil"/>
              <w:left w:val="nil"/>
              <w:bottom w:val="single" w:sz="4" w:space="0" w:color="auto"/>
              <w:right w:val="single" w:sz="4" w:space="0" w:color="auto"/>
            </w:tcBorders>
            <w:shd w:val="clear" w:color="auto" w:fill="auto"/>
            <w:vAlign w:val="bottom"/>
            <w:hideMark/>
          </w:tcPr>
          <w:p w:rsidR="006471C8" w:rsidRPr="00274963" w:rsidRDefault="006471C8" w:rsidP="00BB1F78">
            <w:pPr>
              <w:rPr>
                <w:color w:val="000000"/>
                <w:sz w:val="16"/>
                <w:szCs w:val="16"/>
              </w:rPr>
            </w:pPr>
            <w:r w:rsidRPr="00274963">
              <w:rPr>
                <w:color w:val="000000"/>
                <w:sz w:val="16"/>
                <w:szCs w:val="16"/>
              </w:rPr>
              <w:t>Дополнительная общеобразовательная общеразвивающая программа социально-педагогической направленности</w:t>
            </w:r>
          </w:p>
        </w:tc>
        <w:tc>
          <w:tcPr>
            <w:tcW w:w="1701" w:type="dxa"/>
            <w:tcBorders>
              <w:top w:val="nil"/>
              <w:left w:val="nil"/>
              <w:bottom w:val="single" w:sz="4" w:space="0" w:color="auto"/>
              <w:right w:val="single" w:sz="4" w:space="0" w:color="auto"/>
            </w:tcBorders>
            <w:shd w:val="clear" w:color="auto" w:fill="auto"/>
            <w:vAlign w:val="bottom"/>
            <w:hideMark/>
          </w:tcPr>
          <w:p w:rsidR="006471C8" w:rsidRPr="00274963" w:rsidRDefault="006471C8" w:rsidP="00BB1F78">
            <w:pPr>
              <w:rPr>
                <w:color w:val="000000"/>
                <w:sz w:val="16"/>
                <w:szCs w:val="16"/>
              </w:rPr>
            </w:pPr>
            <w:r w:rsidRPr="00274963">
              <w:rPr>
                <w:color w:val="000000"/>
                <w:sz w:val="16"/>
                <w:szCs w:val="16"/>
              </w:rPr>
              <w:t>очная</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60</w:t>
            </w:r>
          </w:p>
        </w:tc>
        <w:tc>
          <w:tcPr>
            <w:tcW w:w="1078"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30933,61</w:t>
            </w:r>
          </w:p>
        </w:tc>
        <w:tc>
          <w:tcPr>
            <w:tcW w:w="1206"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1856016,60</w:t>
            </w:r>
          </w:p>
        </w:tc>
        <w:tc>
          <w:tcPr>
            <w:tcW w:w="1194"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691332,6</w:t>
            </w: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174891,00</w:t>
            </w: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938765,40</w:t>
            </w:r>
          </w:p>
        </w:tc>
      </w:tr>
      <w:tr w:rsidR="006471C8" w:rsidRPr="00B63441" w:rsidTr="00BB1F78">
        <w:trPr>
          <w:trHeight w:val="708"/>
        </w:trPr>
        <w:tc>
          <w:tcPr>
            <w:tcW w:w="2137" w:type="dxa"/>
            <w:tcBorders>
              <w:top w:val="nil"/>
              <w:left w:val="single" w:sz="4" w:space="0" w:color="auto"/>
              <w:bottom w:val="single" w:sz="4" w:space="0" w:color="auto"/>
              <w:right w:val="single" w:sz="4" w:space="0" w:color="auto"/>
            </w:tcBorders>
            <w:shd w:val="clear" w:color="auto" w:fill="auto"/>
            <w:vAlign w:val="bottom"/>
            <w:hideMark/>
          </w:tcPr>
          <w:p w:rsidR="006471C8" w:rsidRPr="00274963" w:rsidRDefault="006471C8" w:rsidP="00BB1F78">
            <w:pPr>
              <w:rPr>
                <w:color w:val="000000"/>
                <w:sz w:val="16"/>
                <w:szCs w:val="16"/>
              </w:rPr>
            </w:pPr>
            <w:r w:rsidRPr="00274963">
              <w:rPr>
                <w:color w:val="000000"/>
                <w:sz w:val="16"/>
                <w:szCs w:val="16"/>
              </w:rPr>
              <w:t>Организация отдыха детей и молодежи</w:t>
            </w:r>
          </w:p>
        </w:tc>
        <w:tc>
          <w:tcPr>
            <w:tcW w:w="2551" w:type="dxa"/>
            <w:tcBorders>
              <w:top w:val="nil"/>
              <w:left w:val="nil"/>
              <w:bottom w:val="single" w:sz="4" w:space="0" w:color="auto"/>
              <w:right w:val="single" w:sz="4" w:space="0" w:color="auto"/>
            </w:tcBorders>
            <w:shd w:val="clear" w:color="auto" w:fill="auto"/>
            <w:vAlign w:val="bottom"/>
            <w:hideMark/>
          </w:tcPr>
          <w:p w:rsidR="006471C8" w:rsidRPr="00274963" w:rsidRDefault="006471C8" w:rsidP="00BB1F78">
            <w:pPr>
              <w:rPr>
                <w:color w:val="000000"/>
                <w:sz w:val="16"/>
                <w:szCs w:val="16"/>
              </w:rPr>
            </w:pPr>
            <w:r w:rsidRPr="00274963">
              <w:rPr>
                <w:color w:val="000000"/>
                <w:sz w:val="16"/>
                <w:szCs w:val="16"/>
              </w:rPr>
              <w:t>Организация оздоровления, досуга, реализация дополнительных общеразвивающих программ</w:t>
            </w:r>
          </w:p>
        </w:tc>
        <w:tc>
          <w:tcPr>
            <w:tcW w:w="1701" w:type="dxa"/>
            <w:tcBorders>
              <w:top w:val="nil"/>
              <w:left w:val="nil"/>
              <w:bottom w:val="single" w:sz="4" w:space="0" w:color="auto"/>
              <w:right w:val="single" w:sz="4" w:space="0" w:color="auto"/>
            </w:tcBorders>
            <w:shd w:val="clear" w:color="auto" w:fill="auto"/>
            <w:vAlign w:val="bottom"/>
            <w:hideMark/>
          </w:tcPr>
          <w:p w:rsidR="006471C8" w:rsidRPr="00274963" w:rsidRDefault="006471C8" w:rsidP="00BB1F78">
            <w:pPr>
              <w:rPr>
                <w:color w:val="000000"/>
                <w:sz w:val="16"/>
                <w:szCs w:val="16"/>
              </w:rPr>
            </w:pPr>
            <w:r w:rsidRPr="00274963">
              <w:rPr>
                <w:color w:val="000000"/>
                <w:sz w:val="16"/>
                <w:szCs w:val="16"/>
              </w:rPr>
              <w:t>каникулярное время с дневным пребыванием</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50</w:t>
            </w:r>
          </w:p>
        </w:tc>
        <w:tc>
          <w:tcPr>
            <w:tcW w:w="1078"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нет</w:t>
            </w:r>
          </w:p>
        </w:tc>
        <w:tc>
          <w:tcPr>
            <w:tcW w:w="1206"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0,00</w:t>
            </w:r>
          </w:p>
        </w:tc>
        <w:tc>
          <w:tcPr>
            <w:tcW w:w="1194"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r>
      <w:tr w:rsidR="00A02325" w:rsidRPr="00B63441" w:rsidTr="00BB1F78">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A02325" w:rsidRPr="00274963" w:rsidRDefault="00A02325" w:rsidP="00BB1F78">
            <w:pPr>
              <w:rPr>
                <w:color w:val="000000"/>
                <w:sz w:val="16"/>
                <w:szCs w:val="16"/>
              </w:rPr>
            </w:pPr>
            <w:r w:rsidRPr="00274963">
              <w:rPr>
                <w:color w:val="000000"/>
                <w:sz w:val="16"/>
                <w:szCs w:val="16"/>
              </w:rPr>
              <w:t>Всего:</w:t>
            </w:r>
          </w:p>
        </w:tc>
        <w:tc>
          <w:tcPr>
            <w:tcW w:w="2551" w:type="dxa"/>
            <w:tcBorders>
              <w:top w:val="nil"/>
              <w:left w:val="nil"/>
              <w:bottom w:val="single" w:sz="4" w:space="0" w:color="auto"/>
              <w:right w:val="single" w:sz="4" w:space="0" w:color="auto"/>
            </w:tcBorders>
            <w:shd w:val="clear" w:color="auto" w:fill="auto"/>
            <w:noWrap/>
            <w:vAlign w:val="bottom"/>
            <w:hideMark/>
          </w:tcPr>
          <w:p w:rsidR="00A02325" w:rsidRPr="00274963" w:rsidRDefault="00A02325" w:rsidP="00BB1F78">
            <w:pPr>
              <w:rPr>
                <w:color w:val="000000"/>
                <w:sz w:val="16"/>
                <w:szCs w:val="16"/>
              </w:rPr>
            </w:pPr>
            <w:r w:rsidRPr="0027496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A02325" w:rsidRPr="00274963" w:rsidRDefault="00A02325" w:rsidP="00BB1F78">
            <w:pPr>
              <w:rPr>
                <w:color w:val="000000"/>
                <w:sz w:val="16"/>
                <w:szCs w:val="16"/>
              </w:rPr>
            </w:pPr>
            <w:r w:rsidRPr="0027496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02325" w:rsidRPr="00274963" w:rsidRDefault="00A02325" w:rsidP="00BB1F78">
            <w:pPr>
              <w:rPr>
                <w:color w:val="000000"/>
                <w:sz w:val="16"/>
                <w:szCs w:val="16"/>
              </w:rPr>
            </w:pPr>
            <w:r w:rsidRPr="00274963">
              <w:rPr>
                <w:color w:val="000000"/>
                <w:sz w:val="16"/>
                <w:szCs w:val="16"/>
              </w:rPr>
              <w:t> </w:t>
            </w:r>
          </w:p>
        </w:tc>
        <w:tc>
          <w:tcPr>
            <w:tcW w:w="1078" w:type="dxa"/>
            <w:tcBorders>
              <w:top w:val="nil"/>
              <w:left w:val="nil"/>
              <w:bottom w:val="single" w:sz="4" w:space="0" w:color="auto"/>
              <w:right w:val="single" w:sz="4" w:space="0" w:color="auto"/>
            </w:tcBorders>
            <w:shd w:val="clear" w:color="auto" w:fill="auto"/>
            <w:noWrap/>
            <w:vAlign w:val="bottom"/>
            <w:hideMark/>
          </w:tcPr>
          <w:p w:rsidR="00A02325" w:rsidRPr="00274963" w:rsidRDefault="00A02325" w:rsidP="00BB1F78">
            <w:pPr>
              <w:rPr>
                <w:color w:val="000000"/>
                <w:sz w:val="16"/>
                <w:szCs w:val="16"/>
              </w:rPr>
            </w:pPr>
            <w:r w:rsidRPr="00274963">
              <w:rPr>
                <w:color w:val="000000"/>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A02325" w:rsidRPr="00274963" w:rsidRDefault="00A02325" w:rsidP="00BB1F78">
            <w:pPr>
              <w:jc w:val="right"/>
              <w:rPr>
                <w:color w:val="000000"/>
                <w:sz w:val="16"/>
                <w:szCs w:val="16"/>
              </w:rPr>
            </w:pPr>
            <w:r w:rsidRPr="00274963">
              <w:rPr>
                <w:color w:val="000000"/>
                <w:sz w:val="16"/>
                <w:szCs w:val="16"/>
              </w:rPr>
              <w:t>16211037,00</w:t>
            </w:r>
          </w:p>
        </w:tc>
        <w:tc>
          <w:tcPr>
            <w:tcW w:w="1194" w:type="dxa"/>
            <w:tcBorders>
              <w:top w:val="nil"/>
              <w:left w:val="nil"/>
              <w:bottom w:val="single" w:sz="4" w:space="0" w:color="auto"/>
              <w:right w:val="single" w:sz="4" w:space="0" w:color="auto"/>
            </w:tcBorders>
            <w:shd w:val="clear" w:color="auto" w:fill="auto"/>
            <w:noWrap/>
            <w:vAlign w:val="bottom"/>
            <w:hideMark/>
          </w:tcPr>
          <w:p w:rsidR="00A02325" w:rsidRPr="00274963" w:rsidRDefault="00A02325" w:rsidP="00BB1F78">
            <w:pPr>
              <w:jc w:val="right"/>
              <w:rPr>
                <w:color w:val="000000"/>
                <w:sz w:val="16"/>
                <w:szCs w:val="16"/>
              </w:rPr>
            </w:pPr>
            <w:r>
              <w:rPr>
                <w:color w:val="000000"/>
                <w:sz w:val="16"/>
                <w:szCs w:val="16"/>
              </w:rPr>
              <w:t>3176679,64</w:t>
            </w:r>
          </w:p>
        </w:tc>
        <w:tc>
          <w:tcPr>
            <w:tcW w:w="1193" w:type="dxa"/>
            <w:tcBorders>
              <w:top w:val="nil"/>
              <w:left w:val="nil"/>
              <w:bottom w:val="single" w:sz="4" w:space="0" w:color="auto"/>
              <w:right w:val="single" w:sz="4" w:space="0" w:color="auto"/>
            </w:tcBorders>
            <w:shd w:val="clear" w:color="auto" w:fill="auto"/>
            <w:noWrap/>
            <w:vAlign w:val="bottom"/>
            <w:hideMark/>
          </w:tcPr>
          <w:p w:rsidR="00A02325" w:rsidRPr="00274963" w:rsidRDefault="00A02325" w:rsidP="00BB1F78">
            <w:pPr>
              <w:jc w:val="right"/>
              <w:rPr>
                <w:color w:val="000000"/>
                <w:sz w:val="16"/>
                <w:szCs w:val="16"/>
              </w:rPr>
            </w:pPr>
            <w:r>
              <w:rPr>
                <w:color w:val="000000"/>
                <w:sz w:val="16"/>
                <w:szCs w:val="16"/>
              </w:rPr>
              <w:t>1899184,11</w:t>
            </w:r>
          </w:p>
        </w:tc>
        <w:tc>
          <w:tcPr>
            <w:tcW w:w="1193" w:type="dxa"/>
            <w:tcBorders>
              <w:top w:val="nil"/>
              <w:left w:val="nil"/>
              <w:bottom w:val="single" w:sz="4" w:space="0" w:color="auto"/>
              <w:right w:val="single" w:sz="4" w:space="0" w:color="auto"/>
            </w:tcBorders>
            <w:shd w:val="clear" w:color="auto" w:fill="auto"/>
            <w:noWrap/>
            <w:vAlign w:val="bottom"/>
            <w:hideMark/>
          </w:tcPr>
          <w:p w:rsidR="00A02325" w:rsidRPr="00274963" w:rsidRDefault="00A02325" w:rsidP="00BB1F78">
            <w:pPr>
              <w:jc w:val="right"/>
              <w:rPr>
                <w:color w:val="000000"/>
                <w:sz w:val="16"/>
                <w:szCs w:val="16"/>
              </w:rPr>
            </w:pPr>
            <w:r>
              <w:rPr>
                <w:color w:val="000000"/>
                <w:sz w:val="16"/>
                <w:szCs w:val="16"/>
              </w:rPr>
              <w:t>10561110,75</w:t>
            </w:r>
          </w:p>
        </w:tc>
      </w:tr>
      <w:tr w:rsidR="006471C8" w:rsidRPr="00B63441" w:rsidTr="00BB1F78">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Территориальный корректирующий коэффициент</w:t>
            </w:r>
          </w:p>
        </w:tc>
        <w:tc>
          <w:tcPr>
            <w:tcW w:w="2551"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078"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0,86</w:t>
            </w:r>
          </w:p>
        </w:tc>
        <w:tc>
          <w:tcPr>
            <w:tcW w:w="1194"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1997183,74</w:t>
            </w: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1244750,52</w:t>
            </w: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10561110,75</w:t>
            </w:r>
          </w:p>
        </w:tc>
      </w:tr>
      <w:tr w:rsidR="006471C8" w:rsidRPr="00B63441" w:rsidTr="00BB1F78">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Отраслевой корректирующий коэффициент</w:t>
            </w:r>
          </w:p>
        </w:tc>
        <w:tc>
          <w:tcPr>
            <w:tcW w:w="2551"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078"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0,90</w:t>
            </w:r>
          </w:p>
        </w:tc>
        <w:tc>
          <w:tcPr>
            <w:tcW w:w="1194" w:type="dxa"/>
            <w:tcBorders>
              <w:top w:val="nil"/>
              <w:left w:val="nil"/>
              <w:bottom w:val="single" w:sz="4" w:space="0" w:color="auto"/>
              <w:right w:val="single" w:sz="4" w:space="0" w:color="auto"/>
            </w:tcBorders>
            <w:shd w:val="clear" w:color="auto" w:fill="auto"/>
            <w:noWrap/>
            <w:vAlign w:val="bottom"/>
            <w:hideMark/>
          </w:tcPr>
          <w:p w:rsidR="006471C8" w:rsidRPr="00274963" w:rsidRDefault="00A02325" w:rsidP="00BB1F78">
            <w:pPr>
              <w:jc w:val="right"/>
              <w:rPr>
                <w:color w:val="000000"/>
                <w:sz w:val="16"/>
                <w:szCs w:val="16"/>
              </w:rPr>
            </w:pPr>
            <w:r>
              <w:rPr>
                <w:color w:val="000000"/>
                <w:sz w:val="16"/>
                <w:szCs w:val="16"/>
              </w:rPr>
              <w:t>1797465,37</w:t>
            </w: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1120275,47</w:t>
            </w: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A02325" w:rsidP="00BB1F78">
            <w:pPr>
              <w:jc w:val="right"/>
              <w:rPr>
                <w:color w:val="000000"/>
                <w:sz w:val="16"/>
                <w:szCs w:val="16"/>
              </w:rPr>
            </w:pPr>
            <w:r>
              <w:rPr>
                <w:color w:val="000000"/>
                <w:sz w:val="16"/>
                <w:szCs w:val="16"/>
              </w:rPr>
              <w:t>9504999,68</w:t>
            </w:r>
          </w:p>
        </w:tc>
      </w:tr>
      <w:tr w:rsidR="006471C8" w:rsidRPr="00B63441" w:rsidTr="00BB1F78">
        <w:trPr>
          <w:trHeight w:val="461"/>
        </w:trPr>
        <w:tc>
          <w:tcPr>
            <w:tcW w:w="2137" w:type="dxa"/>
            <w:tcBorders>
              <w:top w:val="nil"/>
              <w:left w:val="single" w:sz="4" w:space="0" w:color="auto"/>
              <w:bottom w:val="single" w:sz="4" w:space="0" w:color="auto"/>
              <w:right w:val="single" w:sz="4" w:space="0" w:color="auto"/>
            </w:tcBorders>
            <w:shd w:val="clear" w:color="auto" w:fill="auto"/>
            <w:vAlign w:val="bottom"/>
            <w:hideMark/>
          </w:tcPr>
          <w:p w:rsidR="006471C8" w:rsidRPr="00274963" w:rsidRDefault="006471C8" w:rsidP="00BB1F78">
            <w:pPr>
              <w:rPr>
                <w:color w:val="000000"/>
                <w:sz w:val="16"/>
                <w:szCs w:val="16"/>
              </w:rPr>
            </w:pPr>
            <w:r w:rsidRPr="00274963">
              <w:rPr>
                <w:color w:val="000000"/>
                <w:sz w:val="16"/>
                <w:szCs w:val="16"/>
              </w:rPr>
              <w:t>Предусмотрено в бюджете ЛМР на 2018 год</w:t>
            </w:r>
          </w:p>
        </w:tc>
        <w:tc>
          <w:tcPr>
            <w:tcW w:w="2551"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078"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12476260,00</w:t>
            </w:r>
          </w:p>
        </w:tc>
        <w:tc>
          <w:tcPr>
            <w:tcW w:w="1194"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p>
        </w:tc>
        <w:tc>
          <w:tcPr>
            <w:tcW w:w="1193" w:type="dxa"/>
            <w:tcBorders>
              <w:top w:val="nil"/>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p>
        </w:tc>
      </w:tr>
      <w:tr w:rsidR="006471C8" w:rsidRPr="00B63441" w:rsidTr="00BB1F78">
        <w:trPr>
          <w:trHeight w:val="228"/>
        </w:trPr>
        <w:tc>
          <w:tcPr>
            <w:tcW w:w="21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1C8" w:rsidRPr="00274963" w:rsidRDefault="006471C8" w:rsidP="00BB1F78">
            <w:pPr>
              <w:rPr>
                <w:color w:val="000000"/>
                <w:sz w:val="16"/>
                <w:szCs w:val="16"/>
              </w:rPr>
            </w:pPr>
            <w:r w:rsidRPr="00274963">
              <w:rPr>
                <w:color w:val="000000"/>
                <w:sz w:val="16"/>
                <w:szCs w:val="16"/>
              </w:rPr>
              <w:t>Предусмотрено ПФХД на 2018 год</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6471C8" w:rsidRPr="00274963" w:rsidRDefault="006471C8" w:rsidP="00765464">
            <w:pPr>
              <w:jc w:val="right"/>
              <w:rPr>
                <w:color w:val="000000"/>
                <w:sz w:val="16"/>
                <w:szCs w:val="16"/>
              </w:rPr>
            </w:pPr>
            <w:r w:rsidRPr="00274963">
              <w:rPr>
                <w:color w:val="000000"/>
                <w:sz w:val="16"/>
                <w:szCs w:val="16"/>
              </w:rPr>
              <w:t> 12476260,00</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2069700,00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1051930,00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8639630,00</w:t>
            </w:r>
          </w:p>
        </w:tc>
      </w:tr>
      <w:tr w:rsidR="006471C8" w:rsidRPr="00B63441" w:rsidTr="00BB1F78">
        <w:trPr>
          <w:trHeight w:val="228"/>
        </w:trPr>
        <w:tc>
          <w:tcPr>
            <w:tcW w:w="21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1C8" w:rsidRPr="00274963" w:rsidRDefault="006471C8" w:rsidP="00C32102">
            <w:pPr>
              <w:rPr>
                <w:color w:val="000000"/>
                <w:sz w:val="16"/>
                <w:szCs w:val="16"/>
              </w:rPr>
            </w:pPr>
            <w:r w:rsidRPr="00274963">
              <w:rPr>
                <w:color w:val="000000"/>
                <w:sz w:val="16"/>
                <w:szCs w:val="16"/>
              </w:rPr>
              <w:t>Предусмотрено ПФХД расходов</w:t>
            </w:r>
            <w:r w:rsidR="00C32102">
              <w:rPr>
                <w:color w:val="000000"/>
                <w:sz w:val="16"/>
                <w:szCs w:val="16"/>
              </w:rPr>
              <w:t xml:space="preserve"> за счет доходов</w:t>
            </w:r>
            <w:r w:rsidRPr="00274963">
              <w:rPr>
                <w:color w:val="000000"/>
                <w:sz w:val="16"/>
                <w:szCs w:val="16"/>
              </w:rPr>
              <w:t xml:space="preserve"> от платной деятельности</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6471C8" w:rsidRPr="00274963" w:rsidRDefault="006471C8" w:rsidP="00BB1F78">
            <w:pPr>
              <w:rPr>
                <w:color w:val="000000"/>
                <w:sz w:val="16"/>
                <w:szCs w:val="16"/>
              </w:rPr>
            </w:pPr>
            <w:r w:rsidRPr="00274963">
              <w:rPr>
                <w:color w:val="000000"/>
                <w:sz w:val="16"/>
                <w:szCs w:val="16"/>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1000000,00</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0,00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17,76</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6471C8" w:rsidRPr="00274963" w:rsidRDefault="006471C8" w:rsidP="00BB1F78">
            <w:pPr>
              <w:jc w:val="right"/>
              <w:rPr>
                <w:color w:val="000000"/>
                <w:sz w:val="16"/>
                <w:szCs w:val="16"/>
              </w:rPr>
            </w:pPr>
            <w:r w:rsidRPr="00274963">
              <w:rPr>
                <w:color w:val="000000"/>
                <w:sz w:val="16"/>
                <w:szCs w:val="16"/>
              </w:rPr>
              <w:t>159,24</w:t>
            </w:r>
          </w:p>
        </w:tc>
      </w:tr>
    </w:tbl>
    <w:p w:rsidR="006471C8" w:rsidRDefault="006471C8" w:rsidP="006471C8">
      <w:pPr>
        <w:autoSpaceDE w:val="0"/>
        <w:autoSpaceDN w:val="0"/>
        <w:adjustRightInd w:val="0"/>
        <w:ind w:left="1069"/>
        <w:jc w:val="both"/>
        <w:sectPr w:rsidR="006471C8" w:rsidSect="00BB1F78">
          <w:pgSz w:w="15840" w:h="12240" w:orient="landscape"/>
          <w:pgMar w:top="851" w:right="1440" w:bottom="1701" w:left="1440" w:header="720" w:footer="720" w:gutter="0"/>
          <w:cols w:space="720"/>
          <w:noEndnote/>
          <w:docGrid w:linePitch="326"/>
        </w:sectPr>
      </w:pPr>
    </w:p>
    <w:p w:rsidR="006471C8" w:rsidRDefault="006471C8" w:rsidP="006471C8">
      <w:pPr>
        <w:autoSpaceDE w:val="0"/>
        <w:autoSpaceDN w:val="0"/>
        <w:adjustRightInd w:val="0"/>
        <w:ind w:firstLine="567"/>
        <w:jc w:val="both"/>
      </w:pPr>
      <w:r>
        <w:lastRenderedPageBreak/>
        <w:t>К проверке представлены расчеты сформированных и утвержденных нормативных затрат на оказание муниципальных услуг, согласно которым:</w:t>
      </w:r>
    </w:p>
    <w:p w:rsidR="006471C8" w:rsidRDefault="006471C8" w:rsidP="006471C8">
      <w:pPr>
        <w:autoSpaceDE w:val="0"/>
        <w:autoSpaceDN w:val="0"/>
        <w:adjustRightInd w:val="0"/>
        <w:jc w:val="both"/>
      </w:pPr>
      <w:r>
        <w:t>- по учреждению МБО ДО ЛЦДТ базовые нормативы затрат установлены только для 5-ти муниципальных услуг, в результате чего финансовое обеспечение одной муниципальной услуги, оказание которой предусмотрено муниципальным заданием МБО ДО ЛЦДТ, не предусмотрено: «</w:t>
      </w:r>
      <w:r w:rsidRPr="006358F1">
        <w:t>Организация отдыха детей и молодежи</w:t>
      </w:r>
      <w:r>
        <w:t>» (</w:t>
      </w:r>
      <w:r w:rsidRPr="006358F1">
        <w:t>Организация оздоровления, досуга, реализация дополнительных общеразвивающих программ</w:t>
      </w:r>
      <w:r>
        <w:t xml:space="preserve">, </w:t>
      </w:r>
      <w:r w:rsidRPr="006358F1">
        <w:t>каникулярное время с дневным пребыванием</w:t>
      </w:r>
      <w:r>
        <w:t>) – количественный показатель 50 обучающихся.</w:t>
      </w:r>
    </w:p>
    <w:p w:rsidR="006471C8" w:rsidRPr="00AF5D9D" w:rsidRDefault="006471C8" w:rsidP="006471C8">
      <w:pPr>
        <w:autoSpaceDE w:val="0"/>
        <w:autoSpaceDN w:val="0"/>
        <w:adjustRightInd w:val="0"/>
        <w:ind w:firstLine="567"/>
        <w:jc w:val="both"/>
      </w:pPr>
      <w:r>
        <w:t xml:space="preserve">МБО ДО ЛЦДТ выделены бюджетные ассигнования субсидии на </w:t>
      </w:r>
      <w:r w:rsidRPr="00CC6387">
        <w:t xml:space="preserve">реализацию </w:t>
      </w:r>
      <w:hyperlink r:id="rId17" w:history="1">
        <w:r w:rsidRPr="00CC6387">
          <w:t xml:space="preserve">мероприятий </w:t>
        </w:r>
      </w:hyperlink>
      <w:r w:rsidRPr="00CC6387">
        <w:t>го</w:t>
      </w:r>
      <w:r>
        <w:t>сударственной программы Республики Карелия "Совершенствование социальной защиты граждан" (в целях организации отдыха детей в каникулярное время) в сумме 104,00 тыс. рублей.  Кроме того, постановлением Администрации Лахденпохского муниципального района от 25.04.2018 года № 190 утвержден размер родительской платы за пребывание детей в лагерях на базе образовательных организаций Лахденпохского муниципального района на 2018 год в размере 320 руб./чел. в детских лагерях дневного пребывания и 300 руб./чел. в специализированных (профильных лагерях). Муниципальным заданием МБО ДО ЛЦДТ  установлено, что услуга «</w:t>
      </w:r>
      <w:r w:rsidRPr="006358F1">
        <w:t>Организация отдыха детей и молодежи</w:t>
      </w:r>
      <w:r>
        <w:t xml:space="preserve">» предоставляется </w:t>
      </w:r>
      <w:r w:rsidRPr="00563AAB">
        <w:rPr>
          <w:u w:val="single"/>
        </w:rPr>
        <w:t>бесплатно.</w:t>
      </w:r>
    </w:p>
    <w:p w:rsidR="006471C8" w:rsidRDefault="006471C8" w:rsidP="006471C8">
      <w:pPr>
        <w:autoSpaceDE w:val="0"/>
        <w:autoSpaceDN w:val="0"/>
        <w:adjustRightInd w:val="0"/>
        <w:ind w:firstLine="567"/>
        <w:jc w:val="both"/>
      </w:pPr>
    </w:p>
    <w:p w:rsidR="006471C8" w:rsidRDefault="006471C8" w:rsidP="006471C8">
      <w:pPr>
        <w:autoSpaceDE w:val="0"/>
        <w:autoSpaceDN w:val="0"/>
        <w:adjustRightInd w:val="0"/>
        <w:ind w:firstLine="567"/>
        <w:jc w:val="both"/>
      </w:pPr>
      <w:r>
        <w:t>Нормативные затраты на оказание муниципальных услуг, включают в себя:</w:t>
      </w:r>
    </w:p>
    <w:p w:rsidR="00C32102" w:rsidRDefault="00C32102" w:rsidP="006471C8">
      <w:pPr>
        <w:autoSpaceDE w:val="0"/>
        <w:autoSpaceDN w:val="0"/>
        <w:adjustRightInd w:val="0"/>
        <w:ind w:firstLine="567"/>
        <w:jc w:val="both"/>
      </w:pPr>
    </w:p>
    <w:p w:rsidR="006471C8" w:rsidRDefault="006471C8" w:rsidP="006A081F">
      <w:pPr>
        <w:numPr>
          <w:ilvl w:val="0"/>
          <w:numId w:val="4"/>
        </w:numPr>
        <w:autoSpaceDE w:val="0"/>
        <w:autoSpaceDN w:val="0"/>
        <w:adjustRightInd w:val="0"/>
        <w:ind w:left="0" w:firstLine="567"/>
        <w:jc w:val="both"/>
      </w:pPr>
      <w:r>
        <w:t>Затраты на оплату коммунальных услуг. Расчеты произведены, исходя из установленного объема потребления коммунальных услуг (лимит</w:t>
      </w:r>
      <w:r w:rsidR="00502013">
        <w:t>ов</w:t>
      </w:r>
      <w:r>
        <w:t xml:space="preserve"> потребления коммунальных услуг) и тарифов на коммунальные услуги (теплоэнергия, электроэнергия, водоснабжение) 4379,98 руб./Гкал., 9,21 руб./кВт.час, 25,89 руб./куб.м. соответственно, на откачку жидких бытовых отходов – 710,00 руб./куб.м. Индексация нормативных затрат при выделении субсидии на 2018 год не предусмотрена. Согласно постановлению Государственного комитета Республики Карелия по ценам и тарифам от 07.12.2017 года № 136 тарифы на тепловую энергию (мощность), поставляемую ООО «Петербургтеплоэнерго», установлены с 01.01.2018 года 2712,42 руб./Гкал. (без НДС), с 01.07.2018 года – 2796,12 руб./Гкал. (без НДС). Тарифы на электроэнергию в течение 2017 года варьируются в диапазоне 7,8 руб./кВт.час. до 9,9 руб./кВт.час., в 2018 году – от 8,00 руб./кВт.час. до 6,00 руб./кВт.час. Тарифы на водоснабжение с 01.01.2018 года составят 30,28 руб./куб.м., с 01.07.2018 года – 31,72 руб./куб.м.</w:t>
      </w:r>
    </w:p>
    <w:p w:rsidR="006471C8" w:rsidRDefault="006471C8" w:rsidP="006471C8">
      <w:pPr>
        <w:autoSpaceDE w:val="0"/>
        <w:autoSpaceDN w:val="0"/>
        <w:adjustRightInd w:val="0"/>
        <w:jc w:val="both"/>
      </w:pPr>
    </w:p>
    <w:tbl>
      <w:tblPr>
        <w:tblW w:w="9649" w:type="dxa"/>
        <w:tblInd w:w="98" w:type="dxa"/>
        <w:tblLayout w:type="fixed"/>
        <w:tblLook w:val="04A0"/>
      </w:tblPr>
      <w:tblGrid>
        <w:gridCol w:w="1737"/>
        <w:gridCol w:w="1392"/>
        <w:gridCol w:w="1276"/>
        <w:gridCol w:w="1276"/>
        <w:gridCol w:w="1276"/>
        <w:gridCol w:w="2692"/>
      </w:tblGrid>
      <w:tr w:rsidR="006471C8" w:rsidRPr="002E5093" w:rsidTr="00BB1F78">
        <w:trPr>
          <w:trHeight w:val="247"/>
        </w:trPr>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затраты</w:t>
            </w:r>
          </w:p>
        </w:tc>
        <w:tc>
          <w:tcPr>
            <w:tcW w:w="2668" w:type="dxa"/>
            <w:gridSpan w:val="2"/>
            <w:tcBorders>
              <w:top w:val="single" w:sz="4" w:space="0" w:color="auto"/>
              <w:left w:val="nil"/>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факт 2017 год, рублей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Предусмотрено ПФХД, рублей</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4C1A6F">
              <w:rPr>
                <w:sz w:val="20"/>
                <w:szCs w:val="20"/>
              </w:rPr>
              <w:t>предусмотрено нормативными затратами в пределах выделенной субсидии, рублей</w:t>
            </w:r>
          </w:p>
        </w:tc>
      </w:tr>
      <w:tr w:rsidR="006471C8" w:rsidRPr="002E5093" w:rsidTr="00BB1F78">
        <w:trPr>
          <w:trHeight w:val="300"/>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jc w:val="center"/>
              <w:rPr>
                <w:sz w:val="20"/>
                <w:szCs w:val="20"/>
              </w:rPr>
            </w:pPr>
          </w:p>
        </w:tc>
        <w:tc>
          <w:tcPr>
            <w:tcW w:w="1392"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кассовые выплаты *</w:t>
            </w:r>
          </w:p>
        </w:tc>
        <w:tc>
          <w:tcPr>
            <w:tcW w:w="1276"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Pr>
                <w:sz w:val="20"/>
                <w:szCs w:val="20"/>
              </w:rPr>
              <w:t>начислено *</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2018 год</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jc w:val="center"/>
              <w:rPr>
                <w:sz w:val="20"/>
                <w:szCs w:val="20"/>
              </w:rPr>
            </w:pPr>
          </w:p>
        </w:tc>
      </w:tr>
      <w:tr w:rsidR="006471C8" w:rsidRPr="002E5093" w:rsidTr="00BB1F7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sidRPr="00C655FF">
              <w:rPr>
                <w:sz w:val="20"/>
                <w:szCs w:val="20"/>
              </w:rPr>
              <w:t>на коммунальные услуги</w:t>
            </w:r>
            <w:r>
              <w:rPr>
                <w:sz w:val="20"/>
                <w:szCs w:val="20"/>
              </w:rPr>
              <w:t xml:space="preserve"> (КУ)</w:t>
            </w:r>
          </w:p>
        </w:tc>
        <w:tc>
          <w:tcPr>
            <w:tcW w:w="1392" w:type="dxa"/>
            <w:tcBorders>
              <w:top w:val="nil"/>
              <w:left w:val="nil"/>
              <w:bottom w:val="single" w:sz="4" w:space="0" w:color="auto"/>
              <w:right w:val="single" w:sz="4" w:space="0" w:color="auto"/>
            </w:tcBorders>
            <w:shd w:val="clear" w:color="auto" w:fill="auto"/>
            <w:noWrap/>
            <w:vAlign w:val="bottom"/>
            <w:hideMark/>
          </w:tcPr>
          <w:p w:rsidR="006471C8" w:rsidRPr="004C1A6F" w:rsidRDefault="006471C8" w:rsidP="00BB1F78">
            <w:pPr>
              <w:jc w:val="right"/>
              <w:rPr>
                <w:color w:val="000000"/>
                <w:sz w:val="20"/>
                <w:szCs w:val="20"/>
              </w:rPr>
            </w:pPr>
            <w:r>
              <w:rPr>
                <w:color w:val="000000"/>
                <w:sz w:val="20"/>
                <w:szCs w:val="20"/>
              </w:rPr>
              <w:t>1 357 743,23</w:t>
            </w:r>
          </w:p>
        </w:tc>
        <w:tc>
          <w:tcPr>
            <w:tcW w:w="1276" w:type="dxa"/>
            <w:tcBorders>
              <w:top w:val="nil"/>
              <w:left w:val="nil"/>
              <w:bottom w:val="single" w:sz="4" w:space="0" w:color="auto"/>
              <w:right w:val="single" w:sz="4" w:space="0" w:color="auto"/>
            </w:tcBorders>
            <w:shd w:val="clear" w:color="auto" w:fill="auto"/>
            <w:noWrap/>
            <w:vAlign w:val="bottom"/>
            <w:hideMark/>
          </w:tcPr>
          <w:p w:rsidR="006471C8" w:rsidRPr="004C1A6F" w:rsidRDefault="006471C8" w:rsidP="00BB1F78">
            <w:pPr>
              <w:jc w:val="right"/>
              <w:rPr>
                <w:color w:val="000000"/>
                <w:sz w:val="20"/>
                <w:szCs w:val="20"/>
              </w:rPr>
            </w:pPr>
            <w:r w:rsidRPr="004C1A6F">
              <w:rPr>
                <w:color w:val="000000"/>
                <w:sz w:val="20"/>
                <w:szCs w:val="20"/>
              </w:rPr>
              <w:t>1 584 001,61</w:t>
            </w:r>
          </w:p>
        </w:tc>
        <w:tc>
          <w:tcPr>
            <w:tcW w:w="1276" w:type="dxa"/>
            <w:tcBorders>
              <w:top w:val="single" w:sz="4" w:space="0" w:color="auto"/>
              <w:left w:val="nil"/>
              <w:bottom w:val="single" w:sz="4" w:space="0" w:color="auto"/>
              <w:right w:val="single" w:sz="4" w:space="0" w:color="auto"/>
            </w:tcBorders>
            <w:vAlign w:val="bottom"/>
          </w:tcPr>
          <w:p w:rsidR="006471C8" w:rsidRPr="004C1A6F" w:rsidRDefault="006471C8" w:rsidP="00BB1F78">
            <w:pPr>
              <w:jc w:val="right"/>
              <w:rPr>
                <w:color w:val="000000"/>
                <w:sz w:val="20"/>
                <w:szCs w:val="20"/>
              </w:rPr>
            </w:pPr>
            <w:r w:rsidRPr="004C1A6F">
              <w:rPr>
                <w:color w:val="000000"/>
                <w:sz w:val="20"/>
                <w:szCs w:val="20"/>
              </w:rPr>
              <w:t>1 860 640,00</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Pr="004C1A6F" w:rsidRDefault="006471C8" w:rsidP="00BB1F78">
            <w:pPr>
              <w:jc w:val="right"/>
              <w:rPr>
                <w:color w:val="000000"/>
                <w:sz w:val="20"/>
                <w:szCs w:val="20"/>
              </w:rPr>
            </w:pPr>
            <w:r w:rsidRPr="004C1A6F">
              <w:rPr>
                <w:color w:val="000000"/>
                <w:sz w:val="20"/>
                <w:szCs w:val="20"/>
              </w:rPr>
              <w:t>2 069 700,00</w:t>
            </w:r>
          </w:p>
        </w:tc>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6471C8" w:rsidRPr="004C1A6F" w:rsidRDefault="006471C8" w:rsidP="00BB1F78">
            <w:pPr>
              <w:jc w:val="center"/>
              <w:rPr>
                <w:color w:val="000000"/>
                <w:sz w:val="20"/>
                <w:szCs w:val="20"/>
              </w:rPr>
            </w:pPr>
            <w:r>
              <w:rPr>
                <w:color w:val="000000"/>
                <w:sz w:val="20"/>
                <w:szCs w:val="20"/>
              </w:rPr>
              <w:t>1 797 465,37</w:t>
            </w:r>
          </w:p>
        </w:tc>
      </w:tr>
    </w:tbl>
    <w:p w:rsidR="006471C8" w:rsidRDefault="006471C8" w:rsidP="006471C8">
      <w:pPr>
        <w:autoSpaceDE w:val="0"/>
        <w:autoSpaceDN w:val="0"/>
        <w:adjustRightInd w:val="0"/>
        <w:jc w:val="both"/>
        <w:rPr>
          <w:sz w:val="20"/>
          <w:szCs w:val="20"/>
        </w:rPr>
      </w:pPr>
      <w:r w:rsidRPr="002E5093">
        <w:rPr>
          <w:sz w:val="20"/>
          <w:szCs w:val="20"/>
        </w:rPr>
        <w:t xml:space="preserve">*Информация </w:t>
      </w:r>
      <w:r>
        <w:rPr>
          <w:sz w:val="20"/>
          <w:szCs w:val="20"/>
        </w:rPr>
        <w:t>МУ «РУОиДМ».</w:t>
      </w:r>
    </w:p>
    <w:p w:rsidR="006471C8" w:rsidRPr="002E5093" w:rsidRDefault="006471C8" w:rsidP="006471C8">
      <w:pPr>
        <w:autoSpaceDE w:val="0"/>
        <w:autoSpaceDN w:val="0"/>
        <w:adjustRightInd w:val="0"/>
        <w:jc w:val="both"/>
        <w:rPr>
          <w:sz w:val="20"/>
          <w:szCs w:val="20"/>
        </w:rPr>
      </w:pPr>
    </w:p>
    <w:p w:rsidR="006471C8" w:rsidRDefault="006471C8" w:rsidP="006471C8">
      <w:pPr>
        <w:autoSpaceDE w:val="0"/>
        <w:autoSpaceDN w:val="0"/>
        <w:adjustRightInd w:val="0"/>
        <w:ind w:firstLine="567"/>
        <w:jc w:val="both"/>
      </w:pPr>
      <w:r>
        <w:t xml:space="preserve">При использовании в расчете базового норматива </w:t>
      </w:r>
      <w:r w:rsidRPr="00934BE6">
        <w:rPr>
          <w:u w:val="single"/>
        </w:rPr>
        <w:t>тарифов</w:t>
      </w:r>
      <w:r>
        <w:t xml:space="preserve"> на коммунальные услуги утвержденных на 2018 год объем нормативных затрат на коммунальные услуги составит </w:t>
      </w:r>
      <w:r w:rsidRPr="00437055">
        <w:rPr>
          <w:u w:val="single"/>
        </w:rPr>
        <w:t>1 546 550</w:t>
      </w:r>
      <w:r>
        <w:t xml:space="preserve"> рублей</w:t>
      </w:r>
    </w:p>
    <w:p w:rsidR="006471C8" w:rsidRDefault="006471C8" w:rsidP="006471C8">
      <w:pPr>
        <w:autoSpaceDE w:val="0"/>
        <w:autoSpaceDN w:val="0"/>
        <w:adjustRightInd w:val="0"/>
        <w:ind w:firstLine="567"/>
        <w:jc w:val="both"/>
      </w:pPr>
      <w:r>
        <w:lastRenderedPageBreak/>
        <w:t xml:space="preserve">Из представленной выше таблицы видно, что при расчете размера субсидии </w:t>
      </w:r>
      <w:r w:rsidR="00502013">
        <w:t>на выполнение муниципального задания</w:t>
      </w:r>
      <w:r w:rsidRPr="00777D09">
        <w:t xml:space="preserve"> на 2018 год предусмотрены средства в объеме, превышающем потребность оплаты коммунальных услуг.</w:t>
      </w:r>
    </w:p>
    <w:p w:rsidR="006471C8" w:rsidRDefault="006471C8" w:rsidP="006471C8">
      <w:pPr>
        <w:autoSpaceDE w:val="0"/>
        <w:autoSpaceDN w:val="0"/>
        <w:adjustRightInd w:val="0"/>
        <w:ind w:firstLine="567"/>
        <w:jc w:val="both"/>
      </w:pPr>
    </w:p>
    <w:p w:rsidR="006471C8" w:rsidRDefault="006471C8" w:rsidP="006A081F">
      <w:pPr>
        <w:numPr>
          <w:ilvl w:val="0"/>
          <w:numId w:val="4"/>
        </w:numPr>
        <w:autoSpaceDE w:val="0"/>
        <w:autoSpaceDN w:val="0"/>
        <w:adjustRightInd w:val="0"/>
        <w:ind w:left="0" w:firstLine="567"/>
        <w:jc w:val="both"/>
      </w:pPr>
      <w:r>
        <w:t xml:space="preserve">Затраты на содержание недвижимого имущества в предоставленном объеме субсидии на 2018 год </w:t>
      </w:r>
      <w:r w:rsidRPr="00777D09">
        <w:t>определены в</w:t>
      </w:r>
      <w:r>
        <w:t xml:space="preserve"> размере 1 120 275,47 рублей. Затраты на содержание имущества включают в себя расходы на о</w:t>
      </w:r>
      <w:r w:rsidRPr="00B603EF">
        <w:t>чистк</w:t>
      </w:r>
      <w:r>
        <w:t>у</w:t>
      </w:r>
      <w:r w:rsidRPr="00B603EF">
        <w:t xml:space="preserve"> кан</w:t>
      </w:r>
      <w:r>
        <w:t>ализационных</w:t>
      </w:r>
      <w:r w:rsidRPr="00B603EF">
        <w:t xml:space="preserve"> </w:t>
      </w:r>
      <w:r>
        <w:t>к</w:t>
      </w:r>
      <w:r w:rsidRPr="00B603EF">
        <w:t>олодцев</w:t>
      </w:r>
      <w:r>
        <w:t>, д</w:t>
      </w:r>
      <w:r w:rsidRPr="00B603EF">
        <w:t>емонтаж и монтаж пожарной сигнализации и системы оповещения о пожаре</w:t>
      </w:r>
      <w:r>
        <w:t>, у</w:t>
      </w:r>
      <w:r w:rsidRPr="00EA735F">
        <w:t>слуги охраны</w:t>
      </w:r>
      <w:r>
        <w:t>, д</w:t>
      </w:r>
      <w:r w:rsidRPr="00EA735F">
        <w:t>езинсекци</w:t>
      </w:r>
      <w:r>
        <w:t>ю, дератизацию, п</w:t>
      </w:r>
      <w:r w:rsidRPr="00EA735F">
        <w:t>роверк</w:t>
      </w:r>
      <w:r>
        <w:t>у</w:t>
      </w:r>
      <w:r w:rsidRPr="00EA735F">
        <w:t xml:space="preserve"> электромагнитных преобразователей тока</w:t>
      </w:r>
      <w:r>
        <w:t>,</w:t>
      </w:r>
      <w:r w:rsidRPr="00EA735F">
        <w:t xml:space="preserve"> </w:t>
      </w:r>
      <w:r>
        <w:t>к</w:t>
      </w:r>
      <w:r w:rsidRPr="00EA735F">
        <w:t>онтрольные испытания электрооборудования</w:t>
      </w:r>
      <w:r>
        <w:t>, о</w:t>
      </w:r>
      <w:r w:rsidRPr="00EA735F">
        <w:t>гнезащитн</w:t>
      </w:r>
      <w:r>
        <w:t>ую</w:t>
      </w:r>
      <w:r w:rsidRPr="00EA735F">
        <w:t xml:space="preserve"> обработк</w:t>
      </w:r>
      <w:r>
        <w:t>у</w:t>
      </w:r>
      <w:r w:rsidRPr="00EA735F">
        <w:t xml:space="preserve"> деревянных конструкций</w:t>
      </w:r>
      <w:r>
        <w:t>, п</w:t>
      </w:r>
      <w:r w:rsidRPr="00EA735F">
        <w:t>ротивопожарные мероприятия</w:t>
      </w:r>
      <w:r>
        <w:t>, п</w:t>
      </w:r>
      <w:r w:rsidRPr="00011E3A">
        <w:t>ромывк</w:t>
      </w:r>
      <w:r>
        <w:t>у</w:t>
      </w:r>
      <w:r w:rsidRPr="00011E3A">
        <w:t xml:space="preserve"> и опрес</w:t>
      </w:r>
      <w:r>
        <w:t>с</w:t>
      </w:r>
      <w:r w:rsidRPr="00011E3A">
        <w:t>овк</w:t>
      </w:r>
      <w:r>
        <w:t>у</w:t>
      </w:r>
      <w:r w:rsidRPr="00011E3A">
        <w:t xml:space="preserve"> системы</w:t>
      </w:r>
      <w:r>
        <w:t xml:space="preserve"> теплоснабжения,  техническое обеспечение</w:t>
      </w:r>
      <w:r w:rsidRPr="00011E3A">
        <w:t xml:space="preserve"> пожарной сигнализации и системы оповещения о пожаре</w:t>
      </w:r>
      <w:r>
        <w:t>, с</w:t>
      </w:r>
      <w:r w:rsidRPr="00EA735F">
        <w:t>одержание инженерных сетей</w:t>
      </w:r>
      <w:r>
        <w:t>, в</w:t>
      </w:r>
      <w:r w:rsidRPr="00EA735F">
        <w:t>ывоз и утилизация мусора</w:t>
      </w:r>
      <w:r>
        <w:t>,  р</w:t>
      </w:r>
      <w:r w:rsidRPr="00EA735F">
        <w:t>емонт септиков</w:t>
      </w:r>
      <w:r>
        <w:t>,  налог на имущество, з</w:t>
      </w:r>
      <w:r w:rsidRPr="00011E3A">
        <w:t>емельный налог</w:t>
      </w:r>
      <w:r>
        <w:t>.</w:t>
      </w:r>
    </w:p>
    <w:p w:rsidR="006471C8" w:rsidRDefault="006471C8" w:rsidP="006471C8">
      <w:pPr>
        <w:autoSpaceDE w:val="0"/>
        <w:autoSpaceDN w:val="0"/>
        <w:adjustRightInd w:val="0"/>
        <w:ind w:left="567"/>
        <w:jc w:val="both"/>
      </w:pPr>
    </w:p>
    <w:tbl>
      <w:tblPr>
        <w:tblW w:w="9649" w:type="dxa"/>
        <w:tblInd w:w="98" w:type="dxa"/>
        <w:tblLayout w:type="fixed"/>
        <w:tblLook w:val="04A0"/>
      </w:tblPr>
      <w:tblGrid>
        <w:gridCol w:w="1737"/>
        <w:gridCol w:w="1392"/>
        <w:gridCol w:w="1276"/>
        <w:gridCol w:w="1276"/>
        <w:gridCol w:w="1276"/>
        <w:gridCol w:w="2692"/>
      </w:tblGrid>
      <w:tr w:rsidR="006471C8" w:rsidRPr="00C655FF" w:rsidTr="00BB1F78">
        <w:trPr>
          <w:trHeight w:val="247"/>
        </w:trPr>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затраты</w:t>
            </w:r>
          </w:p>
        </w:tc>
        <w:tc>
          <w:tcPr>
            <w:tcW w:w="2668" w:type="dxa"/>
            <w:gridSpan w:val="2"/>
            <w:tcBorders>
              <w:top w:val="single" w:sz="4" w:space="0" w:color="auto"/>
              <w:left w:val="nil"/>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факт 2017 год, рублей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Предусмотрено ПФХД, рублей</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предусмотрено нормативными затратами на 2018 год, рублей</w:t>
            </w:r>
          </w:p>
        </w:tc>
      </w:tr>
      <w:tr w:rsidR="006471C8" w:rsidRPr="00C655FF" w:rsidTr="00BB1F78">
        <w:trPr>
          <w:trHeight w:val="300"/>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jc w:val="center"/>
              <w:rPr>
                <w:sz w:val="20"/>
                <w:szCs w:val="20"/>
              </w:rPr>
            </w:pPr>
          </w:p>
        </w:tc>
        <w:tc>
          <w:tcPr>
            <w:tcW w:w="1392"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кассовые выплаты *</w:t>
            </w:r>
          </w:p>
        </w:tc>
        <w:tc>
          <w:tcPr>
            <w:tcW w:w="1276"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Pr>
                <w:sz w:val="20"/>
                <w:szCs w:val="20"/>
              </w:rPr>
              <w:t>начислено *</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2018 год</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rPr>
                <w:sz w:val="20"/>
                <w:szCs w:val="20"/>
              </w:rPr>
            </w:pPr>
          </w:p>
        </w:tc>
      </w:tr>
      <w:tr w:rsidR="006471C8" w:rsidRPr="00C655FF" w:rsidTr="00BB1F7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sidRPr="00C655FF">
              <w:rPr>
                <w:sz w:val="20"/>
                <w:szCs w:val="20"/>
              </w:rPr>
              <w:t xml:space="preserve">на </w:t>
            </w:r>
            <w:r>
              <w:rPr>
                <w:sz w:val="20"/>
                <w:szCs w:val="20"/>
              </w:rPr>
              <w:t>содержание недвижимого имущества (СНИ)</w:t>
            </w:r>
          </w:p>
        </w:tc>
        <w:tc>
          <w:tcPr>
            <w:tcW w:w="1392" w:type="dxa"/>
            <w:tcBorders>
              <w:top w:val="nil"/>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773 503,55</w:t>
            </w:r>
          </w:p>
        </w:tc>
        <w:tc>
          <w:tcPr>
            <w:tcW w:w="1276" w:type="dxa"/>
            <w:tcBorders>
              <w:top w:val="nil"/>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858 564,60</w:t>
            </w:r>
          </w:p>
        </w:tc>
        <w:tc>
          <w:tcPr>
            <w:tcW w:w="1276" w:type="dxa"/>
            <w:tcBorders>
              <w:top w:val="single" w:sz="4" w:space="0" w:color="auto"/>
              <w:left w:val="nil"/>
              <w:bottom w:val="single" w:sz="4" w:space="0" w:color="auto"/>
              <w:right w:val="single" w:sz="4" w:space="0" w:color="auto"/>
            </w:tcBorders>
            <w:vAlign w:val="bottom"/>
          </w:tcPr>
          <w:p w:rsidR="006471C8" w:rsidRPr="00C655FF" w:rsidRDefault="006471C8" w:rsidP="00BB1F78">
            <w:pPr>
              <w:ind w:left="-108"/>
              <w:jc w:val="center"/>
              <w:rPr>
                <w:sz w:val="20"/>
                <w:szCs w:val="20"/>
              </w:rPr>
            </w:pPr>
            <w:r>
              <w:rPr>
                <w:sz w:val="20"/>
                <w:szCs w:val="20"/>
              </w:rPr>
              <w:t>1 061 280,00</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Pr="00C655FF" w:rsidRDefault="006471C8" w:rsidP="00BB1F78">
            <w:pPr>
              <w:jc w:val="center"/>
              <w:rPr>
                <w:sz w:val="20"/>
                <w:szCs w:val="20"/>
              </w:rPr>
            </w:pPr>
            <w:r>
              <w:rPr>
                <w:sz w:val="20"/>
                <w:szCs w:val="20"/>
              </w:rPr>
              <w:t>1 051 930,00</w:t>
            </w:r>
          </w:p>
        </w:tc>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ind w:left="33"/>
              <w:jc w:val="center"/>
              <w:rPr>
                <w:sz w:val="20"/>
                <w:szCs w:val="20"/>
              </w:rPr>
            </w:pPr>
            <w:r>
              <w:rPr>
                <w:sz w:val="20"/>
                <w:szCs w:val="20"/>
              </w:rPr>
              <w:t>1 120 275,47</w:t>
            </w:r>
          </w:p>
        </w:tc>
      </w:tr>
    </w:tbl>
    <w:p w:rsidR="006471C8" w:rsidRDefault="006471C8" w:rsidP="006471C8">
      <w:pPr>
        <w:autoSpaceDE w:val="0"/>
        <w:autoSpaceDN w:val="0"/>
        <w:adjustRightInd w:val="0"/>
        <w:ind w:left="567"/>
        <w:jc w:val="both"/>
        <w:rPr>
          <w:sz w:val="20"/>
          <w:szCs w:val="20"/>
        </w:rPr>
      </w:pPr>
      <w:r w:rsidRPr="002E5093">
        <w:rPr>
          <w:sz w:val="20"/>
          <w:szCs w:val="20"/>
        </w:rPr>
        <w:t xml:space="preserve">*Информация </w:t>
      </w:r>
      <w:r>
        <w:rPr>
          <w:sz w:val="20"/>
          <w:szCs w:val="20"/>
        </w:rPr>
        <w:t>МУ «РУОиДМ».</w:t>
      </w:r>
    </w:p>
    <w:p w:rsidR="006471C8" w:rsidRDefault="006471C8" w:rsidP="006471C8">
      <w:pPr>
        <w:autoSpaceDE w:val="0"/>
        <w:autoSpaceDN w:val="0"/>
        <w:adjustRightInd w:val="0"/>
        <w:ind w:left="567"/>
        <w:jc w:val="both"/>
      </w:pPr>
    </w:p>
    <w:p w:rsidR="006471C8" w:rsidRDefault="006471C8" w:rsidP="006A081F">
      <w:pPr>
        <w:numPr>
          <w:ilvl w:val="0"/>
          <w:numId w:val="4"/>
        </w:numPr>
        <w:autoSpaceDE w:val="0"/>
        <w:autoSpaceDN w:val="0"/>
        <w:adjustRightInd w:val="0"/>
        <w:ind w:left="0" w:firstLine="567"/>
        <w:jc w:val="both"/>
      </w:pPr>
      <w:r>
        <w:t xml:space="preserve">Затраты на оплату труда работников в расчете субсидии на 2018 год предусмотрены в размере 9 504 999,68 рублей. </w:t>
      </w:r>
    </w:p>
    <w:p w:rsidR="006471C8" w:rsidRDefault="006471C8" w:rsidP="006471C8">
      <w:pPr>
        <w:autoSpaceDE w:val="0"/>
        <w:autoSpaceDN w:val="0"/>
        <w:adjustRightInd w:val="0"/>
        <w:ind w:left="567"/>
        <w:jc w:val="both"/>
      </w:pPr>
    </w:p>
    <w:tbl>
      <w:tblPr>
        <w:tblW w:w="9649" w:type="dxa"/>
        <w:tblInd w:w="98" w:type="dxa"/>
        <w:tblLayout w:type="fixed"/>
        <w:tblLook w:val="04A0"/>
      </w:tblPr>
      <w:tblGrid>
        <w:gridCol w:w="1737"/>
        <w:gridCol w:w="1392"/>
        <w:gridCol w:w="1276"/>
        <w:gridCol w:w="1276"/>
        <w:gridCol w:w="1276"/>
        <w:gridCol w:w="2692"/>
      </w:tblGrid>
      <w:tr w:rsidR="006471C8" w:rsidRPr="00C655FF" w:rsidTr="00BB1F78">
        <w:trPr>
          <w:trHeight w:val="247"/>
        </w:trPr>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затраты</w:t>
            </w:r>
          </w:p>
        </w:tc>
        <w:tc>
          <w:tcPr>
            <w:tcW w:w="2668" w:type="dxa"/>
            <w:gridSpan w:val="2"/>
            <w:tcBorders>
              <w:top w:val="single" w:sz="4" w:space="0" w:color="auto"/>
              <w:left w:val="nil"/>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факт 2017 год, рублей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Предусмотрено ПФХД, рублей</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предусмотрено нормативными затратами на 2018 год, рублей</w:t>
            </w:r>
          </w:p>
        </w:tc>
      </w:tr>
      <w:tr w:rsidR="006471C8" w:rsidRPr="00C655FF" w:rsidTr="00BB1F78">
        <w:trPr>
          <w:trHeight w:val="300"/>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jc w:val="center"/>
              <w:rPr>
                <w:sz w:val="20"/>
                <w:szCs w:val="20"/>
              </w:rPr>
            </w:pPr>
          </w:p>
        </w:tc>
        <w:tc>
          <w:tcPr>
            <w:tcW w:w="1392"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кассовые выплаты *</w:t>
            </w:r>
          </w:p>
        </w:tc>
        <w:tc>
          <w:tcPr>
            <w:tcW w:w="1276"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Pr>
                <w:sz w:val="20"/>
                <w:szCs w:val="20"/>
              </w:rPr>
              <w:t>начислено *</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2018 год</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rPr>
                <w:sz w:val="20"/>
                <w:szCs w:val="20"/>
              </w:rPr>
            </w:pPr>
          </w:p>
        </w:tc>
      </w:tr>
      <w:tr w:rsidR="006471C8" w:rsidRPr="00C655FF" w:rsidTr="00BB1F7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sidRPr="00C655FF">
              <w:rPr>
                <w:sz w:val="20"/>
                <w:szCs w:val="20"/>
              </w:rPr>
              <w:t xml:space="preserve">на </w:t>
            </w:r>
            <w:r>
              <w:rPr>
                <w:sz w:val="20"/>
                <w:szCs w:val="20"/>
              </w:rPr>
              <w:t>оплату труда (ОТ)</w:t>
            </w:r>
          </w:p>
        </w:tc>
        <w:tc>
          <w:tcPr>
            <w:tcW w:w="1392" w:type="dxa"/>
            <w:tcBorders>
              <w:top w:val="nil"/>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8 997 054,97</w:t>
            </w:r>
          </w:p>
        </w:tc>
        <w:tc>
          <w:tcPr>
            <w:tcW w:w="1276" w:type="dxa"/>
            <w:tcBorders>
              <w:top w:val="nil"/>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9 523 932,73</w:t>
            </w:r>
          </w:p>
        </w:tc>
        <w:tc>
          <w:tcPr>
            <w:tcW w:w="1276" w:type="dxa"/>
            <w:tcBorders>
              <w:top w:val="single" w:sz="4" w:space="0" w:color="auto"/>
              <w:left w:val="nil"/>
              <w:bottom w:val="single" w:sz="4" w:space="0" w:color="auto"/>
              <w:right w:val="single" w:sz="4" w:space="0" w:color="auto"/>
            </w:tcBorders>
            <w:vAlign w:val="bottom"/>
          </w:tcPr>
          <w:p w:rsidR="006471C8" w:rsidRPr="00C655FF" w:rsidRDefault="006471C8" w:rsidP="00BB1F78">
            <w:pPr>
              <w:ind w:left="-108"/>
              <w:jc w:val="center"/>
              <w:rPr>
                <w:sz w:val="20"/>
                <w:szCs w:val="20"/>
              </w:rPr>
            </w:pPr>
            <w:r>
              <w:rPr>
                <w:sz w:val="20"/>
                <w:szCs w:val="20"/>
              </w:rPr>
              <w:t>9 438 738,00</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Pr="00C655FF" w:rsidRDefault="006471C8" w:rsidP="00BB1F78">
            <w:pPr>
              <w:jc w:val="center"/>
              <w:rPr>
                <w:sz w:val="20"/>
                <w:szCs w:val="20"/>
              </w:rPr>
            </w:pPr>
            <w:r>
              <w:rPr>
                <w:sz w:val="20"/>
                <w:szCs w:val="20"/>
              </w:rPr>
              <w:t>8 639 630,00</w:t>
            </w:r>
          </w:p>
        </w:tc>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ind w:left="33"/>
              <w:jc w:val="center"/>
              <w:rPr>
                <w:sz w:val="20"/>
                <w:szCs w:val="20"/>
              </w:rPr>
            </w:pPr>
            <w:r>
              <w:rPr>
                <w:sz w:val="20"/>
                <w:szCs w:val="20"/>
              </w:rPr>
              <w:t>9 504 999,68</w:t>
            </w:r>
          </w:p>
        </w:tc>
      </w:tr>
    </w:tbl>
    <w:p w:rsidR="006471C8" w:rsidRDefault="006471C8" w:rsidP="006471C8">
      <w:pPr>
        <w:autoSpaceDE w:val="0"/>
        <w:autoSpaceDN w:val="0"/>
        <w:adjustRightInd w:val="0"/>
        <w:ind w:left="567"/>
        <w:jc w:val="both"/>
        <w:rPr>
          <w:sz w:val="20"/>
          <w:szCs w:val="20"/>
        </w:rPr>
      </w:pPr>
      <w:r w:rsidRPr="002E5093">
        <w:rPr>
          <w:sz w:val="20"/>
          <w:szCs w:val="20"/>
        </w:rPr>
        <w:t xml:space="preserve">*Информация </w:t>
      </w:r>
      <w:r>
        <w:rPr>
          <w:sz w:val="20"/>
          <w:szCs w:val="20"/>
        </w:rPr>
        <w:t>МУ «РУОиДМ».</w:t>
      </w:r>
    </w:p>
    <w:p w:rsidR="006471C8" w:rsidRDefault="006471C8" w:rsidP="006471C8">
      <w:pPr>
        <w:autoSpaceDE w:val="0"/>
        <w:autoSpaceDN w:val="0"/>
        <w:adjustRightInd w:val="0"/>
        <w:ind w:left="567"/>
        <w:jc w:val="both"/>
      </w:pPr>
    </w:p>
    <w:p w:rsidR="006471C8" w:rsidRDefault="006471C8" w:rsidP="006471C8">
      <w:pPr>
        <w:autoSpaceDE w:val="0"/>
        <w:autoSpaceDN w:val="0"/>
        <w:adjustRightInd w:val="0"/>
        <w:ind w:firstLine="567"/>
        <w:jc w:val="both"/>
      </w:pPr>
      <w:r>
        <w:t>К проверке представлены расчеты объема финансового обеспечения выполнения муниципального задания МБО ДО ЛЦДТ. Согласно указанным расчетам при определении объема субсидии на 2018 год применены количественные показатели, не соответствующие муниципальному заданию МБО ДО ЛЦДТ на 2018 год и плановый период 2019,2020 годов:</w:t>
      </w:r>
    </w:p>
    <w:p w:rsidR="006471C8" w:rsidRDefault="006471C8" w:rsidP="006471C8">
      <w:pPr>
        <w:autoSpaceDE w:val="0"/>
        <w:autoSpaceDN w:val="0"/>
        <w:adjustRightInd w:val="0"/>
        <w:ind w:firstLine="567"/>
        <w:jc w:val="both"/>
      </w:pPr>
    </w:p>
    <w:tbl>
      <w:tblPr>
        <w:tblW w:w="9850" w:type="dxa"/>
        <w:tblInd w:w="92" w:type="dxa"/>
        <w:tblLook w:val="04A0"/>
      </w:tblPr>
      <w:tblGrid>
        <w:gridCol w:w="5970"/>
        <w:gridCol w:w="2100"/>
        <w:gridCol w:w="1780"/>
      </w:tblGrid>
      <w:tr w:rsidR="006471C8" w:rsidRPr="00063F48" w:rsidTr="00502013">
        <w:trPr>
          <w:trHeight w:val="300"/>
          <w:tblHeader/>
        </w:trPr>
        <w:tc>
          <w:tcPr>
            <w:tcW w:w="5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063F48" w:rsidRDefault="006471C8" w:rsidP="00BB1F78">
            <w:pPr>
              <w:jc w:val="center"/>
              <w:rPr>
                <w:color w:val="000000"/>
                <w:sz w:val="22"/>
                <w:szCs w:val="22"/>
              </w:rPr>
            </w:pPr>
            <w:r w:rsidRPr="00063F48">
              <w:rPr>
                <w:color w:val="000000"/>
                <w:sz w:val="22"/>
                <w:szCs w:val="22"/>
              </w:rPr>
              <w:t>Услуга</w:t>
            </w:r>
          </w:p>
        </w:tc>
        <w:tc>
          <w:tcPr>
            <w:tcW w:w="3880" w:type="dxa"/>
            <w:gridSpan w:val="2"/>
            <w:tcBorders>
              <w:top w:val="single" w:sz="4" w:space="0" w:color="auto"/>
              <w:left w:val="nil"/>
              <w:bottom w:val="single" w:sz="4" w:space="0" w:color="auto"/>
              <w:right w:val="single" w:sz="4" w:space="0" w:color="auto"/>
            </w:tcBorders>
            <w:shd w:val="clear" w:color="auto" w:fill="auto"/>
            <w:vAlign w:val="center"/>
            <w:hideMark/>
          </w:tcPr>
          <w:p w:rsidR="006471C8" w:rsidRPr="00063F48" w:rsidRDefault="006471C8" w:rsidP="00BB1F78">
            <w:pPr>
              <w:jc w:val="center"/>
              <w:rPr>
                <w:color w:val="000000"/>
                <w:sz w:val="22"/>
                <w:szCs w:val="22"/>
              </w:rPr>
            </w:pPr>
            <w:r w:rsidRPr="00063F48">
              <w:rPr>
                <w:color w:val="000000"/>
                <w:sz w:val="22"/>
                <w:szCs w:val="22"/>
              </w:rPr>
              <w:t>Количественный показатель , чел.</w:t>
            </w:r>
          </w:p>
        </w:tc>
      </w:tr>
      <w:tr w:rsidR="006471C8" w:rsidRPr="00063F48" w:rsidTr="00502013">
        <w:trPr>
          <w:trHeight w:val="915"/>
          <w:tblHeader/>
        </w:trPr>
        <w:tc>
          <w:tcPr>
            <w:tcW w:w="5970" w:type="dxa"/>
            <w:vMerge/>
            <w:tcBorders>
              <w:top w:val="single" w:sz="4" w:space="0" w:color="auto"/>
              <w:left w:val="single" w:sz="4" w:space="0" w:color="auto"/>
              <w:bottom w:val="single" w:sz="4" w:space="0" w:color="auto"/>
              <w:right w:val="single" w:sz="4" w:space="0" w:color="auto"/>
            </w:tcBorders>
            <w:vAlign w:val="center"/>
            <w:hideMark/>
          </w:tcPr>
          <w:p w:rsidR="006471C8" w:rsidRPr="00063F48" w:rsidRDefault="006471C8" w:rsidP="00BB1F78">
            <w:pPr>
              <w:jc w:val="center"/>
              <w:rPr>
                <w:color w:val="000000"/>
                <w:sz w:val="22"/>
                <w:szCs w:val="22"/>
              </w:rPr>
            </w:pPr>
          </w:p>
        </w:tc>
        <w:tc>
          <w:tcPr>
            <w:tcW w:w="2100" w:type="dxa"/>
            <w:tcBorders>
              <w:top w:val="nil"/>
              <w:left w:val="nil"/>
              <w:bottom w:val="single" w:sz="4" w:space="0" w:color="auto"/>
              <w:right w:val="single" w:sz="4" w:space="0" w:color="auto"/>
            </w:tcBorders>
            <w:shd w:val="clear" w:color="auto" w:fill="auto"/>
            <w:vAlign w:val="center"/>
            <w:hideMark/>
          </w:tcPr>
          <w:p w:rsidR="006471C8" w:rsidRPr="00063F48" w:rsidRDefault="006471C8" w:rsidP="00BB1F78">
            <w:pPr>
              <w:jc w:val="center"/>
              <w:rPr>
                <w:color w:val="000000"/>
                <w:sz w:val="22"/>
                <w:szCs w:val="22"/>
              </w:rPr>
            </w:pPr>
            <w:r w:rsidRPr="00063F48">
              <w:rPr>
                <w:color w:val="000000"/>
                <w:sz w:val="22"/>
                <w:szCs w:val="22"/>
              </w:rPr>
              <w:t>согласно муниципальному заданию</w:t>
            </w:r>
            <w:r w:rsidR="00C32102">
              <w:rPr>
                <w:color w:val="000000"/>
                <w:sz w:val="22"/>
                <w:szCs w:val="22"/>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6471C8" w:rsidRPr="00063F48" w:rsidRDefault="006471C8" w:rsidP="00BB1F78">
            <w:pPr>
              <w:jc w:val="center"/>
              <w:rPr>
                <w:color w:val="000000"/>
                <w:sz w:val="22"/>
                <w:szCs w:val="22"/>
              </w:rPr>
            </w:pPr>
            <w:r w:rsidRPr="00063F48">
              <w:rPr>
                <w:color w:val="000000"/>
                <w:sz w:val="22"/>
                <w:szCs w:val="22"/>
              </w:rPr>
              <w:t>согласно расчету субсидии</w:t>
            </w:r>
          </w:p>
        </w:tc>
      </w:tr>
      <w:tr w:rsidR="006471C8" w:rsidRPr="00063F48" w:rsidTr="00BB1F78">
        <w:trPr>
          <w:trHeight w:val="437"/>
        </w:trPr>
        <w:tc>
          <w:tcPr>
            <w:tcW w:w="5970" w:type="dxa"/>
            <w:tcBorders>
              <w:top w:val="nil"/>
              <w:left w:val="single" w:sz="4" w:space="0" w:color="auto"/>
              <w:bottom w:val="single" w:sz="4" w:space="0" w:color="auto"/>
              <w:right w:val="single" w:sz="4" w:space="0" w:color="auto"/>
            </w:tcBorders>
            <w:shd w:val="clear" w:color="auto" w:fill="auto"/>
            <w:vAlign w:val="bottom"/>
            <w:hideMark/>
          </w:tcPr>
          <w:p w:rsidR="006471C8" w:rsidRDefault="006471C8" w:rsidP="00BB1F78">
            <w:pPr>
              <w:rPr>
                <w:color w:val="000000"/>
                <w:sz w:val="22"/>
                <w:szCs w:val="22"/>
              </w:rPr>
            </w:pPr>
            <w:r>
              <w:rPr>
                <w:color w:val="000000"/>
                <w:sz w:val="22"/>
                <w:szCs w:val="22"/>
              </w:rPr>
              <w:t>Дополнительная общеобразовательная общеразвивающая программа художественно-эстетической направленности</w:t>
            </w:r>
          </w:p>
        </w:tc>
        <w:tc>
          <w:tcPr>
            <w:tcW w:w="210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415</w:t>
            </w:r>
          </w:p>
        </w:tc>
        <w:tc>
          <w:tcPr>
            <w:tcW w:w="178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448</w:t>
            </w:r>
          </w:p>
        </w:tc>
      </w:tr>
      <w:tr w:rsidR="006471C8" w:rsidRPr="00063F48" w:rsidTr="00BB1F78">
        <w:trPr>
          <w:trHeight w:val="487"/>
        </w:trPr>
        <w:tc>
          <w:tcPr>
            <w:tcW w:w="5970" w:type="dxa"/>
            <w:tcBorders>
              <w:top w:val="nil"/>
              <w:left w:val="single" w:sz="4" w:space="0" w:color="auto"/>
              <w:bottom w:val="single" w:sz="4" w:space="0" w:color="auto"/>
              <w:right w:val="single" w:sz="4" w:space="0" w:color="auto"/>
            </w:tcBorders>
            <w:shd w:val="clear" w:color="auto" w:fill="auto"/>
            <w:vAlign w:val="bottom"/>
            <w:hideMark/>
          </w:tcPr>
          <w:p w:rsidR="006471C8" w:rsidRDefault="006471C8" w:rsidP="00BB1F78">
            <w:pPr>
              <w:rPr>
                <w:color w:val="000000"/>
                <w:sz w:val="22"/>
                <w:szCs w:val="22"/>
              </w:rPr>
            </w:pPr>
            <w:r>
              <w:rPr>
                <w:color w:val="000000"/>
                <w:sz w:val="22"/>
                <w:szCs w:val="22"/>
              </w:rPr>
              <w:t>Дополнительная общеобразовательная общеразвивающая программа технической направленности</w:t>
            </w:r>
          </w:p>
        </w:tc>
        <w:tc>
          <w:tcPr>
            <w:tcW w:w="210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56</w:t>
            </w:r>
          </w:p>
        </w:tc>
        <w:tc>
          <w:tcPr>
            <w:tcW w:w="178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84</w:t>
            </w:r>
          </w:p>
        </w:tc>
      </w:tr>
      <w:tr w:rsidR="006471C8" w:rsidRPr="00063F48" w:rsidTr="00BB1F78">
        <w:trPr>
          <w:trHeight w:val="537"/>
        </w:trPr>
        <w:tc>
          <w:tcPr>
            <w:tcW w:w="5970" w:type="dxa"/>
            <w:tcBorders>
              <w:top w:val="nil"/>
              <w:left w:val="single" w:sz="4" w:space="0" w:color="auto"/>
              <w:bottom w:val="single" w:sz="4" w:space="0" w:color="auto"/>
              <w:right w:val="single" w:sz="4" w:space="0" w:color="auto"/>
            </w:tcBorders>
            <w:shd w:val="clear" w:color="auto" w:fill="auto"/>
            <w:vAlign w:val="bottom"/>
            <w:hideMark/>
          </w:tcPr>
          <w:p w:rsidR="006471C8" w:rsidRDefault="006471C8" w:rsidP="00BB1F78">
            <w:pPr>
              <w:rPr>
                <w:color w:val="000000"/>
                <w:sz w:val="22"/>
                <w:szCs w:val="22"/>
              </w:rPr>
            </w:pPr>
            <w:r>
              <w:rPr>
                <w:color w:val="000000"/>
                <w:sz w:val="22"/>
                <w:szCs w:val="22"/>
              </w:rPr>
              <w:lastRenderedPageBreak/>
              <w:t>Дополнительная общеобразовательная общеразвивающая программа физкультурно-спортивной направленности</w:t>
            </w:r>
          </w:p>
        </w:tc>
        <w:tc>
          <w:tcPr>
            <w:tcW w:w="210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60</w:t>
            </w:r>
          </w:p>
        </w:tc>
        <w:tc>
          <w:tcPr>
            <w:tcW w:w="178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37</w:t>
            </w:r>
          </w:p>
        </w:tc>
      </w:tr>
      <w:tr w:rsidR="006471C8" w:rsidRPr="00063F48" w:rsidTr="00BB1F78">
        <w:trPr>
          <w:trHeight w:val="573"/>
        </w:trPr>
        <w:tc>
          <w:tcPr>
            <w:tcW w:w="5970" w:type="dxa"/>
            <w:tcBorders>
              <w:top w:val="nil"/>
              <w:left w:val="single" w:sz="4" w:space="0" w:color="auto"/>
              <w:bottom w:val="single" w:sz="4" w:space="0" w:color="auto"/>
              <w:right w:val="single" w:sz="4" w:space="0" w:color="auto"/>
            </w:tcBorders>
            <w:shd w:val="clear" w:color="auto" w:fill="auto"/>
            <w:vAlign w:val="bottom"/>
            <w:hideMark/>
          </w:tcPr>
          <w:p w:rsidR="006471C8" w:rsidRDefault="006471C8" w:rsidP="00BB1F78">
            <w:pPr>
              <w:rPr>
                <w:color w:val="000000"/>
                <w:sz w:val="22"/>
                <w:szCs w:val="22"/>
              </w:rPr>
            </w:pPr>
            <w:r>
              <w:rPr>
                <w:color w:val="000000"/>
                <w:sz w:val="22"/>
                <w:szCs w:val="22"/>
              </w:rPr>
              <w:t xml:space="preserve">Дополнительная общеобразовательная общеразвивающая программа естественнонаучной направленности </w:t>
            </w:r>
          </w:p>
        </w:tc>
        <w:tc>
          <w:tcPr>
            <w:tcW w:w="210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84</w:t>
            </w:r>
          </w:p>
        </w:tc>
        <w:tc>
          <w:tcPr>
            <w:tcW w:w="178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61</w:t>
            </w:r>
          </w:p>
        </w:tc>
      </w:tr>
      <w:tr w:rsidR="006471C8" w:rsidRPr="00063F48" w:rsidTr="00BB1F78">
        <w:trPr>
          <w:trHeight w:val="539"/>
        </w:trPr>
        <w:tc>
          <w:tcPr>
            <w:tcW w:w="5970" w:type="dxa"/>
            <w:tcBorders>
              <w:top w:val="nil"/>
              <w:left w:val="single" w:sz="4" w:space="0" w:color="auto"/>
              <w:bottom w:val="single" w:sz="4" w:space="0" w:color="auto"/>
              <w:right w:val="single" w:sz="4" w:space="0" w:color="auto"/>
            </w:tcBorders>
            <w:shd w:val="clear" w:color="auto" w:fill="auto"/>
            <w:vAlign w:val="bottom"/>
            <w:hideMark/>
          </w:tcPr>
          <w:p w:rsidR="006471C8" w:rsidRDefault="006471C8" w:rsidP="00BB1F78">
            <w:pPr>
              <w:rPr>
                <w:color w:val="000000"/>
                <w:sz w:val="22"/>
                <w:szCs w:val="22"/>
              </w:rPr>
            </w:pPr>
            <w:r>
              <w:rPr>
                <w:color w:val="000000"/>
                <w:sz w:val="22"/>
                <w:szCs w:val="22"/>
              </w:rPr>
              <w:t>Дополнительная общеобразовательная общеразвивающая программа социально-педагогической направленности</w:t>
            </w:r>
          </w:p>
        </w:tc>
        <w:tc>
          <w:tcPr>
            <w:tcW w:w="210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60</w:t>
            </w:r>
          </w:p>
        </w:tc>
        <w:tc>
          <w:tcPr>
            <w:tcW w:w="178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45</w:t>
            </w:r>
          </w:p>
        </w:tc>
      </w:tr>
      <w:tr w:rsidR="006471C8" w:rsidRPr="00063F48" w:rsidTr="00BB1F78">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6471C8" w:rsidRPr="00063F48" w:rsidRDefault="006471C8" w:rsidP="00BB1F78">
            <w:pPr>
              <w:rPr>
                <w:color w:val="000000"/>
                <w:sz w:val="22"/>
                <w:szCs w:val="22"/>
              </w:rPr>
            </w:pPr>
            <w:r w:rsidRPr="00063F48">
              <w:rPr>
                <w:color w:val="000000"/>
                <w:sz w:val="22"/>
                <w:szCs w:val="22"/>
              </w:rPr>
              <w:t>Всего:</w:t>
            </w:r>
          </w:p>
        </w:tc>
        <w:tc>
          <w:tcPr>
            <w:tcW w:w="210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675</w:t>
            </w:r>
          </w:p>
        </w:tc>
        <w:tc>
          <w:tcPr>
            <w:tcW w:w="178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675</w:t>
            </w:r>
          </w:p>
        </w:tc>
      </w:tr>
      <w:tr w:rsidR="006471C8" w:rsidRPr="00063F48" w:rsidTr="00BB1F78">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6471C8" w:rsidRPr="00063F48" w:rsidRDefault="006471C8" w:rsidP="00BB1F78">
            <w:pPr>
              <w:rPr>
                <w:color w:val="000000"/>
                <w:sz w:val="22"/>
                <w:szCs w:val="22"/>
              </w:rPr>
            </w:pPr>
            <w:r w:rsidRPr="00063F48">
              <w:rPr>
                <w:color w:val="000000"/>
                <w:sz w:val="22"/>
                <w:szCs w:val="22"/>
              </w:rPr>
              <w:t>Расчетный объем субсидии</w:t>
            </w:r>
            <w:r>
              <w:rPr>
                <w:color w:val="000000"/>
                <w:sz w:val="22"/>
                <w:szCs w:val="22"/>
              </w:rPr>
              <w:t>, рублей</w:t>
            </w:r>
          </w:p>
        </w:tc>
        <w:tc>
          <w:tcPr>
            <w:tcW w:w="210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16211037,00</w:t>
            </w:r>
          </w:p>
        </w:tc>
        <w:tc>
          <w:tcPr>
            <w:tcW w:w="178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16119194,02</w:t>
            </w:r>
          </w:p>
        </w:tc>
      </w:tr>
      <w:tr w:rsidR="006471C8" w:rsidRPr="00063F48" w:rsidTr="00BB1F78">
        <w:trPr>
          <w:trHeight w:val="229"/>
        </w:trPr>
        <w:tc>
          <w:tcPr>
            <w:tcW w:w="5970" w:type="dxa"/>
            <w:tcBorders>
              <w:top w:val="nil"/>
              <w:left w:val="single" w:sz="4" w:space="0" w:color="auto"/>
              <w:bottom w:val="single" w:sz="4" w:space="0" w:color="auto"/>
              <w:right w:val="single" w:sz="4" w:space="0" w:color="auto"/>
            </w:tcBorders>
            <w:shd w:val="clear" w:color="auto" w:fill="auto"/>
            <w:vAlign w:val="bottom"/>
            <w:hideMark/>
          </w:tcPr>
          <w:p w:rsidR="006471C8" w:rsidRPr="00063F48" w:rsidRDefault="006471C8" w:rsidP="00BB1F78">
            <w:pPr>
              <w:rPr>
                <w:color w:val="000000"/>
                <w:sz w:val="22"/>
                <w:szCs w:val="22"/>
              </w:rPr>
            </w:pPr>
            <w:r w:rsidRPr="00063F48">
              <w:rPr>
                <w:color w:val="000000"/>
                <w:sz w:val="22"/>
                <w:szCs w:val="22"/>
              </w:rPr>
              <w:t>Территориальный корректирующий коэффициент</w:t>
            </w:r>
          </w:p>
        </w:tc>
        <w:tc>
          <w:tcPr>
            <w:tcW w:w="210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 </w:t>
            </w:r>
            <w:r>
              <w:rPr>
                <w:color w:val="000000"/>
                <w:sz w:val="22"/>
                <w:szCs w:val="22"/>
              </w:rPr>
              <w:t>0,86</w:t>
            </w:r>
          </w:p>
        </w:tc>
        <w:tc>
          <w:tcPr>
            <w:tcW w:w="178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0,86</w:t>
            </w:r>
          </w:p>
        </w:tc>
      </w:tr>
      <w:tr w:rsidR="006471C8" w:rsidRPr="00063F48" w:rsidTr="00BB1F78">
        <w:trPr>
          <w:trHeight w:val="247"/>
        </w:trPr>
        <w:tc>
          <w:tcPr>
            <w:tcW w:w="5970" w:type="dxa"/>
            <w:tcBorders>
              <w:top w:val="nil"/>
              <w:left w:val="single" w:sz="4" w:space="0" w:color="auto"/>
              <w:bottom w:val="single" w:sz="4" w:space="0" w:color="auto"/>
              <w:right w:val="single" w:sz="4" w:space="0" w:color="auto"/>
            </w:tcBorders>
            <w:shd w:val="clear" w:color="auto" w:fill="auto"/>
            <w:vAlign w:val="bottom"/>
            <w:hideMark/>
          </w:tcPr>
          <w:p w:rsidR="006471C8" w:rsidRPr="00063F48" w:rsidRDefault="006471C8" w:rsidP="00BB1F78">
            <w:pPr>
              <w:rPr>
                <w:color w:val="000000"/>
                <w:sz w:val="22"/>
                <w:szCs w:val="22"/>
              </w:rPr>
            </w:pPr>
            <w:r w:rsidRPr="00063F48">
              <w:rPr>
                <w:color w:val="000000"/>
                <w:sz w:val="22"/>
                <w:szCs w:val="22"/>
              </w:rPr>
              <w:t>Отраслевой корректирующий коэффициент</w:t>
            </w:r>
          </w:p>
        </w:tc>
        <w:tc>
          <w:tcPr>
            <w:tcW w:w="210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 </w:t>
            </w:r>
            <w:r>
              <w:rPr>
                <w:color w:val="000000"/>
                <w:sz w:val="22"/>
                <w:szCs w:val="22"/>
              </w:rPr>
              <w:t>0,9</w:t>
            </w:r>
          </w:p>
        </w:tc>
        <w:tc>
          <w:tcPr>
            <w:tcW w:w="178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0,9</w:t>
            </w:r>
          </w:p>
        </w:tc>
      </w:tr>
      <w:tr w:rsidR="006471C8" w:rsidRPr="00063F48" w:rsidTr="00BB1F78">
        <w:trPr>
          <w:trHeight w:val="132"/>
        </w:trPr>
        <w:tc>
          <w:tcPr>
            <w:tcW w:w="5970" w:type="dxa"/>
            <w:tcBorders>
              <w:top w:val="nil"/>
              <w:left w:val="single" w:sz="4" w:space="0" w:color="auto"/>
              <w:bottom w:val="single" w:sz="4" w:space="0" w:color="auto"/>
              <w:right w:val="single" w:sz="4" w:space="0" w:color="auto"/>
            </w:tcBorders>
            <w:shd w:val="clear" w:color="auto" w:fill="auto"/>
            <w:vAlign w:val="bottom"/>
            <w:hideMark/>
          </w:tcPr>
          <w:p w:rsidR="006471C8" w:rsidRPr="00063F48" w:rsidRDefault="006471C8" w:rsidP="00BB1F78">
            <w:pPr>
              <w:rPr>
                <w:color w:val="000000"/>
                <w:sz w:val="22"/>
                <w:szCs w:val="22"/>
              </w:rPr>
            </w:pPr>
            <w:r w:rsidRPr="00063F48">
              <w:rPr>
                <w:color w:val="000000"/>
                <w:sz w:val="22"/>
                <w:szCs w:val="22"/>
              </w:rPr>
              <w:t>Объем субсидии на 2018 год с учетом применения корректирующих коэффициентов</w:t>
            </w:r>
            <w:r>
              <w:rPr>
                <w:color w:val="000000"/>
                <w:sz w:val="22"/>
                <w:szCs w:val="22"/>
              </w:rPr>
              <w:t>, рублей</w:t>
            </w:r>
          </w:p>
        </w:tc>
        <w:tc>
          <w:tcPr>
            <w:tcW w:w="210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 </w:t>
            </w:r>
            <w:r>
              <w:rPr>
                <w:color w:val="000000"/>
                <w:sz w:val="22"/>
                <w:szCs w:val="22"/>
              </w:rPr>
              <w:t>12 547 342,64</w:t>
            </w:r>
          </w:p>
        </w:tc>
        <w:tc>
          <w:tcPr>
            <w:tcW w:w="1780" w:type="dxa"/>
            <w:tcBorders>
              <w:top w:val="nil"/>
              <w:left w:val="nil"/>
              <w:bottom w:val="single" w:sz="4" w:space="0" w:color="auto"/>
              <w:right w:val="single" w:sz="4" w:space="0" w:color="auto"/>
            </w:tcBorders>
            <w:shd w:val="clear" w:color="auto" w:fill="auto"/>
            <w:noWrap/>
            <w:vAlign w:val="bottom"/>
            <w:hideMark/>
          </w:tcPr>
          <w:p w:rsidR="006471C8" w:rsidRPr="00063F48" w:rsidRDefault="006471C8" w:rsidP="00BB1F78">
            <w:pPr>
              <w:jc w:val="right"/>
              <w:rPr>
                <w:color w:val="000000"/>
                <w:sz w:val="22"/>
                <w:szCs w:val="22"/>
              </w:rPr>
            </w:pPr>
            <w:r w:rsidRPr="00063F48">
              <w:rPr>
                <w:color w:val="000000"/>
                <w:sz w:val="22"/>
                <w:szCs w:val="22"/>
              </w:rPr>
              <w:t>12476256,17</w:t>
            </w:r>
          </w:p>
        </w:tc>
      </w:tr>
    </w:tbl>
    <w:p w:rsidR="006471C8" w:rsidRDefault="006471C8" w:rsidP="006471C8">
      <w:pPr>
        <w:autoSpaceDE w:val="0"/>
        <w:autoSpaceDN w:val="0"/>
        <w:adjustRightInd w:val="0"/>
        <w:ind w:firstLine="567"/>
        <w:jc w:val="both"/>
      </w:pPr>
      <w:r>
        <w:t>Количественные показатели, примененные для расчета субсидии на плановый период 2019,2020 годов, соответствуют муниципальному заданию МБО ДО ЛЦДТ на 2018 год и плановый период 2019, 2020 годов</w:t>
      </w:r>
    </w:p>
    <w:p w:rsidR="006471C8" w:rsidRDefault="006471C8" w:rsidP="006471C8">
      <w:pPr>
        <w:autoSpaceDE w:val="0"/>
        <w:autoSpaceDN w:val="0"/>
        <w:adjustRightInd w:val="0"/>
        <w:ind w:firstLine="567"/>
        <w:jc w:val="both"/>
      </w:pPr>
    </w:p>
    <w:p w:rsidR="006471C8" w:rsidRDefault="006471C8" w:rsidP="006471C8">
      <w:pPr>
        <w:autoSpaceDE w:val="0"/>
        <w:autoSpaceDN w:val="0"/>
        <w:adjustRightInd w:val="0"/>
        <w:ind w:firstLine="567"/>
        <w:jc w:val="both"/>
      </w:pPr>
      <w:r>
        <w:t>Муниципальным заданием МБО ДО ЛЦДТ на 2018 и плановый период 2019,2020 годов установлено, что все муниципальные услуги в рамках муниципального задания предоставляются бесплатно.</w:t>
      </w:r>
    </w:p>
    <w:p w:rsidR="006471C8" w:rsidRDefault="006471C8" w:rsidP="006471C8">
      <w:pPr>
        <w:autoSpaceDE w:val="0"/>
        <w:autoSpaceDN w:val="0"/>
        <w:adjustRightInd w:val="0"/>
        <w:ind w:firstLine="567"/>
        <w:jc w:val="both"/>
      </w:pPr>
      <w:r>
        <w:t>Планом финансово-хозяйственной деятельности МБО ДО ЛЦДТ предусмотрено получение доходов от платной деятельности на 2018 год в размере 1 000 000,00 рублей. Согласно пункту 30 Порядка формирования муниципального задания в случае, если муниципальное бюджетное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объема субсидии, полученной из бюджета Лахденпохского муниципального района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году (далее – коэффициент платной деятельности, Кпд).</w:t>
      </w:r>
    </w:p>
    <w:p w:rsidR="006471C8" w:rsidRDefault="006471C8" w:rsidP="006471C8">
      <w:pPr>
        <w:autoSpaceDE w:val="0"/>
        <w:autoSpaceDN w:val="0"/>
        <w:adjustRightInd w:val="0"/>
        <w:ind w:firstLine="567"/>
        <w:jc w:val="both"/>
      </w:pPr>
      <w:r>
        <w:t>Затраты на содержание муниципального имущества, не используемого для выполнения муниципального задания, рассчитываются также с применением коэффициента платной деятельности.</w:t>
      </w:r>
    </w:p>
    <w:p w:rsidR="006471C8" w:rsidRPr="00816759" w:rsidRDefault="006471C8" w:rsidP="006471C8">
      <w:pPr>
        <w:autoSpaceDE w:val="0"/>
        <w:autoSpaceDN w:val="0"/>
        <w:adjustRightInd w:val="0"/>
        <w:ind w:firstLine="567"/>
        <w:jc w:val="both"/>
        <w:rPr>
          <w:color w:val="FF0000"/>
        </w:rPr>
      </w:pPr>
      <w:r>
        <w:t xml:space="preserve">Согласно Информации о результатах деятельности и использовании имущества за 2017 год в отношении МБО ДО ЛЦДТ, размещенной на сайте </w:t>
      </w:r>
      <w:r>
        <w:rPr>
          <w:lang w:val="en-US"/>
        </w:rPr>
        <w:t>bus</w:t>
      </w:r>
      <w:r w:rsidRPr="001A59C9">
        <w:t>.</w:t>
      </w:r>
      <w:r>
        <w:rPr>
          <w:lang w:val="en-US"/>
        </w:rPr>
        <w:t>gov</w:t>
      </w:r>
      <w:r w:rsidRPr="001A59C9">
        <w:t>.</w:t>
      </w:r>
      <w:r>
        <w:rPr>
          <w:lang w:val="en-US"/>
        </w:rPr>
        <w:t>ru</w:t>
      </w:r>
      <w:r>
        <w:t>, за 2017 год организации перечислен</w:t>
      </w:r>
      <w:r w:rsidR="00C32102">
        <w:t>а</w:t>
      </w:r>
      <w:r>
        <w:t xml:space="preserve"> субсиди</w:t>
      </w:r>
      <w:r w:rsidR="00C32102">
        <w:t>я</w:t>
      </w:r>
      <w:r>
        <w:t xml:space="preserve"> на выполнение муниципального задания </w:t>
      </w:r>
      <w:r w:rsidR="00C32102">
        <w:t>в</w:t>
      </w:r>
      <w:r>
        <w:t xml:space="preserve"> сумм</w:t>
      </w:r>
      <w:r w:rsidR="00C32102">
        <w:t>е</w:t>
      </w:r>
      <w:r>
        <w:t xml:space="preserve"> 11 574 000,00 тыс. рублей, </w:t>
      </w:r>
      <w:r w:rsidR="00C32102">
        <w:t xml:space="preserve">кроме того МБО ДО ЛЦДТ </w:t>
      </w:r>
      <w:r>
        <w:t xml:space="preserve">получены доходы от платной деятельности в сумме 1 410 114,67 рублей. Таким образом, Кпд на 2018 год  составит 11574,00 / (11574,00+1410,11) = 0,89. </w:t>
      </w:r>
    </w:p>
    <w:p w:rsidR="006471C8" w:rsidRDefault="006471C8" w:rsidP="006471C8">
      <w:pPr>
        <w:autoSpaceDE w:val="0"/>
        <w:autoSpaceDN w:val="0"/>
        <w:adjustRightInd w:val="0"/>
        <w:ind w:firstLine="567"/>
        <w:jc w:val="both"/>
      </w:pPr>
      <w:r>
        <w:lastRenderedPageBreak/>
        <w:t>Расчет субсидии на выполнение муниципального задания МБО ДО ЛЦДТ на 2018 год не содержит подтверждения применения Кпд.</w:t>
      </w:r>
    </w:p>
    <w:p w:rsidR="006471C8" w:rsidRPr="001A59C9" w:rsidRDefault="006471C8" w:rsidP="006471C8">
      <w:pPr>
        <w:autoSpaceDE w:val="0"/>
        <w:autoSpaceDN w:val="0"/>
        <w:adjustRightInd w:val="0"/>
        <w:ind w:firstLine="567"/>
        <w:jc w:val="both"/>
      </w:pPr>
      <w:r>
        <w:t>Расчет территориального корректирующего  коэффициента представлен в расчете на 2017 год, исходя из доли получателей услуг, получающих услуги на имущественном комплексе МБО ДО ЛЦДТ. Отношение нормативных затрат, рассчитанных в части коммунальных услуг (КУ) и расходов на содержание недвижимого имущества (СНИ) только на получателей услуг, получающих услуги на имущественном комплексе МБО ДО ЛЦДТ,  к нормативным затратам, предполагающим затраты на коммунальные услуги и содержание имущества, исходя из общего количества получателей услуг, представляет собой территориальный корректирующий коэффициент.</w:t>
      </w:r>
    </w:p>
    <w:p w:rsidR="006471C8" w:rsidRDefault="006471C8" w:rsidP="006471C8">
      <w:pPr>
        <w:autoSpaceDE w:val="0"/>
        <w:autoSpaceDN w:val="0"/>
        <w:adjustRightInd w:val="0"/>
        <w:ind w:firstLine="567"/>
        <w:jc w:val="both"/>
      </w:pPr>
      <w:r>
        <w:t xml:space="preserve">При определении объема субсидии на 2018 год были применены территориальный и отраслевой коэффициенты, рассчитанные и утвержденные в условиях плановых показателей 2017 года. </w:t>
      </w:r>
      <w:r w:rsidRPr="00853FBE">
        <w:t>В связи с отсутствием информации о показателях численности потребителей муниципальных услуг, получающих муниципальные услуги на базе имущественного комплекса МБО ДО ЛЦДТ в 2018 году, произвести расчет территориального корректирующего коэффициента на 2018 год не представляется возможным.</w:t>
      </w:r>
    </w:p>
    <w:p w:rsidR="006471C8" w:rsidRDefault="006471C8" w:rsidP="006471C8">
      <w:pPr>
        <w:autoSpaceDE w:val="0"/>
        <w:autoSpaceDN w:val="0"/>
        <w:adjustRightInd w:val="0"/>
        <w:ind w:firstLine="567"/>
        <w:jc w:val="both"/>
      </w:pPr>
      <w:r>
        <w:t>Методика расчета отраслевого корректирующего коэффициента в представленных расчетах отсутствует.</w:t>
      </w:r>
    </w:p>
    <w:p w:rsidR="006471C8" w:rsidRDefault="006471C8" w:rsidP="006471C8">
      <w:pPr>
        <w:autoSpaceDE w:val="0"/>
        <w:autoSpaceDN w:val="0"/>
        <w:adjustRightInd w:val="0"/>
        <w:ind w:firstLine="567"/>
        <w:jc w:val="both"/>
      </w:pPr>
      <w:r>
        <w:t xml:space="preserve">Расчеты корректирующих коэффициентов произведены </w:t>
      </w:r>
      <w:r>
        <w:tab/>
        <w:t>не в соответствии с общими требованиями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и работ, утвержденными постановлением Администрации Лахденпохского муниципального района от 30.10.2015 года № 1053. Муниципальный правовой акт, устанавливающий методику (порядок) расчета примененных при определении объема субсидии на выполнение муниципального задания МБО ДО ЛЦДТ на 2018 год корректирующих коэффициентов, отсутствует.</w:t>
      </w:r>
    </w:p>
    <w:p w:rsidR="006471C8" w:rsidRDefault="006471C8" w:rsidP="006471C8">
      <w:pPr>
        <w:autoSpaceDE w:val="0"/>
        <w:autoSpaceDN w:val="0"/>
        <w:adjustRightInd w:val="0"/>
        <w:ind w:firstLine="567"/>
        <w:jc w:val="both"/>
      </w:pPr>
    </w:p>
    <w:p w:rsidR="006471C8" w:rsidRDefault="006471C8" w:rsidP="006A081F">
      <w:pPr>
        <w:numPr>
          <w:ilvl w:val="1"/>
          <w:numId w:val="2"/>
        </w:numPr>
        <w:autoSpaceDE w:val="0"/>
        <w:autoSpaceDN w:val="0"/>
        <w:adjustRightInd w:val="0"/>
        <w:jc w:val="both"/>
      </w:pPr>
      <w:r>
        <w:t>МБУ ДО «ДШИ»</w:t>
      </w:r>
    </w:p>
    <w:p w:rsidR="006471C8" w:rsidRPr="00AD3E13" w:rsidRDefault="006471C8" w:rsidP="00502013">
      <w:pPr>
        <w:autoSpaceDE w:val="0"/>
        <w:autoSpaceDN w:val="0"/>
        <w:adjustRightInd w:val="0"/>
        <w:ind w:firstLine="567"/>
        <w:jc w:val="both"/>
        <w:rPr>
          <w:sz w:val="22"/>
          <w:szCs w:val="22"/>
        </w:rPr>
      </w:pPr>
      <w:r>
        <w:t xml:space="preserve">МБУ ДО «ДШИ» образовано при реорганизации МКО ДО «ЛДХШ» и МКО ДО «ЛДМШ» путем слияния 09.10.2017 года (дата внесения соответствующей записи в ЕГРЮЛ). Проверкой установлено, что лицевые счета реорганизованных казенных учреждений не были своевременно закрыты, финансирование </w:t>
      </w:r>
      <w:r w:rsidR="00C32102">
        <w:t xml:space="preserve">в 2017 году </w:t>
      </w:r>
      <w:r>
        <w:t xml:space="preserve">осуществлялось через лицевые счета казенных учреждений, а в бюджете Лахденпохского муниципального района на 2017 год не были предусмотрены средства субсидии на выполнение муниципального задания МБУ ДО «ДШИ». </w:t>
      </w:r>
      <w:r w:rsidR="00502013">
        <w:tab/>
      </w:r>
      <w:r w:rsidR="00502013">
        <w:tab/>
      </w:r>
      <w:r w:rsidR="00502013">
        <w:tab/>
      </w:r>
      <w:r w:rsidR="00502013">
        <w:tab/>
      </w:r>
      <w:r w:rsidR="00502013">
        <w:tab/>
      </w:r>
      <w:r w:rsidR="00502013">
        <w:tab/>
      </w:r>
      <w:r w:rsidR="00502013">
        <w:tab/>
      </w:r>
      <w:r w:rsidR="00502013">
        <w:tab/>
      </w:r>
      <w:r w:rsidR="00502013">
        <w:tab/>
      </w:r>
      <w:r w:rsidR="00502013">
        <w:tab/>
      </w:r>
      <w:r w:rsidR="00502013">
        <w:tab/>
      </w:r>
      <w:r w:rsidRPr="00AD3E13">
        <w:rPr>
          <w:sz w:val="22"/>
          <w:szCs w:val="22"/>
        </w:rPr>
        <w:t>тыс.рублей</w:t>
      </w:r>
    </w:p>
    <w:tbl>
      <w:tblPr>
        <w:tblW w:w="10141" w:type="dxa"/>
        <w:tblInd w:w="92" w:type="dxa"/>
        <w:tblLook w:val="04A0"/>
      </w:tblPr>
      <w:tblGrid>
        <w:gridCol w:w="3418"/>
        <w:gridCol w:w="1337"/>
        <w:gridCol w:w="1338"/>
        <w:gridCol w:w="1206"/>
        <w:gridCol w:w="1422"/>
        <w:gridCol w:w="1420"/>
      </w:tblGrid>
      <w:tr w:rsidR="006471C8" w:rsidRPr="008301D3" w:rsidTr="00BD7F19">
        <w:trPr>
          <w:trHeight w:val="397"/>
        </w:trPr>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1C8" w:rsidRPr="00502013" w:rsidRDefault="006471C8" w:rsidP="00BB1F78">
            <w:pPr>
              <w:jc w:val="center"/>
              <w:rPr>
                <w:color w:val="000000"/>
                <w:sz w:val="20"/>
                <w:szCs w:val="20"/>
              </w:rPr>
            </w:pPr>
          </w:p>
        </w:tc>
        <w:tc>
          <w:tcPr>
            <w:tcW w:w="3881" w:type="dxa"/>
            <w:gridSpan w:val="3"/>
            <w:tcBorders>
              <w:top w:val="single" w:sz="4" w:space="0" w:color="auto"/>
              <w:left w:val="nil"/>
              <w:bottom w:val="single" w:sz="4" w:space="0" w:color="auto"/>
              <w:right w:val="single" w:sz="4" w:space="0" w:color="000000"/>
            </w:tcBorders>
            <w:shd w:val="clear" w:color="auto" w:fill="auto"/>
            <w:vAlign w:val="center"/>
            <w:hideMark/>
          </w:tcPr>
          <w:p w:rsidR="006471C8" w:rsidRPr="00502013" w:rsidRDefault="006471C8" w:rsidP="00BB1F78">
            <w:pPr>
              <w:jc w:val="center"/>
              <w:rPr>
                <w:color w:val="000000"/>
                <w:sz w:val="20"/>
                <w:szCs w:val="20"/>
              </w:rPr>
            </w:pPr>
            <w:r w:rsidRPr="00502013">
              <w:rPr>
                <w:color w:val="000000"/>
                <w:sz w:val="20"/>
                <w:szCs w:val="20"/>
              </w:rPr>
              <w:t>предусмотрено решением о бюджете на 2018 год</w:t>
            </w:r>
          </w:p>
        </w:tc>
        <w:tc>
          <w:tcPr>
            <w:tcW w:w="2842" w:type="dxa"/>
            <w:gridSpan w:val="2"/>
            <w:tcBorders>
              <w:top w:val="single" w:sz="4" w:space="0" w:color="auto"/>
              <w:left w:val="nil"/>
              <w:bottom w:val="single" w:sz="4" w:space="0" w:color="auto"/>
              <w:right w:val="single" w:sz="4" w:space="0" w:color="auto"/>
            </w:tcBorders>
            <w:shd w:val="clear" w:color="auto" w:fill="auto"/>
            <w:vAlign w:val="center"/>
            <w:hideMark/>
          </w:tcPr>
          <w:p w:rsidR="006471C8" w:rsidRPr="00502013" w:rsidRDefault="006471C8" w:rsidP="00BB1F78">
            <w:pPr>
              <w:jc w:val="center"/>
              <w:rPr>
                <w:color w:val="000000"/>
                <w:sz w:val="20"/>
                <w:szCs w:val="20"/>
              </w:rPr>
            </w:pPr>
            <w:r w:rsidRPr="00502013">
              <w:rPr>
                <w:color w:val="000000"/>
                <w:sz w:val="20"/>
                <w:szCs w:val="20"/>
              </w:rPr>
              <w:t>Согласно ПФХД</w:t>
            </w:r>
          </w:p>
        </w:tc>
      </w:tr>
      <w:tr w:rsidR="006471C8" w:rsidRPr="008301D3" w:rsidTr="00BD7F19">
        <w:trPr>
          <w:trHeight w:val="207"/>
        </w:trPr>
        <w:tc>
          <w:tcPr>
            <w:tcW w:w="3418" w:type="dxa"/>
            <w:tcBorders>
              <w:top w:val="nil"/>
              <w:left w:val="single" w:sz="4" w:space="0" w:color="auto"/>
              <w:bottom w:val="single" w:sz="4" w:space="0" w:color="auto"/>
              <w:right w:val="single" w:sz="4" w:space="0" w:color="auto"/>
            </w:tcBorders>
            <w:shd w:val="clear" w:color="auto" w:fill="auto"/>
            <w:vAlign w:val="bottom"/>
            <w:hideMark/>
          </w:tcPr>
          <w:p w:rsidR="006471C8" w:rsidRPr="00BD7F19" w:rsidRDefault="006471C8" w:rsidP="00BB1F78">
            <w:pPr>
              <w:rPr>
                <w:color w:val="000000"/>
                <w:sz w:val="16"/>
                <w:szCs w:val="16"/>
              </w:rPr>
            </w:pPr>
            <w:r w:rsidRPr="00BD7F19">
              <w:rPr>
                <w:color w:val="000000"/>
                <w:sz w:val="16"/>
                <w:szCs w:val="16"/>
              </w:rPr>
              <w:t>дата формирования документа на сайте</w:t>
            </w:r>
          </w:p>
        </w:tc>
        <w:tc>
          <w:tcPr>
            <w:tcW w:w="1337"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на13.03.2018</w:t>
            </w:r>
          </w:p>
        </w:tc>
        <w:tc>
          <w:tcPr>
            <w:tcW w:w="1420"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на 09.04.2018</w:t>
            </w:r>
          </w:p>
        </w:tc>
      </w:tr>
      <w:tr w:rsidR="006471C8" w:rsidRPr="008301D3" w:rsidTr="00502013">
        <w:trPr>
          <w:trHeight w:val="300"/>
        </w:trPr>
        <w:tc>
          <w:tcPr>
            <w:tcW w:w="3418" w:type="dxa"/>
            <w:tcBorders>
              <w:top w:val="nil"/>
              <w:left w:val="single" w:sz="4" w:space="0" w:color="auto"/>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дата принятия правового акта</w:t>
            </w:r>
          </w:p>
        </w:tc>
        <w:tc>
          <w:tcPr>
            <w:tcW w:w="1337"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xml:space="preserve"> 21.12.2017 </w:t>
            </w:r>
          </w:p>
        </w:tc>
        <w:tc>
          <w:tcPr>
            <w:tcW w:w="1338"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xml:space="preserve"> 21.02.2018 </w:t>
            </w:r>
          </w:p>
        </w:tc>
        <w:tc>
          <w:tcPr>
            <w:tcW w:w="1206"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jc w:val="right"/>
              <w:rPr>
                <w:color w:val="000000"/>
                <w:sz w:val="20"/>
                <w:szCs w:val="20"/>
              </w:rPr>
            </w:pPr>
            <w:r w:rsidRPr="00502013">
              <w:rPr>
                <w:color w:val="000000"/>
                <w:sz w:val="20"/>
                <w:szCs w:val="20"/>
              </w:rPr>
              <w:t>21.06.2018</w:t>
            </w:r>
          </w:p>
        </w:tc>
        <w:tc>
          <w:tcPr>
            <w:tcW w:w="1422"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jc w:val="right"/>
              <w:rPr>
                <w:color w:val="000000"/>
                <w:sz w:val="20"/>
                <w:szCs w:val="20"/>
              </w:rPr>
            </w:pPr>
            <w:r w:rsidRPr="00502013">
              <w:rPr>
                <w:color w:val="000000"/>
                <w:sz w:val="20"/>
                <w:szCs w:val="20"/>
              </w:rPr>
              <w:t>29.12.2017</w:t>
            </w:r>
          </w:p>
        </w:tc>
        <w:tc>
          <w:tcPr>
            <w:tcW w:w="1420"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jc w:val="right"/>
              <w:rPr>
                <w:color w:val="000000"/>
                <w:sz w:val="20"/>
                <w:szCs w:val="20"/>
              </w:rPr>
            </w:pPr>
            <w:r w:rsidRPr="00502013">
              <w:rPr>
                <w:color w:val="000000"/>
                <w:sz w:val="20"/>
                <w:szCs w:val="20"/>
              </w:rPr>
              <w:t>30.03.2018</w:t>
            </w:r>
          </w:p>
        </w:tc>
      </w:tr>
      <w:tr w:rsidR="006471C8" w:rsidRPr="008301D3" w:rsidTr="00502013">
        <w:trPr>
          <w:trHeight w:val="300"/>
        </w:trPr>
        <w:tc>
          <w:tcPr>
            <w:tcW w:w="3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МБУ ДО "ДШИ"</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6471C8" w:rsidRPr="00502013" w:rsidRDefault="006471C8" w:rsidP="00BD7F19">
            <w:pPr>
              <w:ind w:left="-108"/>
              <w:jc w:val="center"/>
              <w:rPr>
                <w:color w:val="000000"/>
                <w:sz w:val="20"/>
                <w:szCs w:val="20"/>
              </w:rPr>
            </w:pPr>
            <w:r w:rsidRPr="00502013">
              <w:rPr>
                <w:color w:val="000000"/>
                <w:sz w:val="20"/>
                <w:szCs w:val="20"/>
              </w:rPr>
              <w:t>6816,00</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6471C8" w:rsidRPr="00502013" w:rsidRDefault="006471C8" w:rsidP="00BD7F19">
            <w:pPr>
              <w:ind w:left="-169"/>
              <w:jc w:val="center"/>
              <w:rPr>
                <w:color w:val="000000"/>
                <w:sz w:val="20"/>
                <w:szCs w:val="20"/>
              </w:rPr>
            </w:pPr>
            <w:r w:rsidRPr="00502013">
              <w:rPr>
                <w:color w:val="000000"/>
                <w:sz w:val="20"/>
                <w:szCs w:val="20"/>
              </w:rPr>
              <w:t>6816,00</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6471C8" w:rsidRPr="00502013" w:rsidRDefault="006471C8" w:rsidP="00BD7F19">
            <w:pPr>
              <w:ind w:left="-89"/>
              <w:jc w:val="center"/>
              <w:rPr>
                <w:color w:val="000000"/>
                <w:sz w:val="20"/>
                <w:szCs w:val="20"/>
              </w:rPr>
            </w:pPr>
            <w:r w:rsidRPr="00502013">
              <w:rPr>
                <w:color w:val="000000"/>
                <w:sz w:val="20"/>
                <w:szCs w:val="20"/>
              </w:rPr>
              <w:t>6816,00</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6471C8" w:rsidRPr="00502013" w:rsidRDefault="006471C8" w:rsidP="00BB1F78">
            <w:pPr>
              <w:jc w:val="right"/>
              <w:rPr>
                <w:color w:val="000000"/>
                <w:sz w:val="20"/>
                <w:szCs w:val="20"/>
              </w:rPr>
            </w:pPr>
            <w:r w:rsidRPr="00502013">
              <w:rPr>
                <w:color w:val="000000"/>
                <w:sz w:val="20"/>
                <w:szCs w:val="20"/>
              </w:rPr>
              <w:t>6816,00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471C8" w:rsidRPr="00502013" w:rsidRDefault="006471C8" w:rsidP="00BB1F78">
            <w:pPr>
              <w:jc w:val="right"/>
              <w:rPr>
                <w:color w:val="000000"/>
                <w:sz w:val="20"/>
                <w:szCs w:val="20"/>
              </w:rPr>
            </w:pPr>
            <w:r w:rsidRPr="00502013">
              <w:rPr>
                <w:color w:val="000000"/>
                <w:sz w:val="20"/>
                <w:szCs w:val="20"/>
              </w:rPr>
              <w:t>6816,00</w:t>
            </w:r>
          </w:p>
        </w:tc>
      </w:tr>
      <w:tr w:rsidR="006471C8" w:rsidRPr="008301D3" w:rsidTr="00502013">
        <w:trPr>
          <w:trHeight w:val="300"/>
        </w:trPr>
        <w:tc>
          <w:tcPr>
            <w:tcW w:w="3418" w:type="dxa"/>
            <w:tcBorders>
              <w:top w:val="nil"/>
              <w:left w:val="single" w:sz="4" w:space="0" w:color="auto"/>
              <w:bottom w:val="single" w:sz="4" w:space="0" w:color="auto"/>
              <w:right w:val="single" w:sz="4" w:space="0" w:color="auto"/>
            </w:tcBorders>
            <w:shd w:val="clear" w:color="auto" w:fill="auto"/>
            <w:vAlign w:val="bottom"/>
            <w:hideMark/>
          </w:tcPr>
          <w:p w:rsidR="006471C8" w:rsidRPr="00502013" w:rsidRDefault="006471C8" w:rsidP="00BB1F78">
            <w:pPr>
              <w:rPr>
                <w:color w:val="000000"/>
                <w:sz w:val="20"/>
                <w:szCs w:val="20"/>
              </w:rPr>
            </w:pPr>
            <w:r w:rsidRPr="00502013">
              <w:rPr>
                <w:color w:val="000000"/>
                <w:sz w:val="20"/>
                <w:szCs w:val="20"/>
              </w:rPr>
              <w:t>в том числе:</w:t>
            </w:r>
          </w:p>
        </w:tc>
        <w:tc>
          <w:tcPr>
            <w:tcW w:w="1337"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w:t>
            </w:r>
          </w:p>
        </w:tc>
        <w:tc>
          <w:tcPr>
            <w:tcW w:w="1422" w:type="dxa"/>
            <w:tcBorders>
              <w:top w:val="nil"/>
              <w:left w:val="nil"/>
              <w:bottom w:val="nil"/>
              <w:right w:val="nil"/>
            </w:tcBorders>
            <w:shd w:val="clear" w:color="auto" w:fill="auto"/>
            <w:noWrap/>
            <w:vAlign w:val="bottom"/>
            <w:hideMark/>
          </w:tcPr>
          <w:p w:rsidR="006471C8" w:rsidRPr="00502013" w:rsidRDefault="006471C8" w:rsidP="00BB1F78">
            <w:pPr>
              <w:rPr>
                <w:color w:val="000000"/>
                <w:sz w:val="20"/>
                <w:szCs w:val="2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w:t>
            </w:r>
          </w:p>
        </w:tc>
      </w:tr>
      <w:tr w:rsidR="006471C8" w:rsidRPr="008301D3" w:rsidTr="00502013">
        <w:trPr>
          <w:trHeight w:val="394"/>
        </w:trPr>
        <w:tc>
          <w:tcPr>
            <w:tcW w:w="3418" w:type="dxa"/>
            <w:tcBorders>
              <w:top w:val="nil"/>
              <w:left w:val="single" w:sz="4" w:space="0" w:color="auto"/>
              <w:bottom w:val="single" w:sz="4" w:space="0" w:color="auto"/>
              <w:right w:val="single" w:sz="4" w:space="0" w:color="auto"/>
            </w:tcBorders>
            <w:shd w:val="clear" w:color="auto" w:fill="auto"/>
            <w:vAlign w:val="bottom"/>
            <w:hideMark/>
          </w:tcPr>
          <w:p w:rsidR="006471C8" w:rsidRPr="00502013" w:rsidRDefault="006471C8" w:rsidP="00BB1F78">
            <w:pPr>
              <w:rPr>
                <w:color w:val="000000"/>
                <w:sz w:val="20"/>
                <w:szCs w:val="20"/>
              </w:rPr>
            </w:pPr>
            <w:r w:rsidRPr="00502013">
              <w:rPr>
                <w:color w:val="000000"/>
                <w:sz w:val="20"/>
                <w:szCs w:val="20"/>
              </w:rPr>
              <w:t xml:space="preserve"> - оплата труда и начисления на выплаты по оплате труда </w:t>
            </w:r>
          </w:p>
        </w:tc>
        <w:tc>
          <w:tcPr>
            <w:tcW w:w="1337"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6471C8" w:rsidRPr="00502013" w:rsidRDefault="006471C8" w:rsidP="00BB1F78">
            <w:pPr>
              <w:jc w:val="right"/>
              <w:rPr>
                <w:color w:val="000000"/>
                <w:sz w:val="20"/>
                <w:szCs w:val="20"/>
              </w:rPr>
            </w:pPr>
            <w:r w:rsidRPr="00502013">
              <w:rPr>
                <w:color w:val="000000"/>
                <w:sz w:val="20"/>
                <w:szCs w:val="20"/>
              </w:rPr>
              <w:t>6107,32</w:t>
            </w:r>
          </w:p>
        </w:tc>
        <w:tc>
          <w:tcPr>
            <w:tcW w:w="1420"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jc w:val="right"/>
              <w:rPr>
                <w:color w:val="000000"/>
                <w:sz w:val="20"/>
                <w:szCs w:val="20"/>
              </w:rPr>
            </w:pPr>
            <w:r w:rsidRPr="00502013">
              <w:rPr>
                <w:color w:val="000000"/>
                <w:sz w:val="20"/>
                <w:szCs w:val="20"/>
              </w:rPr>
              <w:t>6107,32</w:t>
            </w:r>
          </w:p>
        </w:tc>
      </w:tr>
      <w:tr w:rsidR="006471C8" w:rsidRPr="008301D3" w:rsidTr="00502013">
        <w:trPr>
          <w:trHeight w:val="300"/>
        </w:trPr>
        <w:tc>
          <w:tcPr>
            <w:tcW w:w="3418" w:type="dxa"/>
            <w:tcBorders>
              <w:top w:val="nil"/>
              <w:left w:val="single" w:sz="4" w:space="0" w:color="auto"/>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xml:space="preserve"> - коммунальные услуги</w:t>
            </w:r>
          </w:p>
        </w:tc>
        <w:tc>
          <w:tcPr>
            <w:tcW w:w="1337"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jc w:val="right"/>
              <w:rPr>
                <w:color w:val="000000"/>
                <w:sz w:val="20"/>
                <w:szCs w:val="20"/>
              </w:rPr>
            </w:pPr>
            <w:r w:rsidRPr="00502013">
              <w:rPr>
                <w:color w:val="000000"/>
                <w:sz w:val="20"/>
                <w:szCs w:val="20"/>
              </w:rPr>
              <w:t>497,62</w:t>
            </w:r>
          </w:p>
        </w:tc>
        <w:tc>
          <w:tcPr>
            <w:tcW w:w="1420"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jc w:val="right"/>
              <w:rPr>
                <w:color w:val="000000"/>
                <w:sz w:val="20"/>
                <w:szCs w:val="20"/>
              </w:rPr>
            </w:pPr>
            <w:r w:rsidRPr="00502013">
              <w:rPr>
                <w:color w:val="000000"/>
                <w:sz w:val="20"/>
                <w:szCs w:val="20"/>
              </w:rPr>
              <w:t>350,00</w:t>
            </w:r>
          </w:p>
        </w:tc>
      </w:tr>
      <w:tr w:rsidR="006471C8" w:rsidRPr="008301D3" w:rsidTr="00502013">
        <w:trPr>
          <w:trHeight w:val="63"/>
        </w:trPr>
        <w:tc>
          <w:tcPr>
            <w:tcW w:w="3418" w:type="dxa"/>
            <w:tcBorders>
              <w:top w:val="nil"/>
              <w:left w:val="single" w:sz="4" w:space="0" w:color="auto"/>
              <w:bottom w:val="single" w:sz="4" w:space="0" w:color="auto"/>
              <w:right w:val="single" w:sz="4" w:space="0" w:color="auto"/>
            </w:tcBorders>
            <w:shd w:val="clear" w:color="auto" w:fill="auto"/>
            <w:vAlign w:val="bottom"/>
            <w:hideMark/>
          </w:tcPr>
          <w:p w:rsidR="006471C8" w:rsidRPr="00502013" w:rsidRDefault="006471C8" w:rsidP="00BD7F19">
            <w:pPr>
              <w:rPr>
                <w:color w:val="000000"/>
                <w:sz w:val="20"/>
                <w:szCs w:val="20"/>
              </w:rPr>
            </w:pPr>
            <w:r w:rsidRPr="00502013">
              <w:rPr>
                <w:color w:val="000000"/>
                <w:sz w:val="20"/>
                <w:szCs w:val="20"/>
              </w:rPr>
              <w:t xml:space="preserve"> - расходы по содержанию имущест</w:t>
            </w:r>
            <w:r w:rsidR="00BD7F19">
              <w:rPr>
                <w:color w:val="000000"/>
                <w:sz w:val="20"/>
                <w:szCs w:val="20"/>
              </w:rPr>
              <w:t>-</w:t>
            </w:r>
            <w:r w:rsidRPr="00502013">
              <w:rPr>
                <w:color w:val="000000"/>
                <w:sz w:val="20"/>
                <w:szCs w:val="20"/>
              </w:rPr>
              <w:t>ва (без учета материальных затрат на приобретение ТМЦ, основных ср</w:t>
            </w:r>
            <w:r w:rsidR="00BD7F19">
              <w:rPr>
                <w:color w:val="000000"/>
                <w:sz w:val="20"/>
                <w:szCs w:val="20"/>
              </w:rPr>
              <w:t>-</w:t>
            </w:r>
            <w:r w:rsidRPr="00502013">
              <w:rPr>
                <w:color w:val="000000"/>
                <w:sz w:val="20"/>
                <w:szCs w:val="20"/>
              </w:rPr>
              <w:t>в)</w:t>
            </w:r>
          </w:p>
        </w:tc>
        <w:tc>
          <w:tcPr>
            <w:tcW w:w="1337"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rPr>
                <w:color w:val="000000"/>
                <w:sz w:val="20"/>
                <w:szCs w:val="20"/>
              </w:rPr>
            </w:pPr>
            <w:r w:rsidRPr="00502013">
              <w:rPr>
                <w:color w:val="000000"/>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jc w:val="right"/>
              <w:rPr>
                <w:color w:val="000000"/>
                <w:sz w:val="20"/>
                <w:szCs w:val="20"/>
              </w:rPr>
            </w:pPr>
            <w:r w:rsidRPr="00502013">
              <w:rPr>
                <w:color w:val="000000"/>
                <w:sz w:val="20"/>
                <w:szCs w:val="20"/>
              </w:rPr>
              <w:t>192,246</w:t>
            </w:r>
          </w:p>
        </w:tc>
        <w:tc>
          <w:tcPr>
            <w:tcW w:w="1420" w:type="dxa"/>
            <w:tcBorders>
              <w:top w:val="nil"/>
              <w:left w:val="nil"/>
              <w:bottom w:val="single" w:sz="4" w:space="0" w:color="auto"/>
              <w:right w:val="single" w:sz="4" w:space="0" w:color="auto"/>
            </w:tcBorders>
            <w:shd w:val="clear" w:color="auto" w:fill="auto"/>
            <w:noWrap/>
            <w:vAlign w:val="bottom"/>
            <w:hideMark/>
          </w:tcPr>
          <w:p w:rsidR="006471C8" w:rsidRPr="00502013" w:rsidRDefault="006471C8" w:rsidP="00BB1F78">
            <w:pPr>
              <w:jc w:val="right"/>
              <w:rPr>
                <w:color w:val="000000"/>
                <w:sz w:val="20"/>
                <w:szCs w:val="20"/>
              </w:rPr>
            </w:pPr>
            <w:r w:rsidRPr="00502013">
              <w:rPr>
                <w:color w:val="000000"/>
                <w:sz w:val="20"/>
                <w:szCs w:val="20"/>
              </w:rPr>
              <w:t>284,865</w:t>
            </w:r>
          </w:p>
        </w:tc>
      </w:tr>
    </w:tbl>
    <w:p w:rsidR="006471C8" w:rsidRDefault="006471C8" w:rsidP="006471C8">
      <w:pPr>
        <w:autoSpaceDE w:val="0"/>
        <w:autoSpaceDN w:val="0"/>
        <w:adjustRightInd w:val="0"/>
        <w:jc w:val="center"/>
        <w:sectPr w:rsidR="006471C8" w:rsidSect="00BB1F78">
          <w:pgSz w:w="12240" w:h="15840"/>
          <w:pgMar w:top="1440" w:right="851" w:bottom="1440" w:left="1701" w:header="720" w:footer="720" w:gutter="0"/>
          <w:cols w:space="720"/>
          <w:noEndnote/>
          <w:docGrid w:linePitch="326"/>
        </w:sectPr>
      </w:pPr>
    </w:p>
    <w:p w:rsidR="006471C8" w:rsidRDefault="006471C8" w:rsidP="006471C8">
      <w:pPr>
        <w:autoSpaceDE w:val="0"/>
        <w:autoSpaceDN w:val="0"/>
        <w:adjustRightInd w:val="0"/>
        <w:jc w:val="center"/>
      </w:pPr>
      <w:r>
        <w:lastRenderedPageBreak/>
        <w:t>Расчет финансового обеспечения выполнения муниципального задания за счет средств местного бюджета</w:t>
      </w:r>
    </w:p>
    <w:p w:rsidR="006471C8" w:rsidRDefault="006471C8" w:rsidP="006471C8">
      <w:pPr>
        <w:jc w:val="center"/>
        <w:rPr>
          <w:color w:val="000000"/>
          <w:sz w:val="22"/>
          <w:szCs w:val="22"/>
        </w:rPr>
      </w:pPr>
    </w:p>
    <w:tbl>
      <w:tblPr>
        <w:tblW w:w="13664" w:type="dxa"/>
        <w:tblInd w:w="92" w:type="dxa"/>
        <w:tblLook w:val="04A0"/>
      </w:tblPr>
      <w:tblGrid>
        <w:gridCol w:w="2313"/>
        <w:gridCol w:w="3080"/>
        <w:gridCol w:w="1437"/>
        <w:gridCol w:w="1124"/>
        <w:gridCol w:w="993"/>
        <w:gridCol w:w="1134"/>
        <w:gridCol w:w="1151"/>
        <w:gridCol w:w="1151"/>
        <w:gridCol w:w="1281"/>
      </w:tblGrid>
      <w:tr w:rsidR="006471C8" w:rsidRPr="00985121" w:rsidTr="00BB1F78">
        <w:trPr>
          <w:trHeight w:val="300"/>
          <w:tblHeader/>
        </w:trPr>
        <w:tc>
          <w:tcPr>
            <w:tcW w:w="2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985121" w:rsidRDefault="006471C8" w:rsidP="00BB1F78">
            <w:pPr>
              <w:jc w:val="center"/>
              <w:rPr>
                <w:color w:val="000000"/>
                <w:sz w:val="18"/>
                <w:szCs w:val="18"/>
              </w:rPr>
            </w:pPr>
            <w:r w:rsidRPr="00985121">
              <w:rPr>
                <w:color w:val="000000"/>
                <w:sz w:val="18"/>
                <w:szCs w:val="18"/>
              </w:rPr>
              <w:t>Услуга</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985121" w:rsidRDefault="006471C8" w:rsidP="00BB1F78">
            <w:pPr>
              <w:jc w:val="center"/>
              <w:rPr>
                <w:color w:val="000000"/>
                <w:sz w:val="18"/>
                <w:szCs w:val="18"/>
              </w:rPr>
            </w:pPr>
            <w:r w:rsidRPr="00985121">
              <w:rPr>
                <w:color w:val="000000"/>
                <w:sz w:val="18"/>
                <w:szCs w:val="18"/>
              </w:rPr>
              <w:t>Показатель, характеризующий содержание муниципальной услуги</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985121" w:rsidRDefault="006471C8" w:rsidP="00BB1F78">
            <w:pPr>
              <w:jc w:val="center"/>
              <w:rPr>
                <w:color w:val="000000"/>
                <w:sz w:val="18"/>
                <w:szCs w:val="18"/>
              </w:rPr>
            </w:pPr>
            <w:r w:rsidRPr="00985121">
              <w:rPr>
                <w:color w:val="000000"/>
                <w:sz w:val="18"/>
                <w:szCs w:val="18"/>
              </w:rPr>
              <w:t>Показатель, характе-ризующий условия (формы) оказания муниципальной услуги</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985121" w:rsidRDefault="006471C8" w:rsidP="00BB1F78">
            <w:pPr>
              <w:jc w:val="center"/>
              <w:rPr>
                <w:color w:val="000000"/>
                <w:sz w:val="18"/>
                <w:szCs w:val="18"/>
              </w:rPr>
            </w:pPr>
            <w:r w:rsidRPr="00985121">
              <w:rPr>
                <w:color w:val="000000"/>
                <w:sz w:val="18"/>
                <w:szCs w:val="18"/>
              </w:rPr>
              <w:t>Количест-венный показатель, чел.</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985121" w:rsidRDefault="006471C8" w:rsidP="00BB1F78">
            <w:pPr>
              <w:jc w:val="center"/>
              <w:rPr>
                <w:color w:val="000000"/>
                <w:sz w:val="18"/>
                <w:szCs w:val="18"/>
              </w:rPr>
            </w:pPr>
            <w:r w:rsidRPr="00985121">
              <w:rPr>
                <w:color w:val="000000"/>
                <w:sz w:val="18"/>
                <w:szCs w:val="18"/>
              </w:rPr>
              <w:t>Базовый норматив, руб./год на единицу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985121" w:rsidRDefault="006471C8" w:rsidP="00BB1F78">
            <w:pPr>
              <w:jc w:val="center"/>
              <w:rPr>
                <w:color w:val="000000"/>
                <w:sz w:val="18"/>
                <w:szCs w:val="18"/>
              </w:rPr>
            </w:pPr>
            <w:r w:rsidRPr="00985121">
              <w:rPr>
                <w:color w:val="000000"/>
                <w:sz w:val="18"/>
                <w:szCs w:val="18"/>
              </w:rPr>
              <w:t>Итого на 2018 год, рублей</w:t>
            </w:r>
          </w:p>
        </w:tc>
        <w:tc>
          <w:tcPr>
            <w:tcW w:w="3583" w:type="dxa"/>
            <w:gridSpan w:val="3"/>
            <w:tcBorders>
              <w:top w:val="single" w:sz="4" w:space="0" w:color="auto"/>
              <w:left w:val="nil"/>
              <w:bottom w:val="single" w:sz="4" w:space="0" w:color="auto"/>
              <w:right w:val="single" w:sz="4" w:space="0" w:color="auto"/>
            </w:tcBorders>
            <w:shd w:val="clear" w:color="auto" w:fill="auto"/>
            <w:noWrap/>
            <w:vAlign w:val="center"/>
            <w:hideMark/>
          </w:tcPr>
          <w:p w:rsidR="006471C8" w:rsidRPr="00985121" w:rsidRDefault="006471C8" w:rsidP="00BB1F78">
            <w:pPr>
              <w:jc w:val="center"/>
              <w:rPr>
                <w:color w:val="000000"/>
                <w:sz w:val="18"/>
                <w:szCs w:val="18"/>
              </w:rPr>
            </w:pPr>
            <w:r w:rsidRPr="00985121">
              <w:rPr>
                <w:color w:val="000000"/>
                <w:sz w:val="18"/>
                <w:szCs w:val="18"/>
              </w:rPr>
              <w:t>в том числе</w:t>
            </w:r>
          </w:p>
        </w:tc>
      </w:tr>
      <w:tr w:rsidR="006471C8" w:rsidRPr="00985121" w:rsidTr="00BB1F78">
        <w:trPr>
          <w:trHeight w:val="1170"/>
          <w:tblHeader/>
        </w:trPr>
        <w:tc>
          <w:tcPr>
            <w:tcW w:w="2313" w:type="dxa"/>
            <w:vMerge/>
            <w:tcBorders>
              <w:top w:val="single" w:sz="4" w:space="0" w:color="auto"/>
              <w:left w:val="single" w:sz="4" w:space="0" w:color="auto"/>
              <w:bottom w:val="single" w:sz="4" w:space="0" w:color="auto"/>
              <w:right w:val="single" w:sz="4" w:space="0" w:color="auto"/>
            </w:tcBorders>
            <w:vAlign w:val="center"/>
            <w:hideMark/>
          </w:tcPr>
          <w:p w:rsidR="006471C8" w:rsidRPr="00985121" w:rsidRDefault="006471C8" w:rsidP="00BB1F78">
            <w:pPr>
              <w:jc w:val="center"/>
              <w:rPr>
                <w:color w:val="000000"/>
                <w:sz w:val="18"/>
                <w:szCs w:val="18"/>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6471C8" w:rsidRPr="00985121" w:rsidRDefault="006471C8" w:rsidP="00BB1F78">
            <w:pPr>
              <w:jc w:val="center"/>
              <w:rPr>
                <w:color w:val="000000"/>
                <w:sz w:val="18"/>
                <w:szCs w:val="18"/>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6471C8" w:rsidRPr="00985121" w:rsidRDefault="006471C8" w:rsidP="00BB1F78">
            <w:pPr>
              <w:jc w:val="center"/>
              <w:rPr>
                <w:color w:val="000000"/>
                <w:sz w:val="18"/>
                <w:szCs w:val="18"/>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6471C8" w:rsidRPr="00985121" w:rsidRDefault="006471C8" w:rsidP="00BB1F78">
            <w:pPr>
              <w:jc w:val="center"/>
              <w:rPr>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471C8" w:rsidRPr="00985121" w:rsidRDefault="006471C8" w:rsidP="00BB1F78">
            <w:pPr>
              <w:jc w:val="cente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71C8" w:rsidRPr="00985121" w:rsidRDefault="006471C8" w:rsidP="00BB1F78">
            <w:pPr>
              <w:jc w:val="center"/>
              <w:rPr>
                <w:color w:val="000000"/>
                <w:sz w:val="18"/>
                <w:szCs w:val="18"/>
              </w:rPr>
            </w:pPr>
          </w:p>
        </w:tc>
        <w:tc>
          <w:tcPr>
            <w:tcW w:w="1151" w:type="dxa"/>
            <w:tcBorders>
              <w:top w:val="nil"/>
              <w:left w:val="nil"/>
              <w:bottom w:val="single" w:sz="4" w:space="0" w:color="auto"/>
              <w:right w:val="single" w:sz="4" w:space="0" w:color="auto"/>
            </w:tcBorders>
            <w:shd w:val="clear" w:color="auto" w:fill="auto"/>
            <w:noWrap/>
            <w:vAlign w:val="center"/>
            <w:hideMark/>
          </w:tcPr>
          <w:p w:rsidR="006471C8" w:rsidRPr="00985121" w:rsidRDefault="006471C8" w:rsidP="00BB1F78">
            <w:pPr>
              <w:jc w:val="center"/>
              <w:rPr>
                <w:color w:val="000000"/>
                <w:sz w:val="18"/>
                <w:szCs w:val="18"/>
              </w:rPr>
            </w:pPr>
            <w:r w:rsidRPr="00985121">
              <w:rPr>
                <w:color w:val="000000"/>
                <w:sz w:val="18"/>
                <w:szCs w:val="18"/>
              </w:rPr>
              <w:t>КУ</w:t>
            </w:r>
          </w:p>
        </w:tc>
        <w:tc>
          <w:tcPr>
            <w:tcW w:w="1151" w:type="dxa"/>
            <w:tcBorders>
              <w:top w:val="nil"/>
              <w:left w:val="nil"/>
              <w:bottom w:val="single" w:sz="4" w:space="0" w:color="auto"/>
              <w:right w:val="single" w:sz="4" w:space="0" w:color="auto"/>
            </w:tcBorders>
            <w:shd w:val="clear" w:color="auto" w:fill="auto"/>
            <w:noWrap/>
            <w:vAlign w:val="center"/>
            <w:hideMark/>
          </w:tcPr>
          <w:p w:rsidR="006471C8" w:rsidRPr="00985121" w:rsidRDefault="006471C8" w:rsidP="00BB1F78">
            <w:pPr>
              <w:jc w:val="center"/>
              <w:rPr>
                <w:color w:val="000000"/>
                <w:sz w:val="18"/>
                <w:szCs w:val="18"/>
              </w:rPr>
            </w:pPr>
            <w:r w:rsidRPr="00985121">
              <w:rPr>
                <w:color w:val="000000"/>
                <w:sz w:val="18"/>
                <w:szCs w:val="18"/>
              </w:rPr>
              <w:t>СНИ</w:t>
            </w:r>
          </w:p>
        </w:tc>
        <w:tc>
          <w:tcPr>
            <w:tcW w:w="1281" w:type="dxa"/>
            <w:tcBorders>
              <w:top w:val="nil"/>
              <w:left w:val="nil"/>
              <w:bottom w:val="single" w:sz="4" w:space="0" w:color="auto"/>
              <w:right w:val="single" w:sz="4" w:space="0" w:color="auto"/>
            </w:tcBorders>
            <w:shd w:val="clear" w:color="auto" w:fill="auto"/>
            <w:noWrap/>
            <w:vAlign w:val="center"/>
            <w:hideMark/>
          </w:tcPr>
          <w:p w:rsidR="006471C8" w:rsidRPr="00985121" w:rsidRDefault="006471C8" w:rsidP="00BB1F78">
            <w:pPr>
              <w:jc w:val="center"/>
              <w:rPr>
                <w:color w:val="000000"/>
                <w:sz w:val="18"/>
                <w:szCs w:val="18"/>
              </w:rPr>
            </w:pPr>
            <w:r w:rsidRPr="00985121">
              <w:rPr>
                <w:color w:val="000000"/>
                <w:sz w:val="18"/>
                <w:szCs w:val="18"/>
              </w:rPr>
              <w:t>ОТ</w:t>
            </w:r>
          </w:p>
        </w:tc>
      </w:tr>
      <w:tr w:rsidR="006471C8" w:rsidRPr="00985121" w:rsidTr="00BB1F78">
        <w:trPr>
          <w:trHeight w:val="1008"/>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Реализация дополнительных общеобразовательных программ</w:t>
            </w:r>
          </w:p>
        </w:tc>
        <w:tc>
          <w:tcPr>
            <w:tcW w:w="3080" w:type="dxa"/>
            <w:tcBorders>
              <w:top w:val="nil"/>
              <w:left w:val="nil"/>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Дополнительная предпрофесиональная общеобразовательная программа в области изобразительного искусства "Живопись"</w:t>
            </w:r>
          </w:p>
        </w:tc>
        <w:tc>
          <w:tcPr>
            <w:tcW w:w="1437" w:type="dxa"/>
            <w:tcBorders>
              <w:top w:val="nil"/>
              <w:left w:val="nil"/>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очная</w:t>
            </w:r>
          </w:p>
        </w:tc>
        <w:tc>
          <w:tcPr>
            <w:tcW w:w="112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38</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43658,68</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w:t>
            </w:r>
            <w:r>
              <w:rPr>
                <w:color w:val="000000"/>
                <w:sz w:val="18"/>
                <w:szCs w:val="18"/>
              </w:rPr>
              <w:t xml:space="preserve"> </w:t>
            </w:r>
            <w:r w:rsidRPr="00985121">
              <w:rPr>
                <w:color w:val="000000"/>
                <w:sz w:val="18"/>
                <w:szCs w:val="18"/>
              </w:rPr>
              <w:t>659029,84</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163228,24</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76000,00</w:t>
            </w:r>
          </w:p>
        </w:tc>
        <w:tc>
          <w:tcPr>
            <w:tcW w:w="128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1391326,68</w:t>
            </w:r>
          </w:p>
        </w:tc>
      </w:tr>
      <w:tr w:rsidR="006471C8" w:rsidRPr="00985121" w:rsidTr="00BB1F78">
        <w:trPr>
          <w:trHeight w:val="952"/>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Реализация дополнительных общеобразовательных программ</w:t>
            </w:r>
          </w:p>
        </w:tc>
        <w:tc>
          <w:tcPr>
            <w:tcW w:w="3080" w:type="dxa"/>
            <w:tcBorders>
              <w:top w:val="nil"/>
              <w:left w:val="nil"/>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Дополнительная предпрофесиональная общеобразовательная программа в области музыкального искусства "Фортепиано"</w:t>
            </w:r>
          </w:p>
        </w:tc>
        <w:tc>
          <w:tcPr>
            <w:tcW w:w="1437"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очная</w:t>
            </w:r>
          </w:p>
        </w:tc>
        <w:tc>
          <w:tcPr>
            <w:tcW w:w="112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20</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68587,04</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1371740,80</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133379,20</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40000,00</w:t>
            </w:r>
          </w:p>
        </w:tc>
        <w:tc>
          <w:tcPr>
            <w:tcW w:w="128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1183374,80</w:t>
            </w:r>
          </w:p>
        </w:tc>
      </w:tr>
      <w:tr w:rsidR="006471C8" w:rsidRPr="00985121" w:rsidTr="00BB1F78">
        <w:trPr>
          <w:trHeight w:val="1052"/>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Реализация дополнительных общеобразовательных программ</w:t>
            </w:r>
          </w:p>
        </w:tc>
        <w:tc>
          <w:tcPr>
            <w:tcW w:w="3080" w:type="dxa"/>
            <w:tcBorders>
              <w:top w:val="nil"/>
              <w:left w:val="nil"/>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Дополнительная предпрофесиональная общеобразовательная программа в области музыкального искусства "Народные инструменты "</w:t>
            </w:r>
          </w:p>
        </w:tc>
        <w:tc>
          <w:tcPr>
            <w:tcW w:w="1437"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очная</w:t>
            </w:r>
          </w:p>
        </w:tc>
        <w:tc>
          <w:tcPr>
            <w:tcW w:w="112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2</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65101,51</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130203,02</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12631,80</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4000,00</w:t>
            </w:r>
          </w:p>
        </w:tc>
        <w:tc>
          <w:tcPr>
            <w:tcW w:w="128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112072,54</w:t>
            </w:r>
          </w:p>
        </w:tc>
      </w:tr>
      <w:tr w:rsidR="006471C8" w:rsidRPr="00985121" w:rsidTr="00BB1F78">
        <w:trPr>
          <w:trHeight w:val="543"/>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Реализация дополнительных общеразвивающих программ</w:t>
            </w:r>
          </w:p>
        </w:tc>
        <w:tc>
          <w:tcPr>
            <w:tcW w:w="3080" w:type="dxa"/>
            <w:tcBorders>
              <w:top w:val="nil"/>
              <w:left w:val="nil"/>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Дополнительная общеразвивающая программа для художественного отделения</w:t>
            </w:r>
          </w:p>
        </w:tc>
        <w:tc>
          <w:tcPr>
            <w:tcW w:w="1437" w:type="dxa"/>
            <w:tcBorders>
              <w:top w:val="nil"/>
              <w:left w:val="nil"/>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очная</w:t>
            </w:r>
          </w:p>
        </w:tc>
        <w:tc>
          <w:tcPr>
            <w:tcW w:w="112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27</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21336,94</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576097,38</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50793,21</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54000,00</w:t>
            </w:r>
          </w:p>
        </w:tc>
        <w:tc>
          <w:tcPr>
            <w:tcW w:w="128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451071,99</w:t>
            </w:r>
          </w:p>
        </w:tc>
      </w:tr>
      <w:tr w:rsidR="006471C8" w:rsidRPr="00985121" w:rsidTr="00BB1F78">
        <w:trPr>
          <w:trHeight w:val="710"/>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Реализация дополнительных общеразвивающих программ</w:t>
            </w:r>
          </w:p>
        </w:tc>
        <w:tc>
          <w:tcPr>
            <w:tcW w:w="3080" w:type="dxa"/>
            <w:tcBorders>
              <w:top w:val="nil"/>
              <w:left w:val="nil"/>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Дополнительная общеразвивающая программа по классу специальное фортепиано, академическое пение</w:t>
            </w:r>
          </w:p>
        </w:tc>
        <w:tc>
          <w:tcPr>
            <w:tcW w:w="1437" w:type="dxa"/>
            <w:tcBorders>
              <w:top w:val="nil"/>
              <w:left w:val="nil"/>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очная</w:t>
            </w:r>
          </w:p>
        </w:tc>
        <w:tc>
          <w:tcPr>
            <w:tcW w:w="112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7</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58517,74</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409624,18</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39543,00</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14000,00</w:t>
            </w:r>
          </w:p>
        </w:tc>
        <w:tc>
          <w:tcPr>
            <w:tcW w:w="128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350835,80</w:t>
            </w:r>
          </w:p>
        </w:tc>
      </w:tr>
      <w:tr w:rsidR="006471C8" w:rsidRPr="00985121" w:rsidTr="00BB1F78">
        <w:trPr>
          <w:trHeight w:val="722"/>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Реализация дополнительных общеразвивающих программ</w:t>
            </w:r>
          </w:p>
        </w:tc>
        <w:tc>
          <w:tcPr>
            <w:tcW w:w="3080" w:type="dxa"/>
            <w:tcBorders>
              <w:top w:val="nil"/>
              <w:left w:val="nil"/>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Дополнительная общеразвивающая программа для отделения общего музыкального образования</w:t>
            </w:r>
          </w:p>
        </w:tc>
        <w:tc>
          <w:tcPr>
            <w:tcW w:w="1437" w:type="dxa"/>
            <w:tcBorders>
              <w:top w:val="nil"/>
              <w:left w:val="nil"/>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очная</w:t>
            </w:r>
          </w:p>
        </w:tc>
        <w:tc>
          <w:tcPr>
            <w:tcW w:w="112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24</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50772,13</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1218531,12</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116746,08</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48000,00</w:t>
            </w:r>
          </w:p>
        </w:tc>
        <w:tc>
          <w:tcPr>
            <w:tcW w:w="128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1035800,88</w:t>
            </w:r>
          </w:p>
        </w:tc>
      </w:tr>
      <w:tr w:rsidR="006471C8" w:rsidRPr="00985121" w:rsidTr="00BB1F78">
        <w:trPr>
          <w:trHeight w:val="748"/>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Реализация дополнительных общеразвивающих программ</w:t>
            </w:r>
          </w:p>
        </w:tc>
        <w:tc>
          <w:tcPr>
            <w:tcW w:w="3080" w:type="dxa"/>
            <w:tcBorders>
              <w:top w:val="nil"/>
              <w:left w:val="nil"/>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 xml:space="preserve">Дополнительная общеразвивающая программа для подготовительного отделения </w:t>
            </w:r>
          </w:p>
        </w:tc>
        <w:tc>
          <w:tcPr>
            <w:tcW w:w="1437" w:type="dxa"/>
            <w:tcBorders>
              <w:top w:val="nil"/>
              <w:left w:val="nil"/>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очная</w:t>
            </w:r>
          </w:p>
        </w:tc>
        <w:tc>
          <w:tcPr>
            <w:tcW w:w="112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5</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12044,07</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60220,35</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4707,50</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10000,00</w:t>
            </w:r>
          </w:p>
        </w:tc>
        <w:tc>
          <w:tcPr>
            <w:tcW w:w="128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41766,15</w:t>
            </w:r>
          </w:p>
        </w:tc>
      </w:tr>
      <w:tr w:rsidR="006471C8" w:rsidRPr="00985121" w:rsidTr="00BB1F78">
        <w:trPr>
          <w:trHeight w:val="760"/>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Реализация дополнительных общеразвивающих программ</w:t>
            </w:r>
          </w:p>
        </w:tc>
        <w:tc>
          <w:tcPr>
            <w:tcW w:w="3080" w:type="dxa"/>
            <w:tcBorders>
              <w:top w:val="nil"/>
              <w:left w:val="nil"/>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Дополнительная общеразвивающая программа для вечернего отделения  (срок обучения 5 лет)</w:t>
            </w:r>
          </w:p>
        </w:tc>
        <w:tc>
          <w:tcPr>
            <w:tcW w:w="1437" w:type="dxa"/>
            <w:tcBorders>
              <w:top w:val="nil"/>
              <w:left w:val="nil"/>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очная</w:t>
            </w:r>
          </w:p>
        </w:tc>
        <w:tc>
          <w:tcPr>
            <w:tcW w:w="112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12</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50772,13</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609265,56</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58373,04</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24000,00</w:t>
            </w:r>
          </w:p>
        </w:tc>
        <w:tc>
          <w:tcPr>
            <w:tcW w:w="128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517900,44</w:t>
            </w:r>
          </w:p>
        </w:tc>
      </w:tr>
      <w:tr w:rsidR="006471C8" w:rsidRPr="00985121" w:rsidTr="00BB1F78">
        <w:trPr>
          <w:trHeight w:val="829"/>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lastRenderedPageBreak/>
              <w:t>Реализация дополнительных общеразвивающих программ</w:t>
            </w:r>
          </w:p>
        </w:tc>
        <w:tc>
          <w:tcPr>
            <w:tcW w:w="3080" w:type="dxa"/>
            <w:tcBorders>
              <w:top w:val="nil"/>
              <w:left w:val="nil"/>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Дополнительная общеразвивающая программа для вечернего отделения  (срок обучения 3 года)</w:t>
            </w:r>
          </w:p>
        </w:tc>
        <w:tc>
          <w:tcPr>
            <w:tcW w:w="1437" w:type="dxa"/>
            <w:tcBorders>
              <w:top w:val="nil"/>
              <w:left w:val="nil"/>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очная</w:t>
            </w:r>
          </w:p>
        </w:tc>
        <w:tc>
          <w:tcPr>
            <w:tcW w:w="112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15</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43026,52</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645397,80</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61197,45</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30000,00</w:t>
            </w:r>
          </w:p>
        </w:tc>
        <w:tc>
          <w:tcPr>
            <w:tcW w:w="128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542960,25</w:t>
            </w:r>
          </w:p>
        </w:tc>
      </w:tr>
      <w:tr w:rsidR="006471C8" w:rsidRPr="00985121" w:rsidTr="00BB1F78">
        <w:trPr>
          <w:trHeight w:val="300"/>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Всего:</w:t>
            </w:r>
          </w:p>
        </w:tc>
        <w:tc>
          <w:tcPr>
            <w:tcW w:w="3080"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c>
          <w:tcPr>
            <w:tcW w:w="1437"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c>
          <w:tcPr>
            <w:tcW w:w="112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150</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6680110,05</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640599,52</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300000,00</w:t>
            </w:r>
          </w:p>
        </w:tc>
        <w:tc>
          <w:tcPr>
            <w:tcW w:w="128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5627109,53</w:t>
            </w:r>
          </w:p>
        </w:tc>
      </w:tr>
      <w:tr w:rsidR="006471C8" w:rsidRPr="00985121" w:rsidTr="00BB1F78">
        <w:trPr>
          <w:trHeight w:val="600"/>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Предусмотрено в бюджете ЛМР на 2018 год</w:t>
            </w:r>
          </w:p>
        </w:tc>
        <w:tc>
          <w:tcPr>
            <w:tcW w:w="3080"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c>
          <w:tcPr>
            <w:tcW w:w="1437"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c>
          <w:tcPr>
            <w:tcW w:w="112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6816000,00</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c>
          <w:tcPr>
            <w:tcW w:w="128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r>
      <w:tr w:rsidR="006471C8" w:rsidRPr="00985121" w:rsidTr="00BB1F78">
        <w:trPr>
          <w:trHeight w:val="600"/>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471C8" w:rsidRPr="00985121" w:rsidRDefault="006471C8" w:rsidP="00BB1F78">
            <w:pPr>
              <w:rPr>
                <w:color w:val="000000"/>
                <w:sz w:val="18"/>
                <w:szCs w:val="18"/>
              </w:rPr>
            </w:pPr>
            <w:r w:rsidRPr="00985121">
              <w:rPr>
                <w:color w:val="000000"/>
                <w:sz w:val="18"/>
                <w:szCs w:val="18"/>
              </w:rPr>
              <w:t>Предусмотрено ПФХД на 2018 год субсидии</w:t>
            </w:r>
          </w:p>
        </w:tc>
        <w:tc>
          <w:tcPr>
            <w:tcW w:w="3080"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c>
          <w:tcPr>
            <w:tcW w:w="1437"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c>
          <w:tcPr>
            <w:tcW w:w="112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6816000,00</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350000,00</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284865,00</w:t>
            </w:r>
          </w:p>
        </w:tc>
        <w:tc>
          <w:tcPr>
            <w:tcW w:w="128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6107320,00</w:t>
            </w:r>
          </w:p>
        </w:tc>
      </w:tr>
      <w:tr w:rsidR="006471C8" w:rsidRPr="00985121" w:rsidTr="00BB1F78">
        <w:trPr>
          <w:trHeight w:val="900"/>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471C8" w:rsidRPr="00985121" w:rsidRDefault="006471C8" w:rsidP="00F26768">
            <w:pPr>
              <w:rPr>
                <w:color w:val="000000"/>
                <w:sz w:val="18"/>
                <w:szCs w:val="18"/>
              </w:rPr>
            </w:pPr>
            <w:r w:rsidRPr="00985121">
              <w:rPr>
                <w:color w:val="000000"/>
                <w:sz w:val="18"/>
                <w:szCs w:val="18"/>
              </w:rPr>
              <w:t xml:space="preserve">Предусмотрено ПФХД расходов </w:t>
            </w:r>
            <w:r w:rsidR="00F26768">
              <w:rPr>
                <w:color w:val="000000"/>
                <w:sz w:val="18"/>
                <w:szCs w:val="18"/>
              </w:rPr>
              <w:t>за счет</w:t>
            </w:r>
            <w:r w:rsidRPr="00985121">
              <w:rPr>
                <w:color w:val="000000"/>
                <w:sz w:val="18"/>
                <w:szCs w:val="18"/>
              </w:rPr>
              <w:t xml:space="preserve"> </w:t>
            </w:r>
            <w:r w:rsidR="00F26768">
              <w:rPr>
                <w:color w:val="000000"/>
                <w:sz w:val="18"/>
                <w:szCs w:val="18"/>
              </w:rPr>
              <w:t xml:space="preserve">доходов от </w:t>
            </w:r>
            <w:r w:rsidRPr="00985121">
              <w:rPr>
                <w:color w:val="000000"/>
                <w:sz w:val="18"/>
                <w:szCs w:val="18"/>
              </w:rPr>
              <w:t>платной деятельности</w:t>
            </w:r>
          </w:p>
        </w:tc>
        <w:tc>
          <w:tcPr>
            <w:tcW w:w="3080"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c>
          <w:tcPr>
            <w:tcW w:w="1437"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c>
          <w:tcPr>
            <w:tcW w:w="112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rPr>
                <w:color w:val="000000"/>
                <w:sz w:val="18"/>
                <w:szCs w:val="18"/>
              </w:rPr>
            </w:pPr>
            <w:r w:rsidRPr="009851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670000,00</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113222,00</w:t>
            </w:r>
          </w:p>
        </w:tc>
        <w:tc>
          <w:tcPr>
            <w:tcW w:w="115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165000,00</w:t>
            </w:r>
          </w:p>
        </w:tc>
        <w:tc>
          <w:tcPr>
            <w:tcW w:w="1281" w:type="dxa"/>
            <w:tcBorders>
              <w:top w:val="nil"/>
              <w:left w:val="nil"/>
              <w:bottom w:val="single" w:sz="4" w:space="0" w:color="auto"/>
              <w:right w:val="single" w:sz="4" w:space="0" w:color="auto"/>
            </w:tcBorders>
            <w:shd w:val="clear" w:color="auto" w:fill="auto"/>
            <w:noWrap/>
            <w:vAlign w:val="bottom"/>
            <w:hideMark/>
          </w:tcPr>
          <w:p w:rsidR="006471C8" w:rsidRPr="00985121" w:rsidRDefault="006471C8" w:rsidP="00BB1F78">
            <w:pPr>
              <w:jc w:val="right"/>
              <w:rPr>
                <w:color w:val="000000"/>
                <w:sz w:val="18"/>
                <w:szCs w:val="18"/>
              </w:rPr>
            </w:pPr>
            <w:r w:rsidRPr="00985121">
              <w:rPr>
                <w:color w:val="000000"/>
                <w:sz w:val="18"/>
                <w:szCs w:val="18"/>
              </w:rPr>
              <w:t>205300,00</w:t>
            </w:r>
          </w:p>
        </w:tc>
      </w:tr>
    </w:tbl>
    <w:p w:rsidR="006471C8" w:rsidRDefault="006471C8" w:rsidP="006471C8">
      <w:pPr>
        <w:autoSpaceDE w:val="0"/>
        <w:autoSpaceDN w:val="0"/>
        <w:adjustRightInd w:val="0"/>
        <w:ind w:firstLine="567"/>
        <w:jc w:val="both"/>
        <w:sectPr w:rsidR="006471C8" w:rsidSect="00BB1F78">
          <w:pgSz w:w="15840" w:h="12240" w:orient="landscape"/>
          <w:pgMar w:top="851" w:right="1440" w:bottom="1701" w:left="1440" w:header="720" w:footer="720" w:gutter="0"/>
          <w:cols w:space="720"/>
          <w:noEndnote/>
          <w:docGrid w:linePitch="326"/>
        </w:sectPr>
      </w:pPr>
    </w:p>
    <w:p w:rsidR="006471C8" w:rsidRDefault="006471C8" w:rsidP="006471C8">
      <w:pPr>
        <w:autoSpaceDE w:val="0"/>
        <w:autoSpaceDN w:val="0"/>
        <w:adjustRightInd w:val="0"/>
        <w:ind w:firstLine="567"/>
        <w:jc w:val="both"/>
      </w:pPr>
      <w:r>
        <w:lastRenderedPageBreak/>
        <w:t>К проверке представлен правовой акт по утверждению значений базовых нормативов затрат на оказание муниципальных услуг муниципальным бюджетным учреждением дополнительного образования «Детская школа искусств» (постановление Администрации Лахденпохского муниципального района от 30.11.2017 года № 532), согласно которому:</w:t>
      </w:r>
    </w:p>
    <w:p w:rsidR="006471C8" w:rsidRDefault="006471C8" w:rsidP="006471C8">
      <w:pPr>
        <w:autoSpaceDE w:val="0"/>
        <w:autoSpaceDN w:val="0"/>
        <w:adjustRightInd w:val="0"/>
        <w:jc w:val="both"/>
      </w:pPr>
      <w:r>
        <w:t>- по учреждению МБУ ДО «ДШИ» базовые нормативы затрат установлены для 12-ти муниципальных услуг. Муниципальное задание на 201</w:t>
      </w:r>
      <w:r w:rsidR="00BD7F19">
        <w:t>7 год и плановый период 2018</w:t>
      </w:r>
      <w:r>
        <w:t xml:space="preserve"> и 20</w:t>
      </w:r>
      <w:r w:rsidR="00BD7F19">
        <w:t>19</w:t>
      </w:r>
      <w:r>
        <w:t xml:space="preserve"> годов  содержит 9 муниципальных услуг, наименования отдельных из которых не совпадают с наименованиями муниципальных услуг, по которым установлены базовые нормативы затрат, в следствие чего произведенные выше расчеты субсидии не корректны и использованы в настоящем заключении только для определения общей структуры финансового обеспечения выполнения муниципального задания МБУ ДО «ДШИ» на 2018 год.</w:t>
      </w:r>
    </w:p>
    <w:p w:rsidR="006471C8" w:rsidRDefault="006471C8" w:rsidP="006471C8">
      <w:pPr>
        <w:autoSpaceDE w:val="0"/>
        <w:autoSpaceDN w:val="0"/>
        <w:adjustRightInd w:val="0"/>
        <w:ind w:firstLine="567"/>
        <w:jc w:val="both"/>
      </w:pPr>
      <w:r>
        <w:t xml:space="preserve">Постановлениями Администрации Лахденпохского муниципального района от 05.03.2012 года № № 246, 247 утвержден размер платы за предоставление дополнительного образования художественно-эстетической направленности детям в муниципальном казенном образовательном учреждении дополнительного образования детей «Лахденпохская детская художественная школа» в размере 300 руб./чел. в месяц, в муниципальном казенном образовательном учреждении дополнительного образования детей «Лахденпохская детская музыкальная школа» - 340 руб./чел. в месяц. Муниципальным заданием МБУ ДО «ДШИ»  установлено, что все муниципальные услуги предоставляются </w:t>
      </w:r>
      <w:r w:rsidRPr="00563AAB">
        <w:rPr>
          <w:u w:val="single"/>
        </w:rPr>
        <w:t>бесплатно</w:t>
      </w:r>
      <w:r w:rsidRPr="00A11ECB">
        <w:t>. Пр</w:t>
      </w:r>
      <w:r>
        <w:t>ав</w:t>
      </w:r>
      <w:r w:rsidRPr="00A11ECB">
        <w:t xml:space="preserve">овой акт о распространении действия указанных выше постановлений Администрации Лахденпохского муниципального района на </w:t>
      </w:r>
      <w:r>
        <w:t xml:space="preserve">МБУ ДО «ДШИ» к проверке не представлен. Указанная выше </w:t>
      </w:r>
      <w:r w:rsidRPr="00853FBE">
        <w:t>плата учреждением МБУ ДО «ДШИ» фактически взимается в размере, установленном</w:t>
      </w:r>
      <w:r>
        <w:t xml:space="preserve"> постановлениями Администрации Лахденпохского муниципального района № № 246, 247.</w:t>
      </w:r>
    </w:p>
    <w:p w:rsidR="006471C8" w:rsidRDefault="006471C8" w:rsidP="006471C8">
      <w:pPr>
        <w:autoSpaceDE w:val="0"/>
        <w:autoSpaceDN w:val="0"/>
        <w:adjustRightInd w:val="0"/>
        <w:ind w:firstLine="567"/>
        <w:jc w:val="both"/>
      </w:pPr>
    </w:p>
    <w:p w:rsidR="006471C8" w:rsidRDefault="006471C8" w:rsidP="006471C8">
      <w:pPr>
        <w:autoSpaceDE w:val="0"/>
        <w:autoSpaceDN w:val="0"/>
        <w:adjustRightInd w:val="0"/>
        <w:ind w:firstLine="567"/>
        <w:jc w:val="both"/>
      </w:pPr>
      <w:r>
        <w:t>Кроме того, МБУ ДО «ДШИ» оказывает муниципальные услуги физическим лицам за плату сверх установленного муниципального задания.</w:t>
      </w:r>
    </w:p>
    <w:p w:rsidR="006471C8" w:rsidRDefault="006471C8" w:rsidP="006471C8">
      <w:pPr>
        <w:autoSpaceDE w:val="0"/>
        <w:autoSpaceDN w:val="0"/>
        <w:adjustRightInd w:val="0"/>
        <w:ind w:firstLine="567"/>
        <w:jc w:val="both"/>
      </w:pPr>
      <w:r>
        <w:t>Планом финансово-хозяйственной деятельности МБУ ДО «ДШИ» предусмотрено получение доходов от платной деятельности на 2018 год в размере 670 000,00 рублей. Согласно пункту 30 Порядка формирования муниципального задания в случае, если муниципальное бюджетное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объема субсидии, полученной из бюджета Лахденпохского муниципального района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году (далее – коэффициент платной деятельности, Кпд).</w:t>
      </w:r>
    </w:p>
    <w:p w:rsidR="006471C8" w:rsidRDefault="006471C8" w:rsidP="006471C8">
      <w:pPr>
        <w:autoSpaceDE w:val="0"/>
        <w:autoSpaceDN w:val="0"/>
        <w:adjustRightInd w:val="0"/>
        <w:ind w:firstLine="567"/>
        <w:jc w:val="both"/>
      </w:pPr>
      <w:r>
        <w:t>Согласно пункту 33 Порядка формирования муниципального задания 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w:t>
      </w:r>
    </w:p>
    <w:p w:rsidR="006471C8" w:rsidRPr="00A11ECB" w:rsidRDefault="006471C8" w:rsidP="006471C8">
      <w:pPr>
        <w:autoSpaceDE w:val="0"/>
        <w:autoSpaceDN w:val="0"/>
        <w:adjustRightInd w:val="0"/>
        <w:ind w:firstLine="567"/>
        <w:jc w:val="both"/>
      </w:pPr>
      <w:r>
        <w:t xml:space="preserve">В связи с отсутствием расчетов определения объема субсидии МБУ ДО «ДШИ», установить применялись ли положения пунктов 30,33 Порядка формирования </w:t>
      </w:r>
      <w:r>
        <w:lastRenderedPageBreak/>
        <w:t>муниципального задания при установлении размера субсидии на выполнение муниципального задания МБУ ДО «ДШИ» на 2018 год не представляется возможным.</w:t>
      </w:r>
    </w:p>
    <w:p w:rsidR="006471C8" w:rsidRPr="00A11ECB" w:rsidRDefault="006471C8" w:rsidP="006471C8">
      <w:pPr>
        <w:autoSpaceDE w:val="0"/>
        <w:autoSpaceDN w:val="0"/>
        <w:adjustRightInd w:val="0"/>
        <w:ind w:firstLine="567"/>
        <w:jc w:val="both"/>
      </w:pPr>
    </w:p>
    <w:p w:rsidR="006471C8" w:rsidRDefault="006471C8" w:rsidP="006471C8">
      <w:pPr>
        <w:autoSpaceDE w:val="0"/>
        <w:autoSpaceDN w:val="0"/>
        <w:adjustRightInd w:val="0"/>
        <w:ind w:firstLine="567"/>
        <w:jc w:val="both"/>
      </w:pPr>
      <w:r>
        <w:t>Нормативные затраты на оказание муниципальных услуг, включают в себя:</w:t>
      </w:r>
    </w:p>
    <w:p w:rsidR="00BD7F19" w:rsidRDefault="00BD7F19" w:rsidP="006471C8">
      <w:pPr>
        <w:autoSpaceDE w:val="0"/>
        <w:autoSpaceDN w:val="0"/>
        <w:adjustRightInd w:val="0"/>
        <w:ind w:firstLine="567"/>
        <w:jc w:val="both"/>
      </w:pPr>
    </w:p>
    <w:p w:rsidR="006471C8" w:rsidRDefault="006471C8" w:rsidP="006A081F">
      <w:pPr>
        <w:numPr>
          <w:ilvl w:val="0"/>
          <w:numId w:val="5"/>
        </w:numPr>
        <w:autoSpaceDE w:val="0"/>
        <w:autoSpaceDN w:val="0"/>
        <w:adjustRightInd w:val="0"/>
        <w:ind w:left="0" w:firstLine="567"/>
        <w:jc w:val="both"/>
      </w:pPr>
      <w:r>
        <w:t xml:space="preserve">Затраты на оплату коммунальных услуг. </w:t>
      </w:r>
    </w:p>
    <w:p w:rsidR="006471C8" w:rsidRDefault="006471C8" w:rsidP="006471C8">
      <w:pPr>
        <w:autoSpaceDE w:val="0"/>
        <w:autoSpaceDN w:val="0"/>
        <w:adjustRightInd w:val="0"/>
        <w:jc w:val="both"/>
      </w:pPr>
    </w:p>
    <w:tbl>
      <w:tblPr>
        <w:tblW w:w="9920" w:type="dxa"/>
        <w:tblInd w:w="92" w:type="dxa"/>
        <w:tblLook w:val="04A0"/>
      </w:tblPr>
      <w:tblGrid>
        <w:gridCol w:w="1484"/>
        <w:gridCol w:w="1226"/>
        <w:gridCol w:w="1142"/>
        <w:gridCol w:w="1126"/>
        <w:gridCol w:w="924"/>
        <w:gridCol w:w="1134"/>
        <w:gridCol w:w="1060"/>
        <w:gridCol w:w="1824"/>
      </w:tblGrid>
      <w:tr w:rsidR="006471C8" w:rsidRPr="00CD0A33" w:rsidTr="005E1C73">
        <w:trPr>
          <w:trHeight w:val="750"/>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1C8" w:rsidRPr="00CD0A33" w:rsidRDefault="006471C8" w:rsidP="00BB1F78">
            <w:pPr>
              <w:jc w:val="center"/>
              <w:rPr>
                <w:color w:val="000000"/>
                <w:sz w:val="20"/>
                <w:szCs w:val="20"/>
              </w:rPr>
            </w:pPr>
            <w:r w:rsidRPr="00CD0A33">
              <w:rPr>
                <w:color w:val="000000"/>
                <w:sz w:val="20"/>
                <w:szCs w:val="20"/>
              </w:rPr>
              <w:t>затраты</w:t>
            </w:r>
          </w:p>
        </w:tc>
        <w:tc>
          <w:tcPr>
            <w:tcW w:w="3494" w:type="dxa"/>
            <w:gridSpan w:val="3"/>
            <w:tcBorders>
              <w:top w:val="single" w:sz="4" w:space="0" w:color="auto"/>
              <w:left w:val="nil"/>
              <w:bottom w:val="single" w:sz="4" w:space="0" w:color="auto"/>
              <w:right w:val="single" w:sz="4" w:space="0" w:color="000000"/>
            </w:tcBorders>
            <w:shd w:val="clear" w:color="auto" w:fill="auto"/>
            <w:vAlign w:val="center"/>
            <w:hideMark/>
          </w:tcPr>
          <w:p w:rsidR="006471C8" w:rsidRPr="00CD0A33" w:rsidRDefault="006471C8" w:rsidP="00BB1F78">
            <w:pPr>
              <w:jc w:val="center"/>
              <w:rPr>
                <w:color w:val="000000"/>
                <w:sz w:val="20"/>
                <w:szCs w:val="20"/>
              </w:rPr>
            </w:pPr>
            <w:r w:rsidRPr="00CD0A33">
              <w:rPr>
                <w:color w:val="000000"/>
                <w:sz w:val="20"/>
                <w:szCs w:val="20"/>
              </w:rPr>
              <w:t>факт 2017 год, рублей</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6471C8" w:rsidRPr="00CD0A33" w:rsidRDefault="006471C8" w:rsidP="00BB1F78">
            <w:pPr>
              <w:jc w:val="center"/>
              <w:rPr>
                <w:color w:val="000000"/>
                <w:sz w:val="20"/>
                <w:szCs w:val="20"/>
              </w:rPr>
            </w:pPr>
            <w:r w:rsidRPr="00CD0A33">
              <w:rPr>
                <w:color w:val="000000"/>
                <w:sz w:val="20"/>
                <w:szCs w:val="20"/>
              </w:rPr>
              <w:t>предусмотрено ПФХД, в том числе за счет платной деятельности (ПД), рублей</w:t>
            </w: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CD0A33" w:rsidRDefault="006471C8" w:rsidP="00BB1F78">
            <w:pPr>
              <w:jc w:val="center"/>
              <w:rPr>
                <w:color w:val="000000"/>
                <w:sz w:val="20"/>
                <w:szCs w:val="20"/>
              </w:rPr>
            </w:pPr>
            <w:r w:rsidRPr="00CD0A33">
              <w:rPr>
                <w:color w:val="000000"/>
                <w:sz w:val="20"/>
                <w:szCs w:val="20"/>
              </w:rPr>
              <w:t>предусмотрено нормативными затратами в пределах выделенной субсидии, рублей</w:t>
            </w:r>
          </w:p>
        </w:tc>
      </w:tr>
      <w:tr w:rsidR="006471C8" w:rsidRPr="00CD0A33" w:rsidTr="005E1C73">
        <w:trPr>
          <w:trHeight w:val="600"/>
        </w:trPr>
        <w:tc>
          <w:tcPr>
            <w:tcW w:w="1484" w:type="dxa"/>
            <w:vMerge/>
            <w:tcBorders>
              <w:top w:val="single" w:sz="4" w:space="0" w:color="auto"/>
              <w:left w:val="single" w:sz="4" w:space="0" w:color="auto"/>
              <w:bottom w:val="single" w:sz="4" w:space="0" w:color="auto"/>
              <w:right w:val="single" w:sz="4" w:space="0" w:color="auto"/>
            </w:tcBorders>
            <w:vAlign w:val="center"/>
            <w:hideMark/>
          </w:tcPr>
          <w:p w:rsidR="006471C8" w:rsidRPr="00CD0A33" w:rsidRDefault="006471C8" w:rsidP="00BB1F78">
            <w:pPr>
              <w:rPr>
                <w:color w:val="000000"/>
                <w:sz w:val="20"/>
                <w:szCs w:val="20"/>
              </w:rPr>
            </w:pPr>
          </w:p>
        </w:tc>
        <w:tc>
          <w:tcPr>
            <w:tcW w:w="1226" w:type="dxa"/>
            <w:tcBorders>
              <w:top w:val="nil"/>
              <w:left w:val="nil"/>
              <w:bottom w:val="single" w:sz="4" w:space="0" w:color="auto"/>
              <w:right w:val="single" w:sz="4" w:space="0" w:color="auto"/>
            </w:tcBorders>
            <w:shd w:val="clear" w:color="auto" w:fill="auto"/>
            <w:noWrap/>
            <w:vAlign w:val="center"/>
            <w:hideMark/>
          </w:tcPr>
          <w:p w:rsidR="006471C8" w:rsidRPr="00CD0A33" w:rsidRDefault="006471C8" w:rsidP="00BB1F78">
            <w:pPr>
              <w:jc w:val="center"/>
              <w:rPr>
                <w:color w:val="000000"/>
                <w:sz w:val="20"/>
                <w:szCs w:val="20"/>
              </w:rPr>
            </w:pPr>
            <w:r>
              <w:rPr>
                <w:color w:val="000000"/>
                <w:sz w:val="20"/>
                <w:szCs w:val="20"/>
              </w:rPr>
              <w:t>к</w:t>
            </w:r>
            <w:r w:rsidRPr="00CD0A33">
              <w:rPr>
                <w:color w:val="000000"/>
                <w:sz w:val="20"/>
                <w:szCs w:val="20"/>
              </w:rPr>
              <w:t>ассовые</w:t>
            </w:r>
            <w:r>
              <w:rPr>
                <w:color w:val="000000"/>
                <w:sz w:val="20"/>
                <w:szCs w:val="20"/>
              </w:rPr>
              <w:t xml:space="preserve"> *</w:t>
            </w:r>
            <w:r w:rsidRPr="00CD0A33">
              <w:rPr>
                <w:color w:val="000000"/>
                <w:sz w:val="20"/>
                <w:szCs w:val="20"/>
              </w:rPr>
              <w:t xml:space="preserve"> </w:t>
            </w:r>
            <w:r>
              <w:rPr>
                <w:color w:val="000000"/>
                <w:sz w:val="20"/>
                <w:szCs w:val="20"/>
              </w:rPr>
              <w:t>в</w:t>
            </w:r>
            <w:r w:rsidRPr="00CD0A33">
              <w:rPr>
                <w:color w:val="000000"/>
                <w:sz w:val="20"/>
                <w:szCs w:val="20"/>
              </w:rPr>
              <w:t>ыплаты</w:t>
            </w:r>
          </w:p>
        </w:tc>
        <w:tc>
          <w:tcPr>
            <w:tcW w:w="1142" w:type="dxa"/>
            <w:tcBorders>
              <w:top w:val="nil"/>
              <w:left w:val="nil"/>
              <w:bottom w:val="single" w:sz="4" w:space="0" w:color="auto"/>
              <w:right w:val="single" w:sz="4" w:space="0" w:color="auto"/>
            </w:tcBorders>
            <w:shd w:val="clear" w:color="auto" w:fill="auto"/>
            <w:noWrap/>
            <w:vAlign w:val="center"/>
            <w:hideMark/>
          </w:tcPr>
          <w:p w:rsidR="006471C8" w:rsidRPr="00CD0A33" w:rsidRDefault="006471C8" w:rsidP="00BB1F78">
            <w:pPr>
              <w:jc w:val="center"/>
              <w:rPr>
                <w:color w:val="000000"/>
                <w:sz w:val="20"/>
                <w:szCs w:val="20"/>
              </w:rPr>
            </w:pPr>
            <w:r>
              <w:rPr>
                <w:color w:val="000000"/>
                <w:sz w:val="20"/>
                <w:szCs w:val="20"/>
              </w:rPr>
              <w:t>н</w:t>
            </w:r>
            <w:r w:rsidRPr="00CD0A33">
              <w:rPr>
                <w:color w:val="000000"/>
                <w:sz w:val="20"/>
                <w:szCs w:val="20"/>
              </w:rPr>
              <w:t>ачислено</w:t>
            </w:r>
            <w:r>
              <w:rPr>
                <w:color w:val="000000"/>
                <w:sz w:val="20"/>
                <w:szCs w:val="20"/>
              </w:rPr>
              <w:t xml:space="preserve"> *</w:t>
            </w:r>
          </w:p>
        </w:tc>
        <w:tc>
          <w:tcPr>
            <w:tcW w:w="1126" w:type="dxa"/>
            <w:tcBorders>
              <w:top w:val="nil"/>
              <w:left w:val="nil"/>
              <w:bottom w:val="single" w:sz="4" w:space="0" w:color="auto"/>
              <w:right w:val="single" w:sz="4" w:space="0" w:color="auto"/>
            </w:tcBorders>
            <w:shd w:val="clear" w:color="auto" w:fill="auto"/>
            <w:vAlign w:val="center"/>
            <w:hideMark/>
          </w:tcPr>
          <w:p w:rsidR="006471C8" w:rsidRPr="00CD0A33" w:rsidRDefault="006471C8" w:rsidP="00BB1F78">
            <w:pPr>
              <w:jc w:val="center"/>
              <w:rPr>
                <w:color w:val="000000"/>
                <w:sz w:val="20"/>
                <w:szCs w:val="20"/>
              </w:rPr>
            </w:pPr>
            <w:r w:rsidRPr="00CD0A33">
              <w:rPr>
                <w:color w:val="000000"/>
                <w:sz w:val="20"/>
                <w:szCs w:val="20"/>
              </w:rPr>
              <w:t>в т.ч. за счет ПД</w:t>
            </w:r>
            <w:r>
              <w:rPr>
                <w:color w:val="000000"/>
                <w:sz w:val="20"/>
                <w:szCs w:val="20"/>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rsidR="006471C8" w:rsidRPr="00CD0A33" w:rsidRDefault="006471C8" w:rsidP="00BB1F78">
            <w:pPr>
              <w:jc w:val="center"/>
              <w:rPr>
                <w:color w:val="000000"/>
                <w:sz w:val="20"/>
                <w:szCs w:val="20"/>
              </w:rPr>
            </w:pPr>
            <w:r w:rsidRPr="00CD0A33">
              <w:rPr>
                <w:color w:val="000000"/>
                <w:sz w:val="20"/>
                <w:szCs w:val="20"/>
              </w:rPr>
              <w:t>на 2017 год</w:t>
            </w:r>
          </w:p>
        </w:tc>
        <w:tc>
          <w:tcPr>
            <w:tcW w:w="1134" w:type="dxa"/>
            <w:tcBorders>
              <w:top w:val="nil"/>
              <w:left w:val="nil"/>
              <w:bottom w:val="single" w:sz="4" w:space="0" w:color="auto"/>
              <w:right w:val="single" w:sz="4" w:space="0" w:color="auto"/>
            </w:tcBorders>
            <w:shd w:val="clear" w:color="auto" w:fill="auto"/>
            <w:noWrap/>
            <w:vAlign w:val="center"/>
            <w:hideMark/>
          </w:tcPr>
          <w:p w:rsidR="006471C8" w:rsidRPr="00CD0A33" w:rsidRDefault="006471C8" w:rsidP="00BB1F78">
            <w:pPr>
              <w:jc w:val="center"/>
              <w:rPr>
                <w:color w:val="000000"/>
                <w:sz w:val="20"/>
                <w:szCs w:val="20"/>
              </w:rPr>
            </w:pPr>
            <w:r w:rsidRPr="00CD0A33">
              <w:rPr>
                <w:color w:val="000000"/>
                <w:sz w:val="20"/>
                <w:szCs w:val="20"/>
              </w:rPr>
              <w:t>на 2018 год</w:t>
            </w:r>
          </w:p>
        </w:tc>
        <w:tc>
          <w:tcPr>
            <w:tcW w:w="1060" w:type="dxa"/>
            <w:tcBorders>
              <w:top w:val="nil"/>
              <w:left w:val="nil"/>
              <w:bottom w:val="single" w:sz="4" w:space="0" w:color="auto"/>
              <w:right w:val="single" w:sz="4" w:space="0" w:color="auto"/>
            </w:tcBorders>
            <w:shd w:val="clear" w:color="auto" w:fill="auto"/>
            <w:vAlign w:val="center"/>
            <w:hideMark/>
          </w:tcPr>
          <w:p w:rsidR="006471C8" w:rsidRPr="00CD0A33" w:rsidRDefault="006471C8" w:rsidP="00BB1F78">
            <w:pPr>
              <w:jc w:val="center"/>
              <w:rPr>
                <w:color w:val="000000"/>
                <w:sz w:val="20"/>
                <w:szCs w:val="20"/>
              </w:rPr>
            </w:pPr>
            <w:r w:rsidRPr="00CD0A33">
              <w:rPr>
                <w:color w:val="000000"/>
                <w:sz w:val="20"/>
                <w:szCs w:val="20"/>
              </w:rPr>
              <w:t>в т.ч. за счет ПД</w:t>
            </w: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6471C8" w:rsidRPr="00CD0A33" w:rsidRDefault="006471C8" w:rsidP="00BB1F78">
            <w:pPr>
              <w:rPr>
                <w:color w:val="000000"/>
                <w:sz w:val="20"/>
                <w:szCs w:val="20"/>
              </w:rPr>
            </w:pPr>
          </w:p>
        </w:tc>
      </w:tr>
      <w:tr w:rsidR="006471C8" w:rsidRPr="00CD0A33" w:rsidTr="005E1C73">
        <w:trPr>
          <w:trHeight w:val="900"/>
        </w:trPr>
        <w:tc>
          <w:tcPr>
            <w:tcW w:w="1484" w:type="dxa"/>
            <w:tcBorders>
              <w:top w:val="nil"/>
              <w:left w:val="single" w:sz="4" w:space="0" w:color="auto"/>
              <w:bottom w:val="single" w:sz="4" w:space="0" w:color="auto"/>
              <w:right w:val="single" w:sz="4" w:space="0" w:color="auto"/>
            </w:tcBorders>
            <w:shd w:val="clear" w:color="auto" w:fill="auto"/>
            <w:vAlign w:val="bottom"/>
            <w:hideMark/>
          </w:tcPr>
          <w:p w:rsidR="006471C8" w:rsidRPr="00CD0A33" w:rsidRDefault="006471C8" w:rsidP="00BB1F78">
            <w:pPr>
              <w:rPr>
                <w:color w:val="000000"/>
                <w:sz w:val="20"/>
                <w:szCs w:val="20"/>
              </w:rPr>
            </w:pPr>
            <w:r w:rsidRPr="00CD0A33">
              <w:rPr>
                <w:color w:val="000000"/>
                <w:sz w:val="20"/>
                <w:szCs w:val="20"/>
              </w:rPr>
              <w:t>на коммунальные услуги</w:t>
            </w:r>
            <w:r>
              <w:rPr>
                <w:color w:val="000000"/>
                <w:sz w:val="20"/>
                <w:szCs w:val="20"/>
              </w:rPr>
              <w:t xml:space="preserve"> (КУ)</w:t>
            </w:r>
          </w:p>
        </w:tc>
        <w:tc>
          <w:tcPr>
            <w:tcW w:w="1226" w:type="dxa"/>
            <w:tcBorders>
              <w:top w:val="nil"/>
              <w:left w:val="nil"/>
              <w:bottom w:val="single" w:sz="4" w:space="0" w:color="auto"/>
              <w:right w:val="single" w:sz="4" w:space="0" w:color="auto"/>
            </w:tcBorders>
            <w:shd w:val="clear" w:color="auto" w:fill="auto"/>
            <w:noWrap/>
            <w:vAlign w:val="bottom"/>
            <w:hideMark/>
          </w:tcPr>
          <w:p w:rsidR="006471C8" w:rsidRPr="00CD0A33" w:rsidRDefault="006471C8" w:rsidP="00BB1F78">
            <w:pPr>
              <w:ind w:left="-158"/>
              <w:jc w:val="right"/>
              <w:rPr>
                <w:color w:val="000000"/>
                <w:sz w:val="20"/>
                <w:szCs w:val="20"/>
              </w:rPr>
            </w:pPr>
            <w:r w:rsidRPr="00CD0A33">
              <w:rPr>
                <w:color w:val="000000"/>
                <w:sz w:val="20"/>
                <w:szCs w:val="20"/>
              </w:rPr>
              <w:t>489 639,74</w:t>
            </w:r>
          </w:p>
        </w:tc>
        <w:tc>
          <w:tcPr>
            <w:tcW w:w="1142" w:type="dxa"/>
            <w:tcBorders>
              <w:top w:val="nil"/>
              <w:left w:val="nil"/>
              <w:bottom w:val="single" w:sz="4" w:space="0" w:color="auto"/>
              <w:right w:val="single" w:sz="4" w:space="0" w:color="auto"/>
            </w:tcBorders>
            <w:shd w:val="clear" w:color="auto" w:fill="auto"/>
            <w:noWrap/>
            <w:vAlign w:val="bottom"/>
            <w:hideMark/>
          </w:tcPr>
          <w:p w:rsidR="006471C8" w:rsidRPr="00CD0A33" w:rsidRDefault="006471C8" w:rsidP="00BB1F78">
            <w:pPr>
              <w:jc w:val="right"/>
              <w:rPr>
                <w:color w:val="000000"/>
                <w:sz w:val="20"/>
                <w:szCs w:val="20"/>
              </w:rPr>
            </w:pPr>
            <w:r w:rsidRPr="00CD0A33">
              <w:rPr>
                <w:color w:val="000000"/>
                <w:sz w:val="20"/>
                <w:szCs w:val="20"/>
              </w:rPr>
              <w:t>539 114,33</w:t>
            </w:r>
          </w:p>
        </w:tc>
        <w:tc>
          <w:tcPr>
            <w:tcW w:w="1126" w:type="dxa"/>
            <w:tcBorders>
              <w:top w:val="nil"/>
              <w:left w:val="nil"/>
              <w:bottom w:val="single" w:sz="4" w:space="0" w:color="auto"/>
              <w:right w:val="single" w:sz="4" w:space="0" w:color="auto"/>
            </w:tcBorders>
            <w:shd w:val="clear" w:color="auto" w:fill="auto"/>
            <w:noWrap/>
            <w:vAlign w:val="bottom"/>
            <w:hideMark/>
          </w:tcPr>
          <w:p w:rsidR="006471C8" w:rsidRPr="00CD0A33" w:rsidRDefault="006471C8" w:rsidP="00BB1F78">
            <w:pPr>
              <w:jc w:val="right"/>
              <w:rPr>
                <w:color w:val="000000"/>
                <w:sz w:val="20"/>
                <w:szCs w:val="20"/>
              </w:rPr>
            </w:pPr>
            <w:r w:rsidRPr="00CD0A33">
              <w:rPr>
                <w:color w:val="000000"/>
                <w:sz w:val="20"/>
                <w:szCs w:val="20"/>
              </w:rPr>
              <w:t>98 239,04</w:t>
            </w:r>
          </w:p>
        </w:tc>
        <w:tc>
          <w:tcPr>
            <w:tcW w:w="924" w:type="dxa"/>
            <w:tcBorders>
              <w:top w:val="nil"/>
              <w:left w:val="nil"/>
              <w:bottom w:val="single" w:sz="4" w:space="0" w:color="auto"/>
              <w:right w:val="single" w:sz="4" w:space="0" w:color="auto"/>
            </w:tcBorders>
            <w:shd w:val="clear" w:color="auto" w:fill="auto"/>
            <w:noWrap/>
            <w:vAlign w:val="bottom"/>
            <w:hideMark/>
          </w:tcPr>
          <w:p w:rsidR="006471C8" w:rsidRPr="00CD0A33" w:rsidRDefault="005E1C73" w:rsidP="005E1C73">
            <w:pPr>
              <w:jc w:val="center"/>
              <w:rPr>
                <w:color w:val="000000"/>
                <w:sz w:val="20"/>
                <w:szCs w:val="20"/>
              </w:rPr>
            </w:pPr>
            <w:r w:rsidRPr="00C01BD8">
              <w:rPr>
                <w:color w:val="000000"/>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rsidR="006471C8" w:rsidRPr="00CD0A33" w:rsidRDefault="006471C8" w:rsidP="00BB1F78">
            <w:pPr>
              <w:ind w:left="-108"/>
              <w:jc w:val="right"/>
              <w:rPr>
                <w:color w:val="000000"/>
                <w:sz w:val="20"/>
                <w:szCs w:val="20"/>
              </w:rPr>
            </w:pPr>
            <w:r w:rsidRPr="00CD0A33">
              <w:rPr>
                <w:color w:val="000000"/>
                <w:sz w:val="20"/>
                <w:szCs w:val="20"/>
              </w:rPr>
              <w:t>463 222,00</w:t>
            </w:r>
          </w:p>
        </w:tc>
        <w:tc>
          <w:tcPr>
            <w:tcW w:w="1060" w:type="dxa"/>
            <w:tcBorders>
              <w:top w:val="nil"/>
              <w:left w:val="nil"/>
              <w:bottom w:val="single" w:sz="4" w:space="0" w:color="auto"/>
              <w:right w:val="single" w:sz="4" w:space="0" w:color="auto"/>
            </w:tcBorders>
            <w:shd w:val="clear" w:color="auto" w:fill="auto"/>
            <w:noWrap/>
            <w:vAlign w:val="bottom"/>
            <w:hideMark/>
          </w:tcPr>
          <w:p w:rsidR="006471C8" w:rsidRPr="00CD0A33" w:rsidRDefault="006471C8" w:rsidP="005E1C73">
            <w:pPr>
              <w:ind w:left="-40" w:right="-108"/>
              <w:jc w:val="right"/>
              <w:rPr>
                <w:color w:val="000000"/>
                <w:sz w:val="20"/>
                <w:szCs w:val="20"/>
              </w:rPr>
            </w:pPr>
            <w:r w:rsidRPr="00CD0A33">
              <w:rPr>
                <w:color w:val="000000"/>
                <w:sz w:val="20"/>
                <w:szCs w:val="20"/>
              </w:rPr>
              <w:t>113 222,00</w:t>
            </w:r>
          </w:p>
        </w:tc>
        <w:tc>
          <w:tcPr>
            <w:tcW w:w="1824" w:type="dxa"/>
            <w:tcBorders>
              <w:top w:val="nil"/>
              <w:left w:val="nil"/>
              <w:bottom w:val="single" w:sz="4" w:space="0" w:color="auto"/>
              <w:right w:val="single" w:sz="4" w:space="0" w:color="auto"/>
            </w:tcBorders>
            <w:shd w:val="clear" w:color="auto" w:fill="auto"/>
            <w:noWrap/>
            <w:vAlign w:val="bottom"/>
            <w:hideMark/>
          </w:tcPr>
          <w:p w:rsidR="006471C8" w:rsidRPr="00CD0A33" w:rsidRDefault="006471C8" w:rsidP="00BB1F78">
            <w:pPr>
              <w:jc w:val="right"/>
              <w:rPr>
                <w:color w:val="000000"/>
                <w:sz w:val="20"/>
                <w:szCs w:val="20"/>
              </w:rPr>
            </w:pPr>
            <w:r w:rsidRPr="00CD0A33">
              <w:rPr>
                <w:color w:val="000000"/>
                <w:sz w:val="20"/>
                <w:szCs w:val="20"/>
              </w:rPr>
              <w:t>640 599,52</w:t>
            </w:r>
          </w:p>
        </w:tc>
      </w:tr>
    </w:tbl>
    <w:p w:rsidR="006471C8" w:rsidRPr="002E5093" w:rsidRDefault="006471C8" w:rsidP="006471C8">
      <w:pPr>
        <w:autoSpaceDE w:val="0"/>
        <w:autoSpaceDN w:val="0"/>
        <w:adjustRightInd w:val="0"/>
        <w:jc w:val="both"/>
        <w:rPr>
          <w:sz w:val="20"/>
          <w:szCs w:val="20"/>
        </w:rPr>
      </w:pPr>
      <w:r w:rsidRPr="002E5093">
        <w:rPr>
          <w:sz w:val="20"/>
          <w:szCs w:val="20"/>
        </w:rPr>
        <w:t xml:space="preserve">*Информация </w:t>
      </w:r>
      <w:r>
        <w:rPr>
          <w:sz w:val="20"/>
          <w:szCs w:val="20"/>
        </w:rPr>
        <w:t>предоставлена МУ «РУОиДМ»;</w:t>
      </w:r>
    </w:p>
    <w:p w:rsidR="006471C8" w:rsidRDefault="006471C8" w:rsidP="006471C8">
      <w:pPr>
        <w:autoSpaceDE w:val="0"/>
        <w:autoSpaceDN w:val="0"/>
        <w:adjustRightInd w:val="0"/>
        <w:jc w:val="both"/>
        <w:rPr>
          <w:sz w:val="20"/>
          <w:szCs w:val="20"/>
        </w:rPr>
      </w:pPr>
      <w:r w:rsidRPr="002E5093">
        <w:rPr>
          <w:sz w:val="20"/>
          <w:szCs w:val="20"/>
        </w:rPr>
        <w:t xml:space="preserve">**Отчет о финансовых результатах деятельности </w:t>
      </w:r>
      <w:r>
        <w:rPr>
          <w:sz w:val="20"/>
          <w:szCs w:val="20"/>
        </w:rPr>
        <w:t>МБУ ДО «ДШИ»</w:t>
      </w:r>
      <w:r w:rsidRPr="002E5093">
        <w:rPr>
          <w:sz w:val="20"/>
          <w:szCs w:val="20"/>
        </w:rPr>
        <w:t xml:space="preserve"> за 2017 год (ф. 0503721).</w:t>
      </w:r>
    </w:p>
    <w:p w:rsidR="006471C8" w:rsidRPr="002E5093" w:rsidRDefault="006471C8" w:rsidP="006471C8">
      <w:pPr>
        <w:autoSpaceDE w:val="0"/>
        <w:autoSpaceDN w:val="0"/>
        <w:adjustRightInd w:val="0"/>
        <w:jc w:val="both"/>
        <w:rPr>
          <w:sz w:val="20"/>
          <w:szCs w:val="20"/>
        </w:rPr>
      </w:pPr>
    </w:p>
    <w:p w:rsidR="006471C8" w:rsidRDefault="006471C8" w:rsidP="006471C8">
      <w:pPr>
        <w:autoSpaceDE w:val="0"/>
        <w:autoSpaceDN w:val="0"/>
        <w:adjustRightInd w:val="0"/>
        <w:ind w:firstLine="567"/>
        <w:jc w:val="both"/>
      </w:pPr>
      <w:r>
        <w:t>Из представленной выше таблицы видно, что при расчете размера субсидии за счет средств местного бюджета на 2018 год предусмотрены средства в объеме, достаточном для оплаты коммунальных услуг.</w:t>
      </w:r>
    </w:p>
    <w:p w:rsidR="006471C8" w:rsidRDefault="006471C8" w:rsidP="006471C8">
      <w:pPr>
        <w:autoSpaceDE w:val="0"/>
        <w:autoSpaceDN w:val="0"/>
        <w:adjustRightInd w:val="0"/>
        <w:ind w:firstLine="567"/>
        <w:jc w:val="both"/>
      </w:pPr>
    </w:p>
    <w:p w:rsidR="006471C8" w:rsidRDefault="006471C8" w:rsidP="006A081F">
      <w:pPr>
        <w:numPr>
          <w:ilvl w:val="0"/>
          <w:numId w:val="5"/>
        </w:numPr>
        <w:autoSpaceDE w:val="0"/>
        <w:autoSpaceDN w:val="0"/>
        <w:adjustRightInd w:val="0"/>
        <w:ind w:left="0" w:firstLine="567"/>
        <w:jc w:val="both"/>
      </w:pPr>
      <w:r>
        <w:t>Затраты на содержание недвижимого имущества в предоставленном объеме субсидии на 2018 год составляют в размере 300 000,00 рублей.</w:t>
      </w:r>
    </w:p>
    <w:tbl>
      <w:tblPr>
        <w:tblW w:w="9649" w:type="dxa"/>
        <w:tblInd w:w="98" w:type="dxa"/>
        <w:tblLayout w:type="fixed"/>
        <w:tblLook w:val="04A0"/>
      </w:tblPr>
      <w:tblGrid>
        <w:gridCol w:w="1737"/>
        <w:gridCol w:w="1392"/>
        <w:gridCol w:w="1276"/>
        <w:gridCol w:w="1276"/>
        <w:gridCol w:w="1276"/>
        <w:gridCol w:w="2692"/>
      </w:tblGrid>
      <w:tr w:rsidR="006471C8" w:rsidRPr="00C655FF" w:rsidTr="00BB1F78">
        <w:trPr>
          <w:trHeight w:val="247"/>
        </w:trPr>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затраты</w:t>
            </w:r>
          </w:p>
        </w:tc>
        <w:tc>
          <w:tcPr>
            <w:tcW w:w="2668" w:type="dxa"/>
            <w:gridSpan w:val="2"/>
            <w:tcBorders>
              <w:top w:val="single" w:sz="4" w:space="0" w:color="auto"/>
              <w:left w:val="nil"/>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факт 2017 год, рублей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Предусмотрено ПФХД, рублей</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предусмотрено нормативными затратами на 2018 год, рублей</w:t>
            </w:r>
          </w:p>
        </w:tc>
      </w:tr>
      <w:tr w:rsidR="006471C8" w:rsidRPr="00C655FF" w:rsidTr="00BB1F78">
        <w:trPr>
          <w:trHeight w:val="300"/>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rPr>
                <w:sz w:val="20"/>
                <w:szCs w:val="20"/>
              </w:rPr>
            </w:pPr>
          </w:p>
        </w:tc>
        <w:tc>
          <w:tcPr>
            <w:tcW w:w="1392"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кассовые выплаты *</w:t>
            </w:r>
          </w:p>
        </w:tc>
        <w:tc>
          <w:tcPr>
            <w:tcW w:w="1276"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Pr>
                <w:sz w:val="20"/>
                <w:szCs w:val="20"/>
              </w:rPr>
              <w:t>начислено *</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2018 год</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rPr>
                <w:sz w:val="20"/>
                <w:szCs w:val="20"/>
              </w:rPr>
            </w:pPr>
          </w:p>
        </w:tc>
      </w:tr>
      <w:tr w:rsidR="006471C8" w:rsidRPr="00C655FF" w:rsidTr="00BB1F7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sidRPr="00C655FF">
              <w:rPr>
                <w:sz w:val="20"/>
                <w:szCs w:val="20"/>
              </w:rPr>
              <w:t xml:space="preserve">на </w:t>
            </w:r>
            <w:r>
              <w:rPr>
                <w:sz w:val="20"/>
                <w:szCs w:val="20"/>
              </w:rPr>
              <w:t>содержание недвижимого имущества (СНИ)</w:t>
            </w:r>
          </w:p>
        </w:tc>
        <w:tc>
          <w:tcPr>
            <w:tcW w:w="1392" w:type="dxa"/>
            <w:tcBorders>
              <w:top w:val="nil"/>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168 527,00</w:t>
            </w:r>
          </w:p>
        </w:tc>
        <w:tc>
          <w:tcPr>
            <w:tcW w:w="1276" w:type="dxa"/>
            <w:tcBorders>
              <w:top w:val="nil"/>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166 978,75</w:t>
            </w:r>
          </w:p>
        </w:tc>
        <w:tc>
          <w:tcPr>
            <w:tcW w:w="1276" w:type="dxa"/>
            <w:tcBorders>
              <w:top w:val="single" w:sz="4" w:space="0" w:color="auto"/>
              <w:left w:val="nil"/>
              <w:bottom w:val="single" w:sz="4" w:space="0" w:color="auto"/>
              <w:right w:val="single" w:sz="4" w:space="0" w:color="auto"/>
            </w:tcBorders>
          </w:tcPr>
          <w:p w:rsidR="005E1C73" w:rsidRDefault="005E1C73" w:rsidP="00BB1F78">
            <w:pPr>
              <w:jc w:val="center"/>
              <w:rPr>
                <w:color w:val="000000"/>
                <w:sz w:val="20"/>
                <w:szCs w:val="20"/>
              </w:rPr>
            </w:pPr>
          </w:p>
          <w:p w:rsidR="005E1C73" w:rsidRDefault="005E1C73" w:rsidP="00BB1F78">
            <w:pPr>
              <w:jc w:val="center"/>
              <w:rPr>
                <w:color w:val="000000"/>
                <w:sz w:val="20"/>
                <w:szCs w:val="20"/>
              </w:rPr>
            </w:pPr>
          </w:p>
          <w:p w:rsidR="005E1C73" w:rsidRDefault="005E1C73" w:rsidP="00BB1F78">
            <w:pPr>
              <w:jc w:val="center"/>
              <w:rPr>
                <w:color w:val="000000"/>
                <w:sz w:val="20"/>
                <w:szCs w:val="20"/>
              </w:rPr>
            </w:pPr>
          </w:p>
          <w:p w:rsidR="006471C8" w:rsidRDefault="006471C8" w:rsidP="00BB1F78">
            <w:pPr>
              <w:jc w:val="center"/>
            </w:pPr>
            <w:r w:rsidRPr="00C01BD8">
              <w:rPr>
                <w:color w:val="000000"/>
                <w:sz w:val="20"/>
                <w:szCs w:val="20"/>
              </w:rPr>
              <w:t>х</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Pr="00C655FF" w:rsidRDefault="006471C8" w:rsidP="00BB1F78">
            <w:pPr>
              <w:jc w:val="center"/>
              <w:rPr>
                <w:sz w:val="20"/>
                <w:szCs w:val="20"/>
              </w:rPr>
            </w:pPr>
            <w:r>
              <w:rPr>
                <w:sz w:val="20"/>
                <w:szCs w:val="20"/>
              </w:rPr>
              <w:t>300 000,00</w:t>
            </w:r>
          </w:p>
        </w:tc>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ind w:left="33"/>
              <w:jc w:val="center"/>
              <w:rPr>
                <w:sz w:val="20"/>
                <w:szCs w:val="20"/>
              </w:rPr>
            </w:pPr>
            <w:r>
              <w:rPr>
                <w:sz w:val="20"/>
                <w:szCs w:val="20"/>
              </w:rPr>
              <w:t>284 865,00</w:t>
            </w:r>
          </w:p>
        </w:tc>
      </w:tr>
    </w:tbl>
    <w:p w:rsidR="006471C8" w:rsidRDefault="006471C8" w:rsidP="006471C8">
      <w:pPr>
        <w:autoSpaceDE w:val="0"/>
        <w:autoSpaceDN w:val="0"/>
        <w:adjustRightInd w:val="0"/>
        <w:ind w:left="567"/>
        <w:jc w:val="both"/>
      </w:pPr>
      <w:r w:rsidRPr="002E5093">
        <w:rPr>
          <w:sz w:val="20"/>
          <w:szCs w:val="20"/>
        </w:rPr>
        <w:t xml:space="preserve">*Информация </w:t>
      </w:r>
      <w:r>
        <w:rPr>
          <w:sz w:val="20"/>
          <w:szCs w:val="20"/>
        </w:rPr>
        <w:t>предоставлена МУ «РУОиДМ».</w:t>
      </w:r>
    </w:p>
    <w:p w:rsidR="006471C8" w:rsidRDefault="006471C8" w:rsidP="006471C8">
      <w:pPr>
        <w:autoSpaceDE w:val="0"/>
        <w:autoSpaceDN w:val="0"/>
        <w:adjustRightInd w:val="0"/>
        <w:ind w:left="567"/>
        <w:jc w:val="both"/>
      </w:pPr>
    </w:p>
    <w:p w:rsidR="006471C8" w:rsidRDefault="006471C8" w:rsidP="006A081F">
      <w:pPr>
        <w:numPr>
          <w:ilvl w:val="0"/>
          <w:numId w:val="5"/>
        </w:numPr>
        <w:autoSpaceDE w:val="0"/>
        <w:autoSpaceDN w:val="0"/>
        <w:adjustRightInd w:val="0"/>
        <w:ind w:left="0" w:firstLine="567"/>
        <w:jc w:val="both"/>
      </w:pPr>
      <w:r>
        <w:t xml:space="preserve">Затраты на оплату труда работников в расчете субсидии на 2018 год предусмотрены в размере 5 627 109,53 рублей. </w:t>
      </w:r>
    </w:p>
    <w:tbl>
      <w:tblPr>
        <w:tblW w:w="9649" w:type="dxa"/>
        <w:tblInd w:w="98" w:type="dxa"/>
        <w:tblLayout w:type="fixed"/>
        <w:tblLook w:val="04A0"/>
      </w:tblPr>
      <w:tblGrid>
        <w:gridCol w:w="1737"/>
        <w:gridCol w:w="1392"/>
        <w:gridCol w:w="1276"/>
        <w:gridCol w:w="1276"/>
        <w:gridCol w:w="1276"/>
        <w:gridCol w:w="2692"/>
      </w:tblGrid>
      <w:tr w:rsidR="006471C8" w:rsidRPr="00C655FF" w:rsidTr="00BB1F78">
        <w:trPr>
          <w:trHeight w:val="247"/>
        </w:trPr>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затраты</w:t>
            </w:r>
          </w:p>
        </w:tc>
        <w:tc>
          <w:tcPr>
            <w:tcW w:w="2668" w:type="dxa"/>
            <w:gridSpan w:val="2"/>
            <w:tcBorders>
              <w:top w:val="single" w:sz="4" w:space="0" w:color="auto"/>
              <w:left w:val="nil"/>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факт 2017 год, рублей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Предусмотрено ПФХД, рублей</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предусмотрено нормативными затратами на 2018 год, рублей</w:t>
            </w:r>
          </w:p>
        </w:tc>
      </w:tr>
      <w:tr w:rsidR="006471C8" w:rsidRPr="00C655FF" w:rsidTr="00BB1F78">
        <w:trPr>
          <w:trHeight w:val="300"/>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rPr>
                <w:sz w:val="20"/>
                <w:szCs w:val="20"/>
              </w:rPr>
            </w:pPr>
          </w:p>
        </w:tc>
        <w:tc>
          <w:tcPr>
            <w:tcW w:w="1392"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кассовые выплаты *</w:t>
            </w:r>
          </w:p>
        </w:tc>
        <w:tc>
          <w:tcPr>
            <w:tcW w:w="1276"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начислено **</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2018 год</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rPr>
                <w:sz w:val="20"/>
                <w:szCs w:val="20"/>
              </w:rPr>
            </w:pPr>
          </w:p>
        </w:tc>
      </w:tr>
      <w:tr w:rsidR="006471C8" w:rsidRPr="00C655FF" w:rsidTr="00BB1F7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sidRPr="00C655FF">
              <w:rPr>
                <w:sz w:val="20"/>
                <w:szCs w:val="20"/>
              </w:rPr>
              <w:t xml:space="preserve">на </w:t>
            </w:r>
            <w:r>
              <w:rPr>
                <w:sz w:val="20"/>
                <w:szCs w:val="20"/>
              </w:rPr>
              <w:t>оплату труда (ОТ)</w:t>
            </w:r>
          </w:p>
        </w:tc>
        <w:tc>
          <w:tcPr>
            <w:tcW w:w="1392" w:type="dxa"/>
            <w:tcBorders>
              <w:top w:val="nil"/>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5 767 994,30</w:t>
            </w:r>
          </w:p>
        </w:tc>
        <w:tc>
          <w:tcPr>
            <w:tcW w:w="1276" w:type="dxa"/>
            <w:tcBorders>
              <w:top w:val="nil"/>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6 282 491,46</w:t>
            </w:r>
          </w:p>
        </w:tc>
        <w:tc>
          <w:tcPr>
            <w:tcW w:w="1276" w:type="dxa"/>
            <w:tcBorders>
              <w:top w:val="single" w:sz="4" w:space="0" w:color="auto"/>
              <w:left w:val="nil"/>
              <w:bottom w:val="single" w:sz="4" w:space="0" w:color="auto"/>
              <w:right w:val="single" w:sz="4" w:space="0" w:color="auto"/>
            </w:tcBorders>
            <w:vAlign w:val="bottom"/>
          </w:tcPr>
          <w:p w:rsidR="006471C8" w:rsidRPr="00C655FF" w:rsidRDefault="006471C8" w:rsidP="00BB1F78">
            <w:pPr>
              <w:ind w:left="-108"/>
              <w:jc w:val="center"/>
              <w:rPr>
                <w:sz w:val="20"/>
                <w:szCs w:val="20"/>
              </w:rPr>
            </w:pPr>
            <w:r>
              <w:rPr>
                <w:sz w:val="20"/>
                <w:szCs w:val="20"/>
              </w:rPr>
              <w:t>х</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Pr="00C655FF" w:rsidRDefault="006471C8" w:rsidP="00BB1F78">
            <w:pPr>
              <w:jc w:val="center"/>
              <w:rPr>
                <w:sz w:val="20"/>
                <w:szCs w:val="20"/>
              </w:rPr>
            </w:pPr>
            <w:r>
              <w:rPr>
                <w:sz w:val="20"/>
                <w:szCs w:val="20"/>
              </w:rPr>
              <w:t>6 107 320,00</w:t>
            </w:r>
          </w:p>
        </w:tc>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ind w:left="33"/>
              <w:jc w:val="center"/>
              <w:rPr>
                <w:sz w:val="20"/>
                <w:szCs w:val="20"/>
              </w:rPr>
            </w:pPr>
            <w:r>
              <w:rPr>
                <w:sz w:val="20"/>
                <w:szCs w:val="20"/>
              </w:rPr>
              <w:t>5 627 109,53</w:t>
            </w:r>
          </w:p>
        </w:tc>
      </w:tr>
    </w:tbl>
    <w:p w:rsidR="006471C8" w:rsidRDefault="006471C8" w:rsidP="006471C8">
      <w:pPr>
        <w:autoSpaceDE w:val="0"/>
        <w:autoSpaceDN w:val="0"/>
        <w:adjustRightInd w:val="0"/>
        <w:ind w:firstLine="567"/>
        <w:jc w:val="both"/>
      </w:pPr>
      <w:r w:rsidRPr="002E5093">
        <w:rPr>
          <w:sz w:val="20"/>
          <w:szCs w:val="20"/>
        </w:rPr>
        <w:t xml:space="preserve">*Информация </w:t>
      </w:r>
      <w:r>
        <w:rPr>
          <w:sz w:val="20"/>
          <w:szCs w:val="20"/>
        </w:rPr>
        <w:t>предоставлена МУ «РУОиДМ».</w:t>
      </w:r>
    </w:p>
    <w:p w:rsidR="006471C8" w:rsidRDefault="006471C8" w:rsidP="006471C8">
      <w:pPr>
        <w:autoSpaceDE w:val="0"/>
        <w:autoSpaceDN w:val="0"/>
        <w:adjustRightInd w:val="0"/>
        <w:ind w:firstLine="567"/>
        <w:jc w:val="both"/>
      </w:pPr>
    </w:p>
    <w:p w:rsidR="006471C8" w:rsidRDefault="005E1C73" w:rsidP="005E1C73">
      <w:pPr>
        <w:autoSpaceDE w:val="0"/>
        <w:autoSpaceDN w:val="0"/>
        <w:adjustRightInd w:val="0"/>
        <w:jc w:val="center"/>
        <w:rPr>
          <w:b/>
          <w:bCs/>
        </w:rPr>
      </w:pPr>
      <w:r w:rsidRPr="00705F3B">
        <w:rPr>
          <w:b/>
          <w:bCs/>
        </w:rPr>
        <w:t>Заключительные положения</w:t>
      </w:r>
    </w:p>
    <w:p w:rsidR="005E1C73" w:rsidRDefault="005E1C73" w:rsidP="006471C8">
      <w:pPr>
        <w:autoSpaceDE w:val="0"/>
        <w:autoSpaceDN w:val="0"/>
        <w:adjustRightInd w:val="0"/>
        <w:ind w:firstLine="567"/>
        <w:jc w:val="both"/>
      </w:pPr>
    </w:p>
    <w:p w:rsidR="006471C8" w:rsidRDefault="006471C8" w:rsidP="006471C8">
      <w:pPr>
        <w:pStyle w:val="a7"/>
        <w:ind w:firstLine="567"/>
        <w:jc w:val="both"/>
        <w:rPr>
          <w:rFonts w:eastAsia="Calibri"/>
          <w:lang w:eastAsia="en-US"/>
        </w:rPr>
      </w:pPr>
      <w:r>
        <w:rPr>
          <w:rFonts w:eastAsia="Calibri"/>
          <w:lang w:eastAsia="en-US"/>
        </w:rPr>
        <w:t>При проведении контрольного</w:t>
      </w:r>
      <w:r w:rsidRPr="003763F1">
        <w:rPr>
          <w:rFonts w:eastAsia="Calibri"/>
          <w:lang w:eastAsia="en-US"/>
        </w:rPr>
        <w:t xml:space="preserve"> мероприяти</w:t>
      </w:r>
      <w:r>
        <w:rPr>
          <w:rFonts w:eastAsia="Calibri"/>
          <w:lang w:eastAsia="en-US"/>
        </w:rPr>
        <w:t xml:space="preserve">я по проверке </w:t>
      </w:r>
      <w:r>
        <w:t xml:space="preserve">обоснованности расчета субсидий на финансовое обеспечение выполнения муниципального задания бюджетными образовательными учреждениями Лахденпохского муниципального района на 2018 год и плановый период 2019-2020 годов </w:t>
      </w:r>
      <w:r w:rsidRPr="000A289D">
        <w:t xml:space="preserve">в </w:t>
      </w:r>
      <w:r>
        <w:t xml:space="preserve">Администрации Лахденпохского муниципального района </w:t>
      </w:r>
      <w:r>
        <w:rPr>
          <w:rFonts w:eastAsia="Calibri"/>
          <w:lang w:eastAsia="en-US"/>
        </w:rPr>
        <w:t>Контрольно – счетным комитетом Лахденпохского муниципального района установлены следующие недостатки и нарушения:</w:t>
      </w:r>
    </w:p>
    <w:p w:rsidR="006471C8" w:rsidRDefault="006471C8" w:rsidP="006471C8">
      <w:pPr>
        <w:pStyle w:val="a7"/>
        <w:ind w:firstLine="567"/>
        <w:jc w:val="both"/>
      </w:pPr>
      <w:r w:rsidRPr="00BF1E02">
        <w:t>1. Нормативная правовая база</w:t>
      </w:r>
      <w:r>
        <w:t xml:space="preserve">, </w:t>
      </w:r>
      <w:r w:rsidRPr="00BF1E02">
        <w:t xml:space="preserve"> </w:t>
      </w:r>
      <w:r>
        <w:t xml:space="preserve">устанавливающая порядок определения нормативных затрат на оказание муниципальных услуг при расчете объема финансового обеспечения выполнения муниципального задания на оказание муниципальных услуг и выполнение </w:t>
      </w:r>
      <w:r>
        <w:lastRenderedPageBreak/>
        <w:t>работ муниципальными учреждениями Лахденпохского муниципального района, порядок формирования муниципального задания на оказание муниципальных услуг (выполнение работ) в отношении муниципальных учреждений Лахденпохского муниципального района, финансового обеспечения выполнения муниципального задания</w:t>
      </w:r>
      <w:r w:rsidRPr="00BF1E02">
        <w:t xml:space="preserve"> </w:t>
      </w:r>
      <w:r>
        <w:t>требует актуализации и уточнения понятийного аппарата</w:t>
      </w:r>
      <w:r w:rsidRPr="00BF1E02">
        <w:t>:</w:t>
      </w:r>
    </w:p>
    <w:p w:rsidR="006471C8" w:rsidRDefault="006471C8" w:rsidP="006471C8">
      <w:pPr>
        <w:pStyle w:val="a7"/>
        <w:ind w:firstLine="567"/>
        <w:jc w:val="both"/>
      </w:pPr>
      <w:r>
        <w:t>1.1. В нарушение положений пункта 3 статьи 69.2 Бюджетного кодекса РФ нормы действующих муниципальных правовых актов содержат ссылки на ведомственные перечни муниципальных услуг, утвержденные Администрацией Лахденпохского муниципального района</w:t>
      </w:r>
      <w:r>
        <w:rPr>
          <w:bCs/>
        </w:rPr>
        <w:t>.</w:t>
      </w:r>
      <w:r w:rsidRPr="00645C03">
        <w:t xml:space="preserve"> </w:t>
      </w:r>
    </w:p>
    <w:p w:rsidR="006471C8" w:rsidRDefault="006471C8" w:rsidP="006471C8">
      <w:pPr>
        <w:autoSpaceDE w:val="0"/>
        <w:autoSpaceDN w:val="0"/>
        <w:adjustRightInd w:val="0"/>
        <w:ind w:firstLine="540"/>
        <w:jc w:val="both"/>
      </w:pPr>
      <w:r>
        <w:t>1.2. В нарушение требований пункта 5 статьи 69.2 Бюджетного кодекса РФ Порядок формирования муниципального задания не содержит сроки и объемы перечисления субсидии на финансовое обеспечение выполнения муниципального задания, положения о возврате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6471C8" w:rsidRDefault="006471C8" w:rsidP="006471C8">
      <w:pPr>
        <w:pStyle w:val="a7"/>
        <w:ind w:firstLine="567"/>
        <w:jc w:val="both"/>
      </w:pPr>
      <w:r w:rsidRPr="00BF1E02">
        <w:t>1.</w:t>
      </w:r>
      <w:r>
        <w:t>3</w:t>
      </w:r>
      <w:r w:rsidRPr="00BF1E02">
        <w:t xml:space="preserve">. </w:t>
      </w:r>
      <w:r>
        <w:t>Методика расчета корректирующих коэффициентов (отраслевого и территориального) требует уточнения с целью обеспечения прозрачности алгоритма их формирования.</w:t>
      </w:r>
    </w:p>
    <w:p w:rsidR="006471C8" w:rsidRDefault="006471C8" w:rsidP="006471C8">
      <w:pPr>
        <w:autoSpaceDE w:val="0"/>
        <w:autoSpaceDN w:val="0"/>
        <w:adjustRightInd w:val="0"/>
        <w:ind w:firstLine="567"/>
        <w:jc w:val="both"/>
      </w:pPr>
      <w:r>
        <w:t xml:space="preserve">2. Анализ представленных к проверке расчетов базового норматива затрат, нормативных затрат на выполнение муниципального задания на 2018 год и плановый период 2019 и 2020 годов МБОУ «Куркиёкская СОШ», МБО ДО ЛЦДТ, МБУ ДО «ДШИ» </w:t>
      </w:r>
      <w:r w:rsidRPr="00853FBE">
        <w:t>свидетельствует о следующем</w:t>
      </w:r>
      <w:r>
        <w:t>:</w:t>
      </w:r>
    </w:p>
    <w:tbl>
      <w:tblPr>
        <w:tblW w:w="10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3"/>
        <w:gridCol w:w="1908"/>
        <w:gridCol w:w="2079"/>
        <w:gridCol w:w="2063"/>
      </w:tblGrid>
      <w:tr w:rsidR="006471C8" w:rsidTr="00BB1F78">
        <w:trPr>
          <w:tblHeader/>
        </w:trPr>
        <w:tc>
          <w:tcPr>
            <w:tcW w:w="4023" w:type="dxa"/>
          </w:tcPr>
          <w:p w:rsidR="006471C8" w:rsidRDefault="005E1C73" w:rsidP="00BB1F78">
            <w:pPr>
              <w:autoSpaceDE w:val="0"/>
              <w:autoSpaceDN w:val="0"/>
              <w:adjustRightInd w:val="0"/>
              <w:jc w:val="both"/>
            </w:pPr>
            <w:r>
              <w:t>Нормы правовых актов</w:t>
            </w:r>
          </w:p>
        </w:tc>
        <w:tc>
          <w:tcPr>
            <w:tcW w:w="1908" w:type="dxa"/>
          </w:tcPr>
          <w:p w:rsidR="006471C8" w:rsidRDefault="006471C8" w:rsidP="00BB1F78">
            <w:pPr>
              <w:autoSpaceDE w:val="0"/>
              <w:autoSpaceDN w:val="0"/>
              <w:adjustRightInd w:val="0"/>
              <w:jc w:val="both"/>
            </w:pPr>
            <w:r>
              <w:t>МБОУ «Куркиёкская СОШ»</w:t>
            </w:r>
          </w:p>
        </w:tc>
        <w:tc>
          <w:tcPr>
            <w:tcW w:w="2079" w:type="dxa"/>
          </w:tcPr>
          <w:p w:rsidR="006471C8" w:rsidRDefault="006471C8" w:rsidP="00BB1F78">
            <w:pPr>
              <w:autoSpaceDE w:val="0"/>
              <w:autoSpaceDN w:val="0"/>
              <w:adjustRightInd w:val="0"/>
              <w:jc w:val="both"/>
            </w:pPr>
            <w:r>
              <w:t>МБО ДО ЛЦДТ</w:t>
            </w:r>
          </w:p>
        </w:tc>
        <w:tc>
          <w:tcPr>
            <w:tcW w:w="2063" w:type="dxa"/>
          </w:tcPr>
          <w:p w:rsidR="006471C8" w:rsidRDefault="006471C8" w:rsidP="00BB1F78">
            <w:pPr>
              <w:autoSpaceDE w:val="0"/>
              <w:autoSpaceDN w:val="0"/>
              <w:adjustRightInd w:val="0"/>
              <w:ind w:left="-108"/>
              <w:jc w:val="both"/>
            </w:pPr>
            <w:r>
              <w:t>МБУ ДО «ДШИ»</w:t>
            </w:r>
          </w:p>
        </w:tc>
      </w:tr>
      <w:tr w:rsidR="006471C8" w:rsidTr="00BB1F78">
        <w:tc>
          <w:tcPr>
            <w:tcW w:w="4023" w:type="dxa"/>
          </w:tcPr>
          <w:p w:rsidR="006471C8" w:rsidRDefault="006471C8" w:rsidP="006A081F">
            <w:pPr>
              <w:numPr>
                <w:ilvl w:val="0"/>
                <w:numId w:val="6"/>
              </w:numPr>
              <w:autoSpaceDE w:val="0"/>
              <w:autoSpaceDN w:val="0"/>
              <w:adjustRightInd w:val="0"/>
              <w:ind w:left="0" w:firstLine="0"/>
              <w:jc w:val="both"/>
            </w:pPr>
            <w:r>
              <w:t>Формирование перечня услуг, оказываемых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сформированными федеральными органами исполнительной власти. (Требования п.3 ст. 69.2 Бюджетного кодекса РФ).</w:t>
            </w:r>
          </w:p>
        </w:tc>
        <w:tc>
          <w:tcPr>
            <w:tcW w:w="1908" w:type="dxa"/>
          </w:tcPr>
          <w:p w:rsidR="006471C8" w:rsidRDefault="006471C8" w:rsidP="00BB1F78">
            <w:pPr>
              <w:autoSpaceDE w:val="0"/>
              <w:autoSpaceDN w:val="0"/>
              <w:adjustRightInd w:val="0"/>
              <w:jc w:val="both"/>
            </w:pPr>
            <w:r>
              <w:t>нет</w:t>
            </w:r>
          </w:p>
        </w:tc>
        <w:tc>
          <w:tcPr>
            <w:tcW w:w="2079" w:type="dxa"/>
          </w:tcPr>
          <w:p w:rsidR="006471C8" w:rsidRDefault="006471C8" w:rsidP="00BB1F78">
            <w:pPr>
              <w:autoSpaceDE w:val="0"/>
              <w:autoSpaceDN w:val="0"/>
              <w:adjustRightInd w:val="0"/>
              <w:jc w:val="both"/>
            </w:pPr>
            <w:r>
              <w:t>нет</w:t>
            </w:r>
          </w:p>
        </w:tc>
        <w:tc>
          <w:tcPr>
            <w:tcW w:w="2063" w:type="dxa"/>
          </w:tcPr>
          <w:p w:rsidR="006471C8" w:rsidRDefault="006471C8" w:rsidP="00BB1F78">
            <w:pPr>
              <w:autoSpaceDE w:val="0"/>
              <w:autoSpaceDN w:val="0"/>
              <w:adjustRightInd w:val="0"/>
              <w:jc w:val="both"/>
            </w:pPr>
            <w:r>
              <w:t>нет</w:t>
            </w:r>
          </w:p>
        </w:tc>
      </w:tr>
      <w:tr w:rsidR="006471C8" w:rsidTr="00BB1F78">
        <w:tc>
          <w:tcPr>
            <w:tcW w:w="4023" w:type="dxa"/>
          </w:tcPr>
          <w:p w:rsidR="006471C8" w:rsidRDefault="006471C8" w:rsidP="006A081F">
            <w:pPr>
              <w:numPr>
                <w:ilvl w:val="0"/>
                <w:numId w:val="6"/>
              </w:numPr>
              <w:autoSpaceDE w:val="0"/>
              <w:autoSpaceDN w:val="0"/>
              <w:adjustRightInd w:val="0"/>
              <w:ind w:left="0" w:firstLine="0"/>
              <w:jc w:val="both"/>
            </w:pPr>
            <w:r>
              <w:t xml:space="preserve">Наличие информации о натуральных нормах, необходимых для определения базового норматива затрат на оказание муниципальной услуги и отраслевых корректирующих  коэффициентов по утвержденной форме. (Требования п.10  Общих требований к определению нормативных затрат*). </w:t>
            </w:r>
          </w:p>
        </w:tc>
        <w:tc>
          <w:tcPr>
            <w:tcW w:w="1908" w:type="dxa"/>
          </w:tcPr>
          <w:p w:rsidR="006471C8" w:rsidRDefault="006471C8" w:rsidP="00BB1F78">
            <w:pPr>
              <w:autoSpaceDE w:val="0"/>
              <w:autoSpaceDN w:val="0"/>
              <w:adjustRightInd w:val="0"/>
              <w:jc w:val="both"/>
            </w:pPr>
            <w:r>
              <w:t>нет</w:t>
            </w:r>
          </w:p>
        </w:tc>
        <w:tc>
          <w:tcPr>
            <w:tcW w:w="2079" w:type="dxa"/>
          </w:tcPr>
          <w:p w:rsidR="006471C8" w:rsidRDefault="006471C8" w:rsidP="00BB1F78">
            <w:pPr>
              <w:autoSpaceDE w:val="0"/>
              <w:autoSpaceDN w:val="0"/>
              <w:adjustRightInd w:val="0"/>
              <w:jc w:val="both"/>
            </w:pPr>
            <w:r>
              <w:t>нет</w:t>
            </w:r>
          </w:p>
        </w:tc>
        <w:tc>
          <w:tcPr>
            <w:tcW w:w="2063" w:type="dxa"/>
          </w:tcPr>
          <w:p w:rsidR="006471C8" w:rsidRDefault="005E1C73" w:rsidP="00BB1F78">
            <w:pPr>
              <w:autoSpaceDE w:val="0"/>
              <w:autoSpaceDN w:val="0"/>
              <w:adjustRightInd w:val="0"/>
              <w:jc w:val="both"/>
            </w:pPr>
            <w:r>
              <w:t>н</w:t>
            </w:r>
            <w:r w:rsidR="006471C8">
              <w:t>ет</w:t>
            </w:r>
          </w:p>
        </w:tc>
      </w:tr>
      <w:tr w:rsidR="006471C8" w:rsidTr="00BB1F78">
        <w:tc>
          <w:tcPr>
            <w:tcW w:w="4023" w:type="dxa"/>
          </w:tcPr>
          <w:p w:rsidR="006471C8" w:rsidRDefault="006471C8" w:rsidP="006A081F">
            <w:pPr>
              <w:numPr>
                <w:ilvl w:val="0"/>
                <w:numId w:val="6"/>
              </w:numPr>
              <w:autoSpaceDE w:val="0"/>
              <w:autoSpaceDN w:val="0"/>
              <w:adjustRightInd w:val="0"/>
              <w:ind w:left="0" w:firstLine="0"/>
              <w:jc w:val="both"/>
            </w:pPr>
            <w:r>
              <w:t xml:space="preserve">Значения нормативных затрат на оказание муниципальной услуги утверждаются администрацией Лахденпохского муниципального </w:t>
            </w:r>
            <w:r>
              <w:lastRenderedPageBreak/>
              <w:t>района. (Требования п.14 Порядка формирования муниципального задания)</w:t>
            </w:r>
          </w:p>
        </w:tc>
        <w:tc>
          <w:tcPr>
            <w:tcW w:w="1908" w:type="dxa"/>
          </w:tcPr>
          <w:p w:rsidR="006471C8" w:rsidRDefault="006471C8" w:rsidP="00BB1F78">
            <w:pPr>
              <w:autoSpaceDE w:val="0"/>
              <w:autoSpaceDN w:val="0"/>
              <w:adjustRightInd w:val="0"/>
              <w:jc w:val="both"/>
            </w:pPr>
            <w:r>
              <w:lastRenderedPageBreak/>
              <w:t>нет</w:t>
            </w:r>
          </w:p>
        </w:tc>
        <w:tc>
          <w:tcPr>
            <w:tcW w:w="2079" w:type="dxa"/>
          </w:tcPr>
          <w:p w:rsidR="006471C8" w:rsidRDefault="006471C8" w:rsidP="00BB1F78">
            <w:pPr>
              <w:autoSpaceDE w:val="0"/>
              <w:autoSpaceDN w:val="0"/>
              <w:adjustRightInd w:val="0"/>
              <w:jc w:val="both"/>
            </w:pPr>
            <w:r>
              <w:t>нет</w:t>
            </w:r>
          </w:p>
        </w:tc>
        <w:tc>
          <w:tcPr>
            <w:tcW w:w="2063" w:type="dxa"/>
          </w:tcPr>
          <w:p w:rsidR="006471C8" w:rsidRDefault="006471C8" w:rsidP="00BB1F78">
            <w:pPr>
              <w:autoSpaceDE w:val="0"/>
              <w:autoSpaceDN w:val="0"/>
              <w:adjustRightInd w:val="0"/>
              <w:jc w:val="both"/>
            </w:pPr>
            <w:r>
              <w:t>нет</w:t>
            </w:r>
          </w:p>
        </w:tc>
      </w:tr>
      <w:tr w:rsidR="006471C8" w:rsidTr="00BB1F78">
        <w:tc>
          <w:tcPr>
            <w:tcW w:w="4023" w:type="dxa"/>
            <w:vMerge w:val="restart"/>
          </w:tcPr>
          <w:p w:rsidR="006471C8" w:rsidRDefault="006471C8" w:rsidP="006A081F">
            <w:pPr>
              <w:numPr>
                <w:ilvl w:val="0"/>
                <w:numId w:val="6"/>
              </w:numPr>
              <w:autoSpaceDE w:val="0"/>
              <w:autoSpaceDN w:val="0"/>
              <w:adjustRightInd w:val="0"/>
              <w:ind w:left="0" w:firstLine="0"/>
              <w:jc w:val="both"/>
            </w:pPr>
            <w:r>
              <w:lastRenderedPageBreak/>
              <w:t>Значение базового норматива затрат на оказание муниципальной услуги утверждается администрацией Лахденпохского муниципального района (уточняется при необходимости при формировании обоснований бюджетных ассигнований бюджета Лахденпохского муниципального района на очередной финансовый год и плановый период). (Требования п.21 Порядка формирования муниципального задания).</w:t>
            </w:r>
          </w:p>
        </w:tc>
        <w:tc>
          <w:tcPr>
            <w:tcW w:w="6050" w:type="dxa"/>
            <w:gridSpan w:val="3"/>
          </w:tcPr>
          <w:p w:rsidR="006471C8" w:rsidRDefault="006471C8" w:rsidP="00762B86">
            <w:pPr>
              <w:autoSpaceDE w:val="0"/>
              <w:autoSpaceDN w:val="0"/>
              <w:adjustRightInd w:val="0"/>
              <w:jc w:val="both"/>
            </w:pPr>
            <w:r>
              <w:t>Значения базовых нормативов затрат утвержден</w:t>
            </w:r>
            <w:r w:rsidR="00762B86">
              <w:t>ы</w:t>
            </w:r>
            <w:r>
              <w:t xml:space="preserve"> на 2017 год и плановый период 2018 и 2019 годов. Уточнение значений при формировании бюджета ЛМР на 2018 год и плановый период 2019 и 2020 годов не производилось. Правовой акт о применении утвержденных на 2017 год и плановый период 2018 и 2019 годов значений базовых нормативов затрат при формировании бюджета на 2018 год и плановый период 2019 и 2020 годов отсутствует.</w:t>
            </w:r>
          </w:p>
        </w:tc>
      </w:tr>
      <w:tr w:rsidR="006471C8" w:rsidTr="00BB1F78">
        <w:tc>
          <w:tcPr>
            <w:tcW w:w="4023" w:type="dxa"/>
            <w:vMerge/>
          </w:tcPr>
          <w:p w:rsidR="006471C8" w:rsidRDefault="006471C8" w:rsidP="00BB1F78">
            <w:pPr>
              <w:autoSpaceDE w:val="0"/>
              <w:autoSpaceDN w:val="0"/>
              <w:adjustRightInd w:val="0"/>
              <w:jc w:val="both"/>
            </w:pPr>
          </w:p>
        </w:tc>
        <w:tc>
          <w:tcPr>
            <w:tcW w:w="1908" w:type="dxa"/>
          </w:tcPr>
          <w:p w:rsidR="006471C8" w:rsidRDefault="006471C8" w:rsidP="00BB1F78">
            <w:pPr>
              <w:autoSpaceDE w:val="0"/>
              <w:autoSpaceDN w:val="0"/>
              <w:adjustRightInd w:val="0"/>
              <w:jc w:val="both"/>
            </w:pPr>
            <w:r>
              <w:t>При расчете нормативных затрат на 2018 год и плановый период 2019 и 2020 год применены показатели объема муниципальных услуг в соответствии с муниципальным заданием на 2018 год и плановый период 2019 и 2020 годов.</w:t>
            </w:r>
          </w:p>
        </w:tc>
        <w:tc>
          <w:tcPr>
            <w:tcW w:w="2079" w:type="dxa"/>
          </w:tcPr>
          <w:p w:rsidR="006471C8" w:rsidRDefault="006471C8" w:rsidP="00BB1F78">
            <w:pPr>
              <w:autoSpaceDE w:val="0"/>
              <w:autoSpaceDN w:val="0"/>
              <w:adjustRightInd w:val="0"/>
              <w:jc w:val="both"/>
            </w:pPr>
            <w:r>
              <w:t xml:space="preserve">При расчете нормативных затрат на 2018 год и плановый период 2019 и 2020 год применены показатели объема муниципальных услуг </w:t>
            </w:r>
            <w:r w:rsidRPr="004A47B4">
              <w:rPr>
                <w:u w:val="single"/>
              </w:rPr>
              <w:t>не в соответствии</w:t>
            </w:r>
            <w:r>
              <w:t xml:space="preserve"> с муниципальным заданием на 2018 год и плановый период 2019 и 2020 годов </w:t>
            </w:r>
            <w:r w:rsidRPr="004A47B4">
              <w:rPr>
                <w:u w:val="single"/>
              </w:rPr>
              <w:t>в части 2018 года</w:t>
            </w:r>
            <w:r>
              <w:t>.</w:t>
            </w:r>
          </w:p>
        </w:tc>
        <w:tc>
          <w:tcPr>
            <w:tcW w:w="2063" w:type="dxa"/>
          </w:tcPr>
          <w:p w:rsidR="006471C8" w:rsidRDefault="006471C8" w:rsidP="00BB1F78">
            <w:pPr>
              <w:autoSpaceDE w:val="0"/>
              <w:autoSpaceDN w:val="0"/>
              <w:adjustRightInd w:val="0"/>
              <w:jc w:val="both"/>
            </w:pPr>
            <w:r>
              <w:t>Расчет нормативных затрат на 2018 год и плановый период 2019 и 2020 год к проверке не представлен.</w:t>
            </w:r>
          </w:p>
        </w:tc>
      </w:tr>
      <w:tr w:rsidR="006471C8" w:rsidTr="00BB1F78">
        <w:tc>
          <w:tcPr>
            <w:tcW w:w="4023" w:type="dxa"/>
          </w:tcPr>
          <w:p w:rsidR="006471C8" w:rsidRDefault="006471C8" w:rsidP="006A081F">
            <w:pPr>
              <w:numPr>
                <w:ilvl w:val="0"/>
                <w:numId w:val="6"/>
              </w:numPr>
              <w:autoSpaceDE w:val="0"/>
              <w:autoSpaceDN w:val="0"/>
              <w:adjustRightInd w:val="0"/>
              <w:ind w:left="0" w:firstLine="0"/>
              <w:jc w:val="both"/>
            </w:pPr>
            <w:r>
              <w:t>Значение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утверждаются в соответствии с порядками, принятыми на основании пункта 4 статьи 69.2 Бюджетного кодекса Российской Федерации с учетом положений пунктов 10.11 Общих требований. (Требования п.10  Общих требований к определению нормативных затрат*).</w:t>
            </w:r>
          </w:p>
        </w:tc>
        <w:tc>
          <w:tcPr>
            <w:tcW w:w="6050" w:type="dxa"/>
            <w:gridSpan w:val="3"/>
          </w:tcPr>
          <w:p w:rsidR="006471C8" w:rsidRDefault="006471C8" w:rsidP="00762B86">
            <w:pPr>
              <w:autoSpaceDE w:val="0"/>
              <w:autoSpaceDN w:val="0"/>
              <w:adjustRightInd w:val="0"/>
              <w:jc w:val="both"/>
            </w:pPr>
            <w:r>
              <w:t>Значения базовых нормативов затрат, корректирующих коэффициентов утвержден</w:t>
            </w:r>
            <w:r w:rsidR="00762B86">
              <w:t>ы</w:t>
            </w:r>
            <w:r>
              <w:t xml:space="preserve"> на 2017 год и плановый период 2018 и 2019 годов. Уточнение значений при формировании бюджета ЛМР на 2018 год и плановый период 2019 и 2020 годов не производилось. Правовой акт о применении утвержденных на 2017 год и плановый период 2018 и 2019 годов значений базовых нормативов затрат, корректирующих коэффициентов при формировании бюджета на 2018 год и плановый период 2019 и 2020 годов отсутствует.</w:t>
            </w:r>
          </w:p>
        </w:tc>
      </w:tr>
      <w:tr w:rsidR="006471C8" w:rsidTr="00BB1F78">
        <w:tc>
          <w:tcPr>
            <w:tcW w:w="4023" w:type="dxa"/>
          </w:tcPr>
          <w:p w:rsidR="006471C8" w:rsidRDefault="006471C8" w:rsidP="006A081F">
            <w:pPr>
              <w:numPr>
                <w:ilvl w:val="0"/>
                <w:numId w:val="6"/>
              </w:numPr>
              <w:autoSpaceDE w:val="0"/>
              <w:autoSpaceDN w:val="0"/>
              <w:adjustRightInd w:val="0"/>
              <w:ind w:left="0" w:firstLine="0"/>
              <w:jc w:val="both"/>
            </w:pPr>
            <w:r>
              <w:t xml:space="preserve">Значение территориального корректирующего коэффициента утверждается администрацией Лахденпохского муниципального </w:t>
            </w:r>
            <w:r>
              <w:lastRenderedPageBreak/>
              <w:t>района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(Требования пункта 23 Порядка формирования муниципального задания).</w:t>
            </w:r>
          </w:p>
        </w:tc>
        <w:tc>
          <w:tcPr>
            <w:tcW w:w="1908" w:type="dxa"/>
          </w:tcPr>
          <w:p w:rsidR="006471C8" w:rsidRDefault="006471C8" w:rsidP="00BB1F78">
            <w:pPr>
              <w:autoSpaceDE w:val="0"/>
              <w:autoSpaceDN w:val="0"/>
              <w:adjustRightInd w:val="0"/>
              <w:jc w:val="both"/>
            </w:pPr>
            <w:r>
              <w:lastRenderedPageBreak/>
              <w:t>Ктер =1</w:t>
            </w:r>
          </w:p>
        </w:tc>
        <w:tc>
          <w:tcPr>
            <w:tcW w:w="2079" w:type="dxa"/>
          </w:tcPr>
          <w:p w:rsidR="006471C8" w:rsidRDefault="006471C8" w:rsidP="00BB1F78">
            <w:pPr>
              <w:autoSpaceDE w:val="0"/>
              <w:autoSpaceDN w:val="0"/>
              <w:adjustRightInd w:val="0"/>
              <w:jc w:val="both"/>
            </w:pPr>
            <w:r>
              <w:t>Ктер=0,86</w:t>
            </w:r>
          </w:p>
          <w:p w:rsidR="006471C8" w:rsidRDefault="006471C8" w:rsidP="00BB1F78">
            <w:pPr>
              <w:autoSpaceDE w:val="0"/>
              <w:autoSpaceDN w:val="0"/>
              <w:adjustRightInd w:val="0"/>
              <w:jc w:val="both"/>
            </w:pPr>
            <w:r>
              <w:t xml:space="preserve">Расчет произведен по показателям </w:t>
            </w:r>
            <w:r>
              <w:lastRenderedPageBreak/>
              <w:t xml:space="preserve">численности пользователей услуг на 2017 год, получающих услугу на базе имущественного комплекса МБО ДО ЛЦДТ. Уточнение показателя при формировании бюджета на 2018 год и плановый период 2019 и 2020 годов не производилось. </w:t>
            </w:r>
          </w:p>
        </w:tc>
        <w:tc>
          <w:tcPr>
            <w:tcW w:w="2063" w:type="dxa"/>
          </w:tcPr>
          <w:p w:rsidR="006471C8" w:rsidRDefault="006471C8" w:rsidP="00BB1F78">
            <w:pPr>
              <w:autoSpaceDE w:val="0"/>
              <w:autoSpaceDN w:val="0"/>
              <w:adjustRightInd w:val="0"/>
              <w:jc w:val="both"/>
            </w:pPr>
            <w:r>
              <w:lastRenderedPageBreak/>
              <w:t>Не установлен.</w:t>
            </w:r>
          </w:p>
        </w:tc>
      </w:tr>
      <w:tr w:rsidR="006471C8" w:rsidTr="00BB1F78">
        <w:tc>
          <w:tcPr>
            <w:tcW w:w="4023" w:type="dxa"/>
          </w:tcPr>
          <w:p w:rsidR="006471C8" w:rsidRDefault="006471C8" w:rsidP="006A081F">
            <w:pPr>
              <w:numPr>
                <w:ilvl w:val="0"/>
                <w:numId w:val="6"/>
              </w:numPr>
              <w:autoSpaceDE w:val="0"/>
              <w:autoSpaceDN w:val="0"/>
              <w:adjustRightInd w:val="0"/>
              <w:ind w:left="0" w:firstLine="0"/>
              <w:jc w:val="both"/>
            </w:pPr>
            <w:r>
              <w:lastRenderedPageBreak/>
              <w:t>Значение отраслевого корректирующего коэффициента утверждается администрацией Лахденпохского муниципального района (уточняется при необходимости при формировании обоснований бюджетных ассигнований бюджета Лахденпохского муниципального района на очередной финансовый год и плановый период). (Требования п.24 Порядка формирования муниципального задания).</w:t>
            </w:r>
          </w:p>
        </w:tc>
        <w:tc>
          <w:tcPr>
            <w:tcW w:w="1908" w:type="dxa"/>
          </w:tcPr>
          <w:p w:rsidR="006471C8" w:rsidRDefault="006471C8" w:rsidP="00BB1F78">
            <w:pPr>
              <w:autoSpaceDE w:val="0"/>
              <w:autoSpaceDN w:val="0"/>
              <w:adjustRightInd w:val="0"/>
              <w:jc w:val="both"/>
            </w:pPr>
            <w:r>
              <w:t>Котр=1</w:t>
            </w:r>
          </w:p>
        </w:tc>
        <w:tc>
          <w:tcPr>
            <w:tcW w:w="2079" w:type="dxa"/>
          </w:tcPr>
          <w:p w:rsidR="006471C8" w:rsidRDefault="006471C8" w:rsidP="00BB1F78">
            <w:pPr>
              <w:autoSpaceDE w:val="0"/>
              <w:autoSpaceDN w:val="0"/>
              <w:adjustRightInd w:val="0"/>
              <w:jc w:val="both"/>
            </w:pPr>
            <w:r>
              <w:t>Котр=0,9</w:t>
            </w:r>
          </w:p>
          <w:p w:rsidR="006471C8" w:rsidRDefault="006471C8" w:rsidP="00BB1F78">
            <w:pPr>
              <w:autoSpaceDE w:val="0"/>
              <w:autoSpaceDN w:val="0"/>
              <w:adjustRightInd w:val="0"/>
              <w:jc w:val="both"/>
            </w:pPr>
            <w:r>
              <w:t>Расчет отраслевого корректирующего коэффициента к проверке не представлен.</w:t>
            </w:r>
          </w:p>
        </w:tc>
        <w:tc>
          <w:tcPr>
            <w:tcW w:w="2063" w:type="dxa"/>
          </w:tcPr>
          <w:p w:rsidR="006471C8" w:rsidRDefault="006471C8" w:rsidP="00BB1F78">
            <w:pPr>
              <w:autoSpaceDE w:val="0"/>
              <w:autoSpaceDN w:val="0"/>
              <w:adjustRightInd w:val="0"/>
              <w:jc w:val="both"/>
            </w:pPr>
            <w:r>
              <w:t>Не установлен.</w:t>
            </w:r>
          </w:p>
        </w:tc>
      </w:tr>
      <w:tr w:rsidR="006471C8" w:rsidTr="00BB1F78">
        <w:tc>
          <w:tcPr>
            <w:tcW w:w="4023" w:type="dxa"/>
          </w:tcPr>
          <w:p w:rsidR="006471C8" w:rsidRDefault="006471C8" w:rsidP="006A081F">
            <w:pPr>
              <w:numPr>
                <w:ilvl w:val="0"/>
                <w:numId w:val="6"/>
              </w:numPr>
              <w:autoSpaceDE w:val="0"/>
              <w:autoSpaceDN w:val="0"/>
              <w:adjustRightInd w:val="0"/>
              <w:ind w:left="0" w:firstLine="0"/>
              <w:jc w:val="both"/>
            </w:pPr>
            <w:r>
              <w:t>Значение отраслевого корректирующего коэффициента утверждается по каждой муниципальной услуге с указанием ее наименования, наименования (ий) показателя отраслевой специфики и соответствующего им уникального номера реестровой записи. (Требования п.11  Общих требований к определению нормативных затрат*)</w:t>
            </w:r>
          </w:p>
        </w:tc>
        <w:tc>
          <w:tcPr>
            <w:tcW w:w="1908" w:type="dxa"/>
          </w:tcPr>
          <w:p w:rsidR="006471C8" w:rsidRDefault="006471C8" w:rsidP="00BB1F78">
            <w:pPr>
              <w:autoSpaceDE w:val="0"/>
              <w:autoSpaceDN w:val="0"/>
              <w:adjustRightInd w:val="0"/>
              <w:jc w:val="both"/>
            </w:pPr>
            <w:r>
              <w:t>нет</w:t>
            </w:r>
          </w:p>
          <w:p w:rsidR="006471C8" w:rsidRDefault="006471C8" w:rsidP="00BB1F78">
            <w:pPr>
              <w:autoSpaceDE w:val="0"/>
              <w:autoSpaceDN w:val="0"/>
              <w:adjustRightInd w:val="0"/>
              <w:jc w:val="both"/>
            </w:pPr>
          </w:p>
          <w:p w:rsidR="006471C8" w:rsidRDefault="006471C8" w:rsidP="00BB1F78">
            <w:pPr>
              <w:autoSpaceDE w:val="0"/>
              <w:autoSpaceDN w:val="0"/>
              <w:adjustRightInd w:val="0"/>
              <w:jc w:val="both"/>
            </w:pPr>
          </w:p>
          <w:p w:rsidR="006471C8" w:rsidRDefault="006471C8" w:rsidP="00BB1F78">
            <w:pPr>
              <w:autoSpaceDE w:val="0"/>
              <w:autoSpaceDN w:val="0"/>
              <w:adjustRightInd w:val="0"/>
              <w:jc w:val="both"/>
            </w:pPr>
            <w:r>
              <w:t>Утвержден общий Котр.</w:t>
            </w:r>
          </w:p>
        </w:tc>
        <w:tc>
          <w:tcPr>
            <w:tcW w:w="2079" w:type="dxa"/>
          </w:tcPr>
          <w:p w:rsidR="006471C8" w:rsidRDefault="006471C8" w:rsidP="00BB1F78">
            <w:pPr>
              <w:autoSpaceDE w:val="0"/>
              <w:autoSpaceDN w:val="0"/>
              <w:adjustRightInd w:val="0"/>
              <w:jc w:val="both"/>
            </w:pPr>
            <w:r>
              <w:t>нет</w:t>
            </w:r>
          </w:p>
          <w:p w:rsidR="006471C8" w:rsidRDefault="006471C8" w:rsidP="00BB1F78">
            <w:pPr>
              <w:autoSpaceDE w:val="0"/>
              <w:autoSpaceDN w:val="0"/>
              <w:adjustRightInd w:val="0"/>
              <w:jc w:val="both"/>
            </w:pPr>
          </w:p>
          <w:p w:rsidR="006471C8" w:rsidRDefault="006471C8" w:rsidP="00BB1F78">
            <w:pPr>
              <w:autoSpaceDE w:val="0"/>
              <w:autoSpaceDN w:val="0"/>
              <w:adjustRightInd w:val="0"/>
              <w:jc w:val="both"/>
            </w:pPr>
          </w:p>
          <w:p w:rsidR="006471C8" w:rsidRDefault="006471C8" w:rsidP="00BB1F78">
            <w:pPr>
              <w:autoSpaceDE w:val="0"/>
              <w:autoSpaceDN w:val="0"/>
              <w:adjustRightInd w:val="0"/>
              <w:jc w:val="both"/>
            </w:pPr>
            <w:r>
              <w:t>Утвержден общий Котр.</w:t>
            </w:r>
          </w:p>
        </w:tc>
        <w:tc>
          <w:tcPr>
            <w:tcW w:w="2063" w:type="dxa"/>
          </w:tcPr>
          <w:p w:rsidR="006471C8" w:rsidRDefault="006471C8" w:rsidP="00BB1F78">
            <w:pPr>
              <w:autoSpaceDE w:val="0"/>
              <w:autoSpaceDN w:val="0"/>
              <w:adjustRightInd w:val="0"/>
              <w:jc w:val="both"/>
            </w:pPr>
            <w:r>
              <w:t>Не установлен.</w:t>
            </w:r>
          </w:p>
        </w:tc>
      </w:tr>
      <w:tr w:rsidR="006471C8" w:rsidTr="00BB1F78">
        <w:tc>
          <w:tcPr>
            <w:tcW w:w="4023" w:type="dxa"/>
          </w:tcPr>
          <w:p w:rsidR="006471C8" w:rsidRDefault="006471C8" w:rsidP="006A081F">
            <w:pPr>
              <w:numPr>
                <w:ilvl w:val="0"/>
                <w:numId w:val="6"/>
              </w:numPr>
              <w:autoSpaceDE w:val="0"/>
              <w:autoSpaceDN w:val="0"/>
              <w:adjustRightInd w:val="0"/>
              <w:ind w:left="0" w:firstLine="0"/>
              <w:jc w:val="both"/>
            </w:pPr>
            <w:r>
              <w:t>Значения базовых нормативных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w:t>
            </w:r>
            <w:r>
              <w:lastRenderedPageBreak/>
              <w:t>телекоммуникационной сети «Интернет» по размещению информации о государственных и муниципальных учреждениях (</w:t>
            </w:r>
            <w:hyperlink r:id="rId18" w:history="1">
              <w:r w:rsidRPr="004A47B4">
                <w:rPr>
                  <w:rStyle w:val="af3"/>
                  <w:lang w:val="en-US"/>
                </w:rPr>
                <w:t>www</w:t>
              </w:r>
              <w:r w:rsidRPr="009101BD">
                <w:rPr>
                  <w:rStyle w:val="af3"/>
                </w:rPr>
                <w:t>.</w:t>
              </w:r>
              <w:r w:rsidRPr="004A47B4">
                <w:rPr>
                  <w:rStyle w:val="af3"/>
                  <w:lang w:val="en-US"/>
                </w:rPr>
                <w:t>bus</w:t>
              </w:r>
              <w:r w:rsidRPr="009101BD">
                <w:rPr>
                  <w:rStyle w:val="af3"/>
                </w:rPr>
                <w:t>.</w:t>
              </w:r>
              <w:r w:rsidRPr="004A47B4">
                <w:rPr>
                  <w:rStyle w:val="af3"/>
                  <w:lang w:val="en-US"/>
                </w:rPr>
                <w:t>gov</w:t>
              </w:r>
              <w:r w:rsidRPr="009101BD">
                <w:rPr>
                  <w:rStyle w:val="af3"/>
                </w:rPr>
                <w:t>.</w:t>
              </w:r>
              <w:r w:rsidRPr="004A47B4">
                <w:rPr>
                  <w:rStyle w:val="af3"/>
                  <w:lang w:val="en-US"/>
                </w:rPr>
                <w:t>ru</w:t>
              </w:r>
            </w:hyperlink>
            <w:r>
              <w:t>).  (Требования п.25 Порядка формирования муниципального задания).</w:t>
            </w:r>
          </w:p>
        </w:tc>
        <w:tc>
          <w:tcPr>
            <w:tcW w:w="1908" w:type="dxa"/>
          </w:tcPr>
          <w:p w:rsidR="006471C8" w:rsidRDefault="006471C8" w:rsidP="00BB1F78">
            <w:pPr>
              <w:autoSpaceDE w:val="0"/>
              <w:autoSpaceDN w:val="0"/>
              <w:adjustRightInd w:val="0"/>
              <w:jc w:val="both"/>
            </w:pPr>
            <w:r>
              <w:lastRenderedPageBreak/>
              <w:t>нет</w:t>
            </w:r>
          </w:p>
        </w:tc>
        <w:tc>
          <w:tcPr>
            <w:tcW w:w="2079" w:type="dxa"/>
          </w:tcPr>
          <w:p w:rsidR="006471C8" w:rsidRDefault="006471C8" w:rsidP="00BB1F78">
            <w:pPr>
              <w:autoSpaceDE w:val="0"/>
              <w:autoSpaceDN w:val="0"/>
              <w:adjustRightInd w:val="0"/>
              <w:jc w:val="both"/>
            </w:pPr>
            <w:r>
              <w:t>нет</w:t>
            </w:r>
          </w:p>
        </w:tc>
        <w:tc>
          <w:tcPr>
            <w:tcW w:w="2063" w:type="dxa"/>
          </w:tcPr>
          <w:p w:rsidR="006471C8" w:rsidRDefault="006471C8" w:rsidP="00BB1F78">
            <w:pPr>
              <w:autoSpaceDE w:val="0"/>
              <w:autoSpaceDN w:val="0"/>
              <w:adjustRightInd w:val="0"/>
              <w:jc w:val="both"/>
            </w:pPr>
            <w:r>
              <w:t>нет</w:t>
            </w:r>
          </w:p>
        </w:tc>
      </w:tr>
      <w:tr w:rsidR="006471C8" w:rsidTr="00BB1F78">
        <w:tc>
          <w:tcPr>
            <w:tcW w:w="4023" w:type="dxa"/>
          </w:tcPr>
          <w:p w:rsidR="006471C8" w:rsidRDefault="006471C8" w:rsidP="006A081F">
            <w:pPr>
              <w:numPr>
                <w:ilvl w:val="0"/>
                <w:numId w:val="6"/>
              </w:numPr>
              <w:autoSpaceDE w:val="0"/>
              <w:autoSpaceDN w:val="0"/>
              <w:adjustRightInd w:val="0"/>
              <w:ind w:left="0" w:firstLine="0"/>
              <w:jc w:val="both"/>
            </w:pPr>
            <w:r>
              <w:lastRenderedPageBreak/>
              <w:t xml:space="preserve">В случае, если муниципальное бюджетное учреждение оказывает муниципальные услуги для физических и юридических лиц за плату (далее – платная деятельность) </w:t>
            </w:r>
            <w:r w:rsidRPr="00F5467B">
              <w:rPr>
                <w:u w:val="single"/>
              </w:rPr>
              <w:t>сверх</w:t>
            </w:r>
            <w:r>
              <w:t xml:space="preserve"> установленного муниципального задания,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платной деятельности. (Требования п.30 Порядка формирования муниципального задания).</w:t>
            </w:r>
          </w:p>
        </w:tc>
        <w:tc>
          <w:tcPr>
            <w:tcW w:w="1908" w:type="dxa"/>
          </w:tcPr>
          <w:p w:rsidR="006471C8" w:rsidRDefault="006471C8" w:rsidP="00BB1F78">
            <w:pPr>
              <w:autoSpaceDE w:val="0"/>
              <w:autoSpaceDN w:val="0"/>
              <w:adjustRightInd w:val="0"/>
              <w:jc w:val="both"/>
            </w:pPr>
            <w:r>
              <w:t>Платная деятельность не ведется.</w:t>
            </w:r>
          </w:p>
        </w:tc>
        <w:tc>
          <w:tcPr>
            <w:tcW w:w="2079" w:type="dxa"/>
          </w:tcPr>
          <w:p w:rsidR="006471C8" w:rsidRDefault="006471C8" w:rsidP="00BB1F78">
            <w:pPr>
              <w:autoSpaceDE w:val="0"/>
              <w:autoSpaceDN w:val="0"/>
              <w:adjustRightInd w:val="0"/>
              <w:jc w:val="both"/>
            </w:pPr>
            <w:r>
              <w:t>Платная деятельность ведется. Объем доходов от платной деятельности за 2017 год составил  1410,11 тыс. рублей, плановый показатель на 2018 год – 1000,00 тыс. рублей. Применение Кпд в расчетах нормативных затрат не отражено.</w:t>
            </w:r>
          </w:p>
        </w:tc>
        <w:tc>
          <w:tcPr>
            <w:tcW w:w="2063" w:type="dxa"/>
          </w:tcPr>
          <w:p w:rsidR="009F6BEF" w:rsidRDefault="006471C8" w:rsidP="00BB1F78">
            <w:pPr>
              <w:autoSpaceDE w:val="0"/>
              <w:autoSpaceDN w:val="0"/>
              <w:adjustRightInd w:val="0"/>
              <w:jc w:val="both"/>
            </w:pPr>
            <w:r>
              <w:t xml:space="preserve">Платная деятельность ведется. Объем доходов от платной деятельности на 2018 год составляет  670,00 тыс. рублей. </w:t>
            </w:r>
          </w:p>
          <w:p w:rsidR="006471C8" w:rsidRDefault="009F6BEF" w:rsidP="00BB1F78">
            <w:pPr>
              <w:autoSpaceDE w:val="0"/>
              <w:autoSpaceDN w:val="0"/>
              <w:adjustRightInd w:val="0"/>
              <w:jc w:val="both"/>
            </w:pPr>
            <w:r>
              <w:t>Расчет нормативных затрат на 2018 год и плановый период 2019 и 2020 год к проверке не представлен.</w:t>
            </w:r>
          </w:p>
        </w:tc>
      </w:tr>
      <w:tr w:rsidR="006471C8" w:rsidTr="00BB1F78">
        <w:tc>
          <w:tcPr>
            <w:tcW w:w="4023" w:type="dxa"/>
          </w:tcPr>
          <w:p w:rsidR="006471C8" w:rsidRDefault="006471C8" w:rsidP="006A081F">
            <w:pPr>
              <w:numPr>
                <w:ilvl w:val="0"/>
                <w:numId w:val="6"/>
              </w:numPr>
              <w:autoSpaceDE w:val="0"/>
              <w:autoSpaceDN w:val="0"/>
              <w:adjustRightInd w:val="0"/>
              <w:ind w:left="0" w:firstLine="0"/>
              <w:jc w:val="both"/>
            </w:pPr>
            <w:r>
              <w:t xml:space="preserve">В случае, если муниципальное бюджетное учреждение оказывает платную деятельность </w:t>
            </w:r>
            <w:r w:rsidRPr="00BD496B">
              <w:rPr>
                <w:u w:val="single"/>
              </w:rPr>
              <w:t>сверх</w:t>
            </w:r>
            <w:r>
              <w:t xml:space="preserve"> установленного муниципального задания, затраты на содержание </w:t>
            </w:r>
            <w:r w:rsidRPr="000E7D72">
              <w:rPr>
                <w:u w:val="single"/>
              </w:rPr>
              <w:t>не используемого</w:t>
            </w:r>
            <w:r>
              <w:t xml:space="preserve"> для выполнения муниципального задания имущества бюджетного учреждения, рассчитываются с применением коэффициента платной деятельности. Затраты на содержание не используемого для выполнения муниципального имущества муниципального бюджетного учреждения, утверждаются органом, осуществляющим функции и полномочия учредителя в отношении муниципальных бюджетных учреждений. (Требования п.32 Порядка формирования муниципального задания). </w:t>
            </w:r>
          </w:p>
        </w:tc>
        <w:tc>
          <w:tcPr>
            <w:tcW w:w="1908" w:type="dxa"/>
          </w:tcPr>
          <w:p w:rsidR="006471C8" w:rsidRDefault="006471C8" w:rsidP="00BB1F78">
            <w:pPr>
              <w:autoSpaceDE w:val="0"/>
              <w:autoSpaceDN w:val="0"/>
              <w:adjustRightInd w:val="0"/>
              <w:jc w:val="both"/>
            </w:pPr>
            <w:r>
              <w:t>Указанное имущество отсутствует.</w:t>
            </w:r>
          </w:p>
        </w:tc>
        <w:tc>
          <w:tcPr>
            <w:tcW w:w="2079" w:type="dxa"/>
          </w:tcPr>
          <w:p w:rsidR="006471C8" w:rsidRDefault="006471C8" w:rsidP="00BB1F78">
            <w:pPr>
              <w:autoSpaceDE w:val="0"/>
              <w:autoSpaceDN w:val="0"/>
              <w:adjustRightInd w:val="0"/>
              <w:jc w:val="both"/>
            </w:pPr>
            <w:r>
              <w:t xml:space="preserve">Применение Кпд при расчете затрат на содержание имущества, </w:t>
            </w:r>
            <w:r w:rsidRPr="000E7D72">
              <w:rPr>
                <w:u w:val="single"/>
              </w:rPr>
              <w:t>не используемого</w:t>
            </w:r>
            <w:r>
              <w:t xml:space="preserve"> для выполнения муниципального задания, в расчете нормативных затрат не отражено.</w:t>
            </w:r>
          </w:p>
        </w:tc>
        <w:tc>
          <w:tcPr>
            <w:tcW w:w="2063" w:type="dxa"/>
          </w:tcPr>
          <w:p w:rsidR="006471C8" w:rsidRDefault="006471C8" w:rsidP="00BB1F78">
            <w:pPr>
              <w:autoSpaceDE w:val="0"/>
              <w:autoSpaceDN w:val="0"/>
              <w:adjustRightInd w:val="0"/>
              <w:jc w:val="both"/>
            </w:pPr>
            <w:r>
              <w:t>Указанное имущество отсутствует.</w:t>
            </w:r>
          </w:p>
        </w:tc>
      </w:tr>
      <w:tr w:rsidR="006471C8" w:rsidTr="00BB1F78">
        <w:tc>
          <w:tcPr>
            <w:tcW w:w="4023" w:type="dxa"/>
          </w:tcPr>
          <w:p w:rsidR="006471C8" w:rsidRDefault="006471C8" w:rsidP="006A081F">
            <w:pPr>
              <w:numPr>
                <w:ilvl w:val="0"/>
                <w:numId w:val="6"/>
              </w:numPr>
              <w:autoSpaceDE w:val="0"/>
              <w:autoSpaceDN w:val="0"/>
              <w:adjustRightInd w:val="0"/>
              <w:ind w:left="0" w:firstLine="0"/>
              <w:jc w:val="both"/>
            </w:pPr>
            <w:r>
              <w:t xml:space="preserve">В случае, если </w:t>
            </w:r>
            <w:r>
              <w:lastRenderedPageBreak/>
              <w:t xml:space="preserve">муниципальное бюджетное учреждение осуществляет платную деятельность </w:t>
            </w:r>
            <w:r w:rsidRPr="00F5467B">
              <w:rPr>
                <w:u w:val="single"/>
              </w:rPr>
              <w:t>в рамках</w:t>
            </w:r>
            <w:r>
              <w:t xml:space="preserve">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(Требования п.33 Порядка формирования муниципального задания).</w:t>
            </w:r>
          </w:p>
        </w:tc>
        <w:tc>
          <w:tcPr>
            <w:tcW w:w="1908" w:type="dxa"/>
          </w:tcPr>
          <w:p w:rsidR="006471C8" w:rsidRDefault="006471C8" w:rsidP="00BB1F78">
            <w:pPr>
              <w:autoSpaceDE w:val="0"/>
              <w:autoSpaceDN w:val="0"/>
              <w:adjustRightInd w:val="0"/>
              <w:jc w:val="both"/>
            </w:pPr>
            <w:r>
              <w:lastRenderedPageBreak/>
              <w:t xml:space="preserve">Платная </w:t>
            </w:r>
            <w:r>
              <w:lastRenderedPageBreak/>
              <w:t>деятельность не ведется.</w:t>
            </w:r>
          </w:p>
        </w:tc>
        <w:tc>
          <w:tcPr>
            <w:tcW w:w="2079" w:type="dxa"/>
          </w:tcPr>
          <w:p w:rsidR="006471C8" w:rsidRDefault="006471C8" w:rsidP="00BB1F78">
            <w:pPr>
              <w:autoSpaceDE w:val="0"/>
              <w:autoSpaceDN w:val="0"/>
              <w:adjustRightInd w:val="0"/>
              <w:jc w:val="both"/>
            </w:pPr>
            <w:r>
              <w:lastRenderedPageBreak/>
              <w:t xml:space="preserve">Платная </w:t>
            </w:r>
            <w:r>
              <w:lastRenderedPageBreak/>
              <w:t>деятельность в рамках муниципального задания не ведется.</w:t>
            </w:r>
          </w:p>
        </w:tc>
        <w:tc>
          <w:tcPr>
            <w:tcW w:w="2063" w:type="dxa"/>
          </w:tcPr>
          <w:p w:rsidR="006471C8" w:rsidRDefault="006471C8" w:rsidP="00BB1F78">
            <w:pPr>
              <w:autoSpaceDE w:val="0"/>
              <w:autoSpaceDN w:val="0"/>
              <w:adjustRightInd w:val="0"/>
              <w:jc w:val="both"/>
            </w:pPr>
            <w:r>
              <w:lastRenderedPageBreak/>
              <w:t xml:space="preserve">Постановлениями </w:t>
            </w:r>
            <w:r>
              <w:lastRenderedPageBreak/>
              <w:t>Администрации ЛМР от 05.02.2012 года № 246, 247 установлена плата за предоставление дополнительного образования художественно-эстетической направленности в МКОУ ДОД «ЛДМШ», МКОУ ДОД «ЛДХШ». Правовой акт о правомерности применения указанной платы МБУ ДО «ДШИ» к проверке не представлен. Подтверждение уменьшения нормативных затрат на сумму соответствующих доходов учреждения от платной деятельности в ходе проверки не представлено.</w:t>
            </w:r>
          </w:p>
        </w:tc>
      </w:tr>
    </w:tbl>
    <w:p w:rsidR="006471C8" w:rsidRPr="009F6BEF" w:rsidRDefault="006471C8" w:rsidP="006471C8">
      <w:pPr>
        <w:autoSpaceDE w:val="0"/>
        <w:autoSpaceDN w:val="0"/>
        <w:adjustRightInd w:val="0"/>
        <w:ind w:firstLine="567"/>
        <w:jc w:val="both"/>
        <w:rPr>
          <w:sz w:val="20"/>
          <w:szCs w:val="20"/>
        </w:rPr>
      </w:pPr>
      <w:r w:rsidRPr="009F6BEF">
        <w:rPr>
          <w:sz w:val="20"/>
          <w:szCs w:val="20"/>
        </w:rPr>
        <w:lastRenderedPageBreak/>
        <w:t>* Общие требования к определению нормативных затрат на оказание муниципальных услуг, осуществление которых предусмотрено бюджетным законодательством Российской Федерации и не отнесенных к иным видам деятельности, применяемых при расчете объема финансового обеспечения выполнения муниципального задания на оказание муниципальных услуг и работ муниципальными учреждениями Лахденпохского муниципального района, утвержденные постановлением Администрации Лахденпохского муниципального района от 30.10.2015 года № 1053.</w:t>
      </w:r>
    </w:p>
    <w:p w:rsidR="006471C8" w:rsidRDefault="006471C8" w:rsidP="006471C8">
      <w:pPr>
        <w:autoSpaceDE w:val="0"/>
        <w:autoSpaceDN w:val="0"/>
        <w:adjustRightInd w:val="0"/>
        <w:ind w:firstLine="567"/>
        <w:jc w:val="both"/>
        <w:rPr>
          <w:bCs/>
        </w:rPr>
      </w:pPr>
      <w:r>
        <w:rPr>
          <w:bCs/>
        </w:rPr>
        <w:t>3. Анализ объема финансового обеспечения на выполнение муниципального задания (субсидии)  на 2018 год  и плановый период 2019 и 2020 годов МБОУ «Куркиёкская СОШ», МБО ДО ЛЦДТ, МБУ ДО «ДШИ»</w:t>
      </w:r>
      <w:r w:rsidRPr="00F5467B">
        <w:rPr>
          <w:bCs/>
        </w:rPr>
        <w:t xml:space="preserve"> </w:t>
      </w:r>
      <w:r>
        <w:rPr>
          <w:bCs/>
        </w:rPr>
        <w:t>показал:</w:t>
      </w:r>
    </w:p>
    <w:p w:rsidR="006471C8" w:rsidRDefault="006471C8" w:rsidP="006471C8">
      <w:pPr>
        <w:autoSpaceDE w:val="0"/>
        <w:autoSpaceDN w:val="0"/>
        <w:adjustRightInd w:val="0"/>
        <w:ind w:firstLine="567"/>
        <w:jc w:val="both"/>
      </w:pPr>
      <w:r>
        <w:rPr>
          <w:bCs/>
        </w:rPr>
        <w:t xml:space="preserve">3.1. Объем субсидии МБОУ «Куркиёкская СОШ» за счет средств субвенции определен не на основании нормативных затрат, базовых нормативов затрат, корректирующих коэффициентов, а на основании распределения общего объема субвенции между общеобразовательными организациями Лахденпохского муниципального района главным распорядителем средств бюджета Лахденпохского муниципального района по отрасли «Образование» (положения пунктов 3.8, 3.9 </w:t>
      </w:r>
      <w:hyperlink w:anchor="Par37" w:history="1">
        <w:r w:rsidRPr="005E296D">
          <w:rPr>
            <w:sz w:val="23"/>
            <w:szCs w:val="23"/>
          </w:rPr>
          <w:t>Положени</w:t>
        </w:r>
      </w:hyperlink>
      <w:r>
        <w:rPr>
          <w:sz w:val="23"/>
          <w:szCs w:val="23"/>
        </w:rPr>
        <w:t>я</w:t>
      </w:r>
      <w:r w:rsidRPr="007D485A">
        <w:rPr>
          <w:sz w:val="23"/>
          <w:szCs w:val="23"/>
        </w:rPr>
        <w:t xml:space="preserve"> </w:t>
      </w:r>
      <w:r w:rsidRPr="00DD5591">
        <w:rPr>
          <w:sz w:val="23"/>
          <w:szCs w:val="23"/>
        </w:rPr>
        <w:t xml:space="preserve">о  порядке установления </w:t>
      </w:r>
      <w:r>
        <w:rPr>
          <w:sz w:val="23"/>
          <w:szCs w:val="23"/>
        </w:rPr>
        <w:t xml:space="preserve">и исполнения </w:t>
      </w:r>
      <w:r w:rsidRPr="00DD5591">
        <w:rPr>
          <w:sz w:val="23"/>
          <w:szCs w:val="23"/>
        </w:rPr>
        <w:t xml:space="preserve">расходных обязательств Лахденпохского муниципального района, подлежащих исполнению за счет субвенции </w:t>
      </w:r>
      <w:r w:rsidRPr="00DD5591">
        <w:t xml:space="preserve">из бюджета </w:t>
      </w:r>
      <w:r w:rsidRPr="00DD5591">
        <w:lastRenderedPageBreak/>
        <w:t>Республики Карелия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w:t>
      </w:r>
      <w:r>
        <w:t>зациях, утвержденного постановлением Администрации Лахденпохского муниципального района от 06.04.2017 года № 137).</w:t>
      </w:r>
    </w:p>
    <w:p w:rsidR="006471C8" w:rsidRDefault="006471C8" w:rsidP="006471C8">
      <w:pPr>
        <w:autoSpaceDE w:val="0"/>
        <w:autoSpaceDN w:val="0"/>
        <w:adjustRightInd w:val="0"/>
        <w:ind w:firstLine="567"/>
        <w:jc w:val="both"/>
      </w:pPr>
      <w:r>
        <w:t>3.2. К проверке представлены расчеты сформированных и утвержденных нормативных затрат на оказание муниципальных услуг, согласно которым:</w:t>
      </w:r>
    </w:p>
    <w:p w:rsidR="006471C8" w:rsidRDefault="006471C8" w:rsidP="006471C8">
      <w:pPr>
        <w:autoSpaceDE w:val="0"/>
        <w:autoSpaceDN w:val="0"/>
        <w:adjustRightInd w:val="0"/>
        <w:ind w:firstLine="567"/>
        <w:jc w:val="both"/>
      </w:pPr>
      <w:r>
        <w:t>- по учреждению МБОУ «Куркиёкская СОШ» базовые нормативы затрат установлены только для 5-ти муниципальных услуг, в результате чего финансовое обеспечение двух муниципальных услуг, оказание которых предусмотрено муниципальным заданием МБОУ «Куркиёкская СОШ», не предусмотрено, в том числе «</w:t>
      </w:r>
      <w:r w:rsidRPr="006358F1">
        <w:t>Реализация основных общеобразовательных программ начального общего образования</w:t>
      </w:r>
      <w:r>
        <w:t>» (</w:t>
      </w:r>
      <w:r w:rsidRPr="006358F1">
        <w:t>Адаптированная образовательная программа начального общего образования</w:t>
      </w:r>
      <w:r>
        <w:t>, на дому) – количественный показатель 1 обучающийся, «</w:t>
      </w:r>
      <w:r w:rsidRPr="006358F1">
        <w:t>Организация отдыха детей и молодежи</w:t>
      </w:r>
      <w:r>
        <w:t>» (</w:t>
      </w:r>
      <w:r w:rsidRPr="006358F1">
        <w:t>Организация оздоровления, досуга, реализация дополнительных общеразвивающих программ</w:t>
      </w:r>
      <w:r>
        <w:t xml:space="preserve">, </w:t>
      </w:r>
      <w:r w:rsidRPr="006358F1">
        <w:t>каникулярное время с дневным пребыванием</w:t>
      </w:r>
      <w:r>
        <w:t>) – количественный показатель 45 обучающихся.</w:t>
      </w:r>
    </w:p>
    <w:p w:rsidR="006471C8" w:rsidRDefault="006471C8" w:rsidP="006471C8">
      <w:pPr>
        <w:autoSpaceDE w:val="0"/>
        <w:autoSpaceDN w:val="0"/>
        <w:adjustRightInd w:val="0"/>
        <w:ind w:firstLine="567"/>
        <w:jc w:val="both"/>
      </w:pPr>
      <w:r>
        <w:t>- по учреждению МБО ДО ЛЦДТ базовые нормативы затрат установлены только для 5-ти муниципальных услуг, в результате чего финансовое обеспечение одной муниципальной услуги, оказание которой предусмотрено муниципальным заданием МБО ДО ЛЦДТ, не предусмотрено: «</w:t>
      </w:r>
      <w:r w:rsidRPr="006358F1">
        <w:t>Организация отдыха детей и молодежи</w:t>
      </w:r>
      <w:r>
        <w:t>» (</w:t>
      </w:r>
      <w:r w:rsidRPr="006358F1">
        <w:t>Организация оздоровления, досуга, реализация дополнительных общеразвивающих программ</w:t>
      </w:r>
      <w:r>
        <w:t xml:space="preserve">, </w:t>
      </w:r>
      <w:r w:rsidRPr="006358F1">
        <w:t>каникулярное время с дневным пребыванием</w:t>
      </w:r>
      <w:r>
        <w:t>) – количественный показатель 50 обучающихся.</w:t>
      </w:r>
    </w:p>
    <w:p w:rsidR="006471C8" w:rsidRPr="00AF5D9D" w:rsidRDefault="006471C8" w:rsidP="006471C8">
      <w:pPr>
        <w:autoSpaceDE w:val="0"/>
        <w:autoSpaceDN w:val="0"/>
        <w:adjustRightInd w:val="0"/>
        <w:ind w:firstLine="567"/>
        <w:jc w:val="both"/>
      </w:pPr>
      <w:r>
        <w:t>Постановлением Администрации Лахденпохского муниципального района от 25.04.2018 года № 190 утвержден размер родительской платы за пребывание детей в лагерях на базе образовательных организаций Лахденпохского муниципального района на 2018 год в размере 320 руб./чел. в детских лагерях дневного пребывания и 300 руб./чел. в специализированных (профильных лагерях). Муниципальными заданиями МБОУ «Куркиёкская СОШ», МБО ДО ЛЦДТ  установлено, что услуга «</w:t>
      </w:r>
      <w:r w:rsidRPr="006358F1">
        <w:t>Организация отдыха детей и молодежи</w:t>
      </w:r>
      <w:r>
        <w:t xml:space="preserve">» предоставляется </w:t>
      </w:r>
      <w:r w:rsidRPr="00563AAB">
        <w:rPr>
          <w:u w:val="single"/>
        </w:rPr>
        <w:t>бесплатно.</w:t>
      </w:r>
    </w:p>
    <w:p w:rsidR="006471C8" w:rsidRPr="00D02CA4" w:rsidRDefault="006471C8" w:rsidP="006A081F">
      <w:pPr>
        <w:numPr>
          <w:ilvl w:val="1"/>
          <w:numId w:val="5"/>
        </w:numPr>
        <w:autoSpaceDE w:val="0"/>
        <w:autoSpaceDN w:val="0"/>
        <w:adjustRightInd w:val="0"/>
        <w:ind w:left="0" w:firstLine="567"/>
        <w:jc w:val="both"/>
        <w:rPr>
          <w:bCs/>
        </w:rPr>
      </w:pPr>
      <w:r>
        <w:t xml:space="preserve">К проверке </w:t>
      </w:r>
      <w:r w:rsidRPr="00F5467B">
        <w:rPr>
          <w:u w:val="single"/>
        </w:rPr>
        <w:t>не представлены</w:t>
      </w:r>
      <w:r>
        <w:t xml:space="preserve"> расчеты сформированных и утвержденных нормативных затрат на оказание муниципальных услуг МБУ ДО «ДШИ».</w:t>
      </w:r>
    </w:p>
    <w:p w:rsidR="006471C8" w:rsidRDefault="006471C8" w:rsidP="006A081F">
      <w:pPr>
        <w:numPr>
          <w:ilvl w:val="1"/>
          <w:numId w:val="5"/>
        </w:numPr>
        <w:autoSpaceDE w:val="0"/>
        <w:autoSpaceDN w:val="0"/>
        <w:adjustRightInd w:val="0"/>
        <w:ind w:left="0" w:firstLine="612"/>
        <w:jc w:val="both"/>
        <w:rPr>
          <w:bCs/>
        </w:rPr>
      </w:pPr>
      <w:r>
        <w:rPr>
          <w:bCs/>
        </w:rPr>
        <w:t>Согласно информации о результатах деятельности МБОУ «Куркиёкская СОШ» в 2017 году установлен объем субсидии на выполнение муниципального задания за счет средств местного бюджета в сумме 4 503 950,00 рублей, фактически перечислено средств субсидии на сумму 3 848 721,00 рублей. Правовые акты об уменьшении объема субсидии на выполнение муниципального задания МБОУ «Куркиёкская СОШ» отсутствуют, в связи чем можно сделать вывод о недоперечислении средств субсидии на выполнение муниципального задания МБОУ «Куркиёкская СОШ» в 2017 году за счет средств местного бюджета в сумме 654 229,00 рублей, чем и обусловлено отсутствие кассовых расходов по затратам на содержание недвижимого имущества в представленной ниже таблице.</w:t>
      </w:r>
    </w:p>
    <w:p w:rsidR="006471C8" w:rsidRDefault="006471C8" w:rsidP="006471C8">
      <w:pPr>
        <w:autoSpaceDE w:val="0"/>
        <w:autoSpaceDN w:val="0"/>
        <w:adjustRightInd w:val="0"/>
        <w:ind w:left="720"/>
        <w:jc w:val="both"/>
      </w:pPr>
    </w:p>
    <w:p w:rsidR="009F6BEF" w:rsidRDefault="009F6BEF" w:rsidP="006471C8">
      <w:pPr>
        <w:autoSpaceDE w:val="0"/>
        <w:autoSpaceDN w:val="0"/>
        <w:adjustRightInd w:val="0"/>
        <w:ind w:left="720"/>
        <w:jc w:val="both"/>
      </w:pPr>
    </w:p>
    <w:p w:rsidR="009F6BEF" w:rsidRDefault="009F6BEF" w:rsidP="006471C8">
      <w:pPr>
        <w:autoSpaceDE w:val="0"/>
        <w:autoSpaceDN w:val="0"/>
        <w:adjustRightInd w:val="0"/>
        <w:ind w:left="720"/>
        <w:jc w:val="both"/>
      </w:pPr>
    </w:p>
    <w:p w:rsidR="009F6BEF" w:rsidRDefault="009F6BEF" w:rsidP="006471C8">
      <w:pPr>
        <w:autoSpaceDE w:val="0"/>
        <w:autoSpaceDN w:val="0"/>
        <w:adjustRightInd w:val="0"/>
        <w:ind w:left="720"/>
        <w:jc w:val="both"/>
      </w:pPr>
    </w:p>
    <w:p w:rsidR="009F6BEF" w:rsidRDefault="009F6BEF" w:rsidP="006471C8">
      <w:pPr>
        <w:autoSpaceDE w:val="0"/>
        <w:autoSpaceDN w:val="0"/>
        <w:adjustRightInd w:val="0"/>
        <w:ind w:left="720"/>
        <w:jc w:val="both"/>
      </w:pPr>
    </w:p>
    <w:p w:rsidR="009F6BEF" w:rsidRDefault="009F6BEF" w:rsidP="006471C8">
      <w:pPr>
        <w:autoSpaceDE w:val="0"/>
        <w:autoSpaceDN w:val="0"/>
        <w:adjustRightInd w:val="0"/>
        <w:ind w:left="720"/>
        <w:jc w:val="both"/>
      </w:pPr>
    </w:p>
    <w:p w:rsidR="006471C8" w:rsidRDefault="006471C8" w:rsidP="006471C8">
      <w:pPr>
        <w:autoSpaceDE w:val="0"/>
        <w:autoSpaceDN w:val="0"/>
        <w:adjustRightInd w:val="0"/>
        <w:ind w:left="720"/>
        <w:jc w:val="both"/>
      </w:pPr>
      <w:r>
        <w:lastRenderedPageBreak/>
        <w:t>Субсидия на выполнение муниципального задания за счет средств местного бюджета МБОУ «Куркиёкская СОШ»:</w:t>
      </w:r>
    </w:p>
    <w:tbl>
      <w:tblPr>
        <w:tblW w:w="9649" w:type="dxa"/>
        <w:tblInd w:w="98" w:type="dxa"/>
        <w:tblLayout w:type="fixed"/>
        <w:tblLook w:val="04A0"/>
      </w:tblPr>
      <w:tblGrid>
        <w:gridCol w:w="1737"/>
        <w:gridCol w:w="1392"/>
        <w:gridCol w:w="1276"/>
        <w:gridCol w:w="1276"/>
        <w:gridCol w:w="1276"/>
        <w:gridCol w:w="2692"/>
      </w:tblGrid>
      <w:tr w:rsidR="006471C8" w:rsidRPr="002E5093" w:rsidTr="00BB1F78">
        <w:trPr>
          <w:trHeight w:val="247"/>
        </w:trPr>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затраты</w:t>
            </w:r>
          </w:p>
        </w:tc>
        <w:tc>
          <w:tcPr>
            <w:tcW w:w="2668" w:type="dxa"/>
            <w:gridSpan w:val="2"/>
            <w:tcBorders>
              <w:top w:val="single" w:sz="4" w:space="0" w:color="auto"/>
              <w:left w:val="nil"/>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факт 2017 год, рублей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Предусмотрено ПФХД, рублей</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предусмотрено нормативными затратами на 2018 год, рублей</w:t>
            </w:r>
          </w:p>
        </w:tc>
      </w:tr>
      <w:tr w:rsidR="006471C8" w:rsidRPr="002E5093" w:rsidTr="00BB1F78">
        <w:trPr>
          <w:trHeight w:val="300"/>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rPr>
                <w:sz w:val="20"/>
                <w:szCs w:val="20"/>
              </w:rPr>
            </w:pPr>
          </w:p>
        </w:tc>
        <w:tc>
          <w:tcPr>
            <w:tcW w:w="1392"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кассовые выплаты</w:t>
            </w:r>
          </w:p>
        </w:tc>
        <w:tc>
          <w:tcPr>
            <w:tcW w:w="1276"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начислено</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2018 год</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rPr>
                <w:sz w:val="20"/>
                <w:szCs w:val="20"/>
              </w:rPr>
            </w:pPr>
          </w:p>
        </w:tc>
      </w:tr>
      <w:tr w:rsidR="006471C8" w:rsidRPr="002E5093" w:rsidTr="00BB1F78">
        <w:trPr>
          <w:trHeight w:val="30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sidRPr="00C655FF">
              <w:rPr>
                <w:sz w:val="20"/>
                <w:szCs w:val="20"/>
              </w:rPr>
              <w:t>на коммунальные услуги</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1 675 711,84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sidRPr="00C655FF">
              <w:rPr>
                <w:sz w:val="20"/>
                <w:szCs w:val="20"/>
              </w:rPr>
              <w:t>1 456 092,84</w:t>
            </w:r>
          </w:p>
        </w:tc>
        <w:tc>
          <w:tcPr>
            <w:tcW w:w="1276" w:type="dxa"/>
            <w:tcBorders>
              <w:top w:val="single" w:sz="4" w:space="0" w:color="auto"/>
              <w:left w:val="nil"/>
              <w:bottom w:val="single" w:sz="4" w:space="0" w:color="auto"/>
              <w:right w:val="single" w:sz="4" w:space="0" w:color="auto"/>
            </w:tcBorders>
            <w:vAlign w:val="bottom"/>
          </w:tcPr>
          <w:p w:rsidR="006471C8" w:rsidRPr="00C655FF" w:rsidRDefault="006471C8" w:rsidP="00BB1F78">
            <w:pPr>
              <w:ind w:left="-108"/>
              <w:jc w:val="center"/>
              <w:rPr>
                <w:sz w:val="20"/>
                <w:szCs w:val="20"/>
              </w:rPr>
            </w:pPr>
            <w:r>
              <w:rPr>
                <w:sz w:val="20"/>
                <w:szCs w:val="20"/>
              </w:rPr>
              <w:t>1 741 260,30</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Pr="00C655FF" w:rsidRDefault="006471C8" w:rsidP="00BB1F78">
            <w:pPr>
              <w:jc w:val="center"/>
              <w:rPr>
                <w:sz w:val="20"/>
                <w:szCs w:val="20"/>
              </w:rPr>
            </w:pPr>
            <w:r>
              <w:rPr>
                <w:sz w:val="20"/>
                <w:szCs w:val="20"/>
              </w:rPr>
              <w:t>1 440 000,00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ind w:left="33"/>
              <w:jc w:val="center"/>
              <w:rPr>
                <w:sz w:val="20"/>
                <w:szCs w:val="20"/>
              </w:rPr>
            </w:pPr>
            <w:r w:rsidRPr="00C655FF">
              <w:rPr>
                <w:sz w:val="20"/>
                <w:szCs w:val="20"/>
              </w:rPr>
              <w:t>2 264 542,61</w:t>
            </w:r>
          </w:p>
        </w:tc>
      </w:tr>
      <w:tr w:rsidR="006471C8" w:rsidRPr="002E5093" w:rsidTr="00BB1F78">
        <w:trPr>
          <w:trHeight w:val="30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sidRPr="00C655FF">
              <w:rPr>
                <w:sz w:val="20"/>
                <w:szCs w:val="20"/>
              </w:rPr>
              <w:t xml:space="preserve">на </w:t>
            </w:r>
            <w:r>
              <w:rPr>
                <w:sz w:val="20"/>
                <w:szCs w:val="20"/>
              </w:rPr>
              <w:t>СНИ</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289 557,80</w:t>
            </w:r>
          </w:p>
        </w:tc>
        <w:tc>
          <w:tcPr>
            <w:tcW w:w="1276" w:type="dxa"/>
            <w:tcBorders>
              <w:top w:val="single" w:sz="4" w:space="0" w:color="auto"/>
              <w:left w:val="nil"/>
              <w:bottom w:val="single" w:sz="4" w:space="0" w:color="auto"/>
              <w:right w:val="single" w:sz="4" w:space="0" w:color="auto"/>
            </w:tcBorders>
            <w:vAlign w:val="bottom"/>
          </w:tcPr>
          <w:p w:rsidR="006471C8" w:rsidRPr="00C655FF" w:rsidRDefault="006471C8" w:rsidP="00BB1F78">
            <w:pPr>
              <w:ind w:left="-108"/>
              <w:jc w:val="center"/>
              <w:rPr>
                <w:sz w:val="20"/>
                <w:szCs w:val="20"/>
              </w:rPr>
            </w:pPr>
            <w:r>
              <w:rPr>
                <w:sz w:val="20"/>
                <w:szCs w:val="20"/>
              </w:rPr>
              <w:t>х</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Pr="00C655FF" w:rsidRDefault="006471C8" w:rsidP="00BB1F78">
            <w:pPr>
              <w:jc w:val="center"/>
              <w:rPr>
                <w:sz w:val="20"/>
                <w:szCs w:val="20"/>
              </w:rPr>
            </w:pPr>
            <w:r>
              <w:rPr>
                <w:sz w:val="20"/>
                <w:szCs w:val="20"/>
              </w:rPr>
              <w:t>х</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ind w:left="33"/>
              <w:jc w:val="center"/>
              <w:rPr>
                <w:sz w:val="20"/>
                <w:szCs w:val="20"/>
              </w:rPr>
            </w:pPr>
            <w:r>
              <w:rPr>
                <w:sz w:val="20"/>
                <w:szCs w:val="20"/>
              </w:rPr>
              <w:t>496 186,76</w:t>
            </w:r>
          </w:p>
        </w:tc>
      </w:tr>
      <w:tr w:rsidR="006471C8" w:rsidRPr="002E5093" w:rsidTr="00BB1F78">
        <w:trPr>
          <w:trHeight w:val="30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sidRPr="00C655FF">
              <w:rPr>
                <w:sz w:val="20"/>
                <w:szCs w:val="20"/>
              </w:rPr>
              <w:t xml:space="preserve">на </w:t>
            </w:r>
            <w:r>
              <w:rPr>
                <w:sz w:val="20"/>
                <w:szCs w:val="20"/>
              </w:rPr>
              <w:t>оплату труда</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2 173 009,16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2 696 072,21</w:t>
            </w:r>
          </w:p>
        </w:tc>
        <w:tc>
          <w:tcPr>
            <w:tcW w:w="1276" w:type="dxa"/>
            <w:tcBorders>
              <w:top w:val="single" w:sz="4" w:space="0" w:color="auto"/>
              <w:left w:val="nil"/>
              <w:bottom w:val="single" w:sz="4" w:space="0" w:color="auto"/>
              <w:right w:val="single" w:sz="4" w:space="0" w:color="auto"/>
            </w:tcBorders>
            <w:vAlign w:val="bottom"/>
          </w:tcPr>
          <w:p w:rsidR="006471C8" w:rsidRPr="00C655FF" w:rsidRDefault="006471C8" w:rsidP="00BB1F78">
            <w:pPr>
              <w:ind w:left="-108"/>
              <w:jc w:val="center"/>
              <w:rPr>
                <w:sz w:val="20"/>
                <w:szCs w:val="20"/>
              </w:rPr>
            </w:pPr>
            <w:r>
              <w:rPr>
                <w:sz w:val="20"/>
                <w:szCs w:val="20"/>
              </w:rPr>
              <w:t>х</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Pr="00C655FF" w:rsidRDefault="006471C8" w:rsidP="00BB1F78">
            <w:pPr>
              <w:jc w:val="center"/>
              <w:rPr>
                <w:sz w:val="20"/>
                <w:szCs w:val="20"/>
              </w:rPr>
            </w:pPr>
            <w:r>
              <w:rPr>
                <w:sz w:val="20"/>
                <w:szCs w:val="20"/>
              </w:rPr>
              <w:t>х</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ind w:left="33"/>
              <w:jc w:val="center"/>
              <w:rPr>
                <w:sz w:val="20"/>
                <w:szCs w:val="20"/>
              </w:rPr>
            </w:pPr>
            <w:r>
              <w:rPr>
                <w:sz w:val="20"/>
                <w:szCs w:val="20"/>
              </w:rPr>
              <w:t>1 976 583,60</w:t>
            </w:r>
          </w:p>
        </w:tc>
      </w:tr>
      <w:tr w:rsidR="006471C8" w:rsidRPr="002E5093" w:rsidTr="00BB1F78">
        <w:trPr>
          <w:trHeight w:val="30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Pr>
                <w:sz w:val="20"/>
                <w:szCs w:val="20"/>
              </w:rPr>
              <w:t>Всего</w:t>
            </w:r>
            <w:r w:rsidR="00762B86">
              <w:rPr>
                <w:sz w:val="20"/>
                <w:szCs w:val="20"/>
              </w:rPr>
              <w:t xml:space="preserve"> субсидии</w:t>
            </w:r>
            <w:r>
              <w:rPr>
                <w:sz w:val="20"/>
                <w:szCs w:val="20"/>
              </w:rPr>
              <w:t>:</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6471C8" w:rsidRDefault="006471C8" w:rsidP="00BB1F78">
            <w:pPr>
              <w:jc w:val="center"/>
              <w:rPr>
                <w:sz w:val="20"/>
                <w:szCs w:val="20"/>
              </w:rPr>
            </w:pPr>
            <w:r>
              <w:rPr>
                <w:sz w:val="20"/>
                <w:szCs w:val="20"/>
              </w:rPr>
              <w:t>3 848 721,00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71C8" w:rsidRDefault="006471C8" w:rsidP="00BB1F78">
            <w:pPr>
              <w:jc w:val="center"/>
              <w:rPr>
                <w:sz w:val="20"/>
                <w:szCs w:val="20"/>
              </w:rPr>
            </w:pPr>
            <w:r w:rsidRPr="00853FBE">
              <w:rPr>
                <w:sz w:val="20"/>
                <w:szCs w:val="20"/>
              </w:rPr>
              <w:t>5 657 064,72</w:t>
            </w:r>
          </w:p>
        </w:tc>
        <w:tc>
          <w:tcPr>
            <w:tcW w:w="1276" w:type="dxa"/>
            <w:tcBorders>
              <w:top w:val="single" w:sz="4" w:space="0" w:color="auto"/>
              <w:left w:val="nil"/>
              <w:bottom w:val="single" w:sz="4" w:space="0" w:color="auto"/>
              <w:right w:val="single" w:sz="4" w:space="0" w:color="auto"/>
            </w:tcBorders>
            <w:vAlign w:val="bottom"/>
          </w:tcPr>
          <w:p w:rsidR="006471C8" w:rsidRDefault="006471C8" w:rsidP="00BB1F78">
            <w:pPr>
              <w:ind w:left="-108"/>
              <w:jc w:val="center"/>
              <w:rPr>
                <w:sz w:val="20"/>
                <w:szCs w:val="20"/>
              </w:rPr>
            </w:pPr>
            <w:r>
              <w:rPr>
                <w:sz w:val="20"/>
                <w:szCs w:val="20"/>
              </w:rPr>
              <w:t>4 502 950,00</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Default="006471C8" w:rsidP="00BB1F78">
            <w:pPr>
              <w:jc w:val="center"/>
              <w:rPr>
                <w:sz w:val="20"/>
                <w:szCs w:val="20"/>
              </w:rPr>
            </w:pPr>
            <w:r>
              <w:rPr>
                <w:sz w:val="20"/>
                <w:szCs w:val="20"/>
              </w:rPr>
              <w:t>4 737 310,00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Default="00762B86" w:rsidP="00762B86">
            <w:pPr>
              <w:jc w:val="center"/>
              <w:rPr>
                <w:sz w:val="20"/>
                <w:szCs w:val="20"/>
              </w:rPr>
            </w:pPr>
            <w:r>
              <w:rPr>
                <w:sz w:val="20"/>
                <w:szCs w:val="20"/>
              </w:rPr>
              <w:t xml:space="preserve">4 </w:t>
            </w:r>
            <w:r w:rsidR="006471C8">
              <w:rPr>
                <w:sz w:val="20"/>
                <w:szCs w:val="20"/>
              </w:rPr>
              <w:t>737 312,97</w:t>
            </w:r>
          </w:p>
        </w:tc>
      </w:tr>
    </w:tbl>
    <w:p w:rsidR="006471C8" w:rsidRDefault="006471C8" w:rsidP="006471C8">
      <w:pPr>
        <w:autoSpaceDE w:val="0"/>
        <w:autoSpaceDN w:val="0"/>
        <w:adjustRightInd w:val="0"/>
        <w:ind w:left="567"/>
        <w:jc w:val="both"/>
        <w:rPr>
          <w:bCs/>
        </w:rPr>
      </w:pPr>
    </w:p>
    <w:p w:rsidR="006471C8" w:rsidRDefault="006471C8" w:rsidP="006A081F">
      <w:pPr>
        <w:numPr>
          <w:ilvl w:val="1"/>
          <w:numId w:val="5"/>
        </w:numPr>
        <w:autoSpaceDE w:val="0"/>
        <w:autoSpaceDN w:val="0"/>
        <w:adjustRightInd w:val="0"/>
        <w:ind w:left="0" w:firstLine="567"/>
        <w:jc w:val="both"/>
        <w:rPr>
          <w:bCs/>
        </w:rPr>
      </w:pPr>
      <w:r>
        <w:rPr>
          <w:bCs/>
        </w:rPr>
        <w:t>Согласно информации о результатах деятельности МБО ДО ЛЦДТ в 2017 году установлен объем субсидии на выполнение муниципального задания в сумме 12 953 740,00 рублей, фактически перечислено средств субсидии на сумму 11 574 000,00 рублей. Правовые акты об уменьшении объема субсидии на выполнение муниципального задания МБО ДО ЛЦДТ отсутствуют, в связи чем можно сделать вывод о недоперечислении средств субсидии на выполнение муниципального задания МБО ДО ЛЦДТ в 2017 году за в сумме 1 379 740,00 рублей.</w:t>
      </w:r>
    </w:p>
    <w:p w:rsidR="006471C8" w:rsidRDefault="006471C8" w:rsidP="006471C8">
      <w:pPr>
        <w:autoSpaceDE w:val="0"/>
        <w:autoSpaceDN w:val="0"/>
        <w:adjustRightInd w:val="0"/>
        <w:ind w:left="720"/>
        <w:jc w:val="both"/>
      </w:pPr>
      <w:r>
        <w:t>Субсидия на выполнение муниципального задания МБО ДО ЛЦДТ:</w:t>
      </w:r>
    </w:p>
    <w:tbl>
      <w:tblPr>
        <w:tblW w:w="9649" w:type="dxa"/>
        <w:tblInd w:w="98" w:type="dxa"/>
        <w:tblLayout w:type="fixed"/>
        <w:tblLook w:val="04A0"/>
      </w:tblPr>
      <w:tblGrid>
        <w:gridCol w:w="1737"/>
        <w:gridCol w:w="1392"/>
        <w:gridCol w:w="1276"/>
        <w:gridCol w:w="1276"/>
        <w:gridCol w:w="1276"/>
        <w:gridCol w:w="2692"/>
      </w:tblGrid>
      <w:tr w:rsidR="006471C8" w:rsidRPr="002E5093" w:rsidTr="00BB1F78">
        <w:trPr>
          <w:trHeight w:val="247"/>
        </w:trPr>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затраты</w:t>
            </w:r>
          </w:p>
        </w:tc>
        <w:tc>
          <w:tcPr>
            <w:tcW w:w="2668" w:type="dxa"/>
            <w:gridSpan w:val="2"/>
            <w:tcBorders>
              <w:top w:val="single" w:sz="4" w:space="0" w:color="auto"/>
              <w:left w:val="nil"/>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факт 2017 год, рублей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Предусмотрено ПФХД, рублей</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предусмотрено нормативными затратами на 2018 год, рублей</w:t>
            </w:r>
          </w:p>
        </w:tc>
      </w:tr>
      <w:tr w:rsidR="006471C8" w:rsidRPr="002E5093" w:rsidTr="00BB1F78">
        <w:trPr>
          <w:trHeight w:val="300"/>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rPr>
                <w:sz w:val="20"/>
                <w:szCs w:val="20"/>
              </w:rPr>
            </w:pPr>
          </w:p>
        </w:tc>
        <w:tc>
          <w:tcPr>
            <w:tcW w:w="1392"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кассовые выплаты</w:t>
            </w:r>
          </w:p>
        </w:tc>
        <w:tc>
          <w:tcPr>
            <w:tcW w:w="1276"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начислено</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2018 год</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rPr>
                <w:sz w:val="20"/>
                <w:szCs w:val="20"/>
              </w:rPr>
            </w:pPr>
          </w:p>
        </w:tc>
      </w:tr>
      <w:tr w:rsidR="006471C8" w:rsidRPr="002E5093" w:rsidTr="00BB1F78">
        <w:trPr>
          <w:trHeight w:val="30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sidRPr="00C655FF">
              <w:rPr>
                <w:sz w:val="20"/>
                <w:szCs w:val="20"/>
              </w:rPr>
              <w:t>на коммунальные услуги</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4C1A6F" w:rsidRDefault="006471C8" w:rsidP="007624F0">
            <w:pPr>
              <w:ind w:right="-108"/>
              <w:jc w:val="center"/>
              <w:rPr>
                <w:color w:val="000000"/>
                <w:sz w:val="20"/>
                <w:szCs w:val="20"/>
              </w:rPr>
            </w:pPr>
            <w:r>
              <w:rPr>
                <w:color w:val="000000"/>
                <w:sz w:val="20"/>
                <w:szCs w:val="20"/>
              </w:rPr>
              <w:t>1 357 743,23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71C8" w:rsidRPr="004C1A6F" w:rsidRDefault="006471C8" w:rsidP="007624F0">
            <w:pPr>
              <w:ind w:left="-108" w:right="-108"/>
              <w:jc w:val="center"/>
              <w:rPr>
                <w:color w:val="000000"/>
                <w:sz w:val="20"/>
                <w:szCs w:val="20"/>
              </w:rPr>
            </w:pPr>
            <w:r w:rsidRPr="004C1A6F">
              <w:rPr>
                <w:color w:val="000000"/>
                <w:sz w:val="20"/>
                <w:szCs w:val="20"/>
              </w:rPr>
              <w:t>1 584 001,61</w:t>
            </w:r>
          </w:p>
        </w:tc>
        <w:tc>
          <w:tcPr>
            <w:tcW w:w="1276" w:type="dxa"/>
            <w:tcBorders>
              <w:top w:val="single" w:sz="4" w:space="0" w:color="auto"/>
              <w:left w:val="nil"/>
              <w:bottom w:val="single" w:sz="4" w:space="0" w:color="auto"/>
              <w:right w:val="single" w:sz="4" w:space="0" w:color="auto"/>
            </w:tcBorders>
            <w:vAlign w:val="bottom"/>
          </w:tcPr>
          <w:p w:rsidR="006471C8" w:rsidRPr="004C1A6F" w:rsidRDefault="006471C8" w:rsidP="007624F0">
            <w:pPr>
              <w:ind w:left="-108"/>
              <w:jc w:val="center"/>
              <w:rPr>
                <w:color w:val="000000"/>
                <w:sz w:val="20"/>
                <w:szCs w:val="20"/>
              </w:rPr>
            </w:pPr>
            <w:r w:rsidRPr="004C1A6F">
              <w:rPr>
                <w:color w:val="000000"/>
                <w:sz w:val="20"/>
                <w:szCs w:val="20"/>
              </w:rPr>
              <w:t>1 860 640,00</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Pr="004C1A6F" w:rsidRDefault="006471C8" w:rsidP="007624F0">
            <w:pPr>
              <w:tabs>
                <w:tab w:val="left" w:pos="1060"/>
              </w:tabs>
              <w:ind w:left="-109"/>
              <w:jc w:val="center"/>
              <w:rPr>
                <w:color w:val="000000"/>
                <w:sz w:val="20"/>
                <w:szCs w:val="20"/>
              </w:rPr>
            </w:pPr>
            <w:r w:rsidRPr="004C1A6F">
              <w:rPr>
                <w:color w:val="000000"/>
                <w:sz w:val="20"/>
                <w:szCs w:val="20"/>
              </w:rPr>
              <w:t>2 069 700,00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4C1A6F" w:rsidRDefault="006471C8" w:rsidP="007624F0">
            <w:pPr>
              <w:jc w:val="center"/>
              <w:rPr>
                <w:color w:val="000000"/>
                <w:sz w:val="20"/>
                <w:szCs w:val="20"/>
              </w:rPr>
            </w:pPr>
            <w:r>
              <w:rPr>
                <w:color w:val="000000"/>
                <w:sz w:val="20"/>
                <w:szCs w:val="20"/>
              </w:rPr>
              <w:t>1 797 465,37</w:t>
            </w:r>
          </w:p>
        </w:tc>
      </w:tr>
      <w:tr w:rsidR="006471C8" w:rsidRPr="002E5093" w:rsidTr="00BB1F78">
        <w:trPr>
          <w:trHeight w:val="30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sidRPr="00C655FF">
              <w:rPr>
                <w:sz w:val="20"/>
                <w:szCs w:val="20"/>
              </w:rPr>
              <w:t xml:space="preserve">на </w:t>
            </w:r>
            <w:r>
              <w:rPr>
                <w:sz w:val="20"/>
                <w:szCs w:val="20"/>
              </w:rPr>
              <w:t>СНИ</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C655FF" w:rsidRDefault="006471C8" w:rsidP="007624F0">
            <w:pPr>
              <w:ind w:right="-108"/>
              <w:jc w:val="center"/>
              <w:rPr>
                <w:sz w:val="20"/>
                <w:szCs w:val="20"/>
              </w:rPr>
            </w:pPr>
            <w:r>
              <w:rPr>
                <w:sz w:val="20"/>
                <w:szCs w:val="20"/>
              </w:rPr>
              <w:t>773 503,55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71C8" w:rsidRPr="00C655FF" w:rsidRDefault="006471C8" w:rsidP="007624F0">
            <w:pPr>
              <w:ind w:left="-108" w:right="-108"/>
              <w:jc w:val="center"/>
              <w:rPr>
                <w:sz w:val="20"/>
                <w:szCs w:val="20"/>
              </w:rPr>
            </w:pPr>
            <w:r>
              <w:rPr>
                <w:sz w:val="20"/>
                <w:szCs w:val="20"/>
              </w:rPr>
              <w:t>858 564,60</w:t>
            </w:r>
          </w:p>
        </w:tc>
        <w:tc>
          <w:tcPr>
            <w:tcW w:w="1276" w:type="dxa"/>
            <w:tcBorders>
              <w:top w:val="single" w:sz="4" w:space="0" w:color="auto"/>
              <w:left w:val="nil"/>
              <w:bottom w:val="single" w:sz="4" w:space="0" w:color="auto"/>
              <w:right w:val="single" w:sz="4" w:space="0" w:color="auto"/>
            </w:tcBorders>
            <w:vAlign w:val="bottom"/>
          </w:tcPr>
          <w:p w:rsidR="006471C8" w:rsidRPr="00C655FF" w:rsidRDefault="006471C8" w:rsidP="007624F0">
            <w:pPr>
              <w:ind w:left="-108"/>
              <w:jc w:val="center"/>
              <w:rPr>
                <w:sz w:val="20"/>
                <w:szCs w:val="20"/>
              </w:rPr>
            </w:pPr>
            <w:r>
              <w:rPr>
                <w:sz w:val="20"/>
                <w:szCs w:val="20"/>
              </w:rPr>
              <w:t>1 061 280,00</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Pr="00C655FF" w:rsidRDefault="006471C8" w:rsidP="007624F0">
            <w:pPr>
              <w:tabs>
                <w:tab w:val="left" w:pos="1060"/>
              </w:tabs>
              <w:ind w:left="-109"/>
              <w:jc w:val="center"/>
              <w:rPr>
                <w:sz w:val="20"/>
                <w:szCs w:val="20"/>
              </w:rPr>
            </w:pPr>
            <w:r>
              <w:rPr>
                <w:sz w:val="20"/>
                <w:szCs w:val="20"/>
              </w:rPr>
              <w:t>1 051 930,00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7624F0">
            <w:pPr>
              <w:ind w:left="33"/>
              <w:jc w:val="center"/>
              <w:rPr>
                <w:sz w:val="20"/>
                <w:szCs w:val="20"/>
              </w:rPr>
            </w:pPr>
            <w:r>
              <w:rPr>
                <w:sz w:val="20"/>
                <w:szCs w:val="20"/>
              </w:rPr>
              <w:t>1 120 275,47</w:t>
            </w:r>
          </w:p>
        </w:tc>
      </w:tr>
      <w:tr w:rsidR="006471C8" w:rsidRPr="002E5093" w:rsidTr="00BB1F78">
        <w:trPr>
          <w:trHeight w:val="30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sidRPr="00C655FF">
              <w:rPr>
                <w:sz w:val="20"/>
                <w:szCs w:val="20"/>
              </w:rPr>
              <w:t xml:space="preserve">на </w:t>
            </w:r>
            <w:r>
              <w:rPr>
                <w:sz w:val="20"/>
                <w:szCs w:val="20"/>
              </w:rPr>
              <w:t>оплату труда</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C655FF" w:rsidRDefault="006471C8" w:rsidP="007624F0">
            <w:pPr>
              <w:ind w:right="-108"/>
              <w:jc w:val="center"/>
              <w:rPr>
                <w:sz w:val="20"/>
                <w:szCs w:val="20"/>
              </w:rPr>
            </w:pPr>
            <w:r>
              <w:rPr>
                <w:sz w:val="20"/>
                <w:szCs w:val="20"/>
              </w:rPr>
              <w:t>8 997 054,97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71C8" w:rsidRPr="00C655FF" w:rsidRDefault="006471C8" w:rsidP="007624F0">
            <w:pPr>
              <w:ind w:left="-108" w:right="-108"/>
              <w:jc w:val="center"/>
              <w:rPr>
                <w:sz w:val="20"/>
                <w:szCs w:val="20"/>
              </w:rPr>
            </w:pPr>
            <w:r>
              <w:rPr>
                <w:sz w:val="20"/>
                <w:szCs w:val="20"/>
              </w:rPr>
              <w:t>9 523 932,73</w:t>
            </w:r>
          </w:p>
        </w:tc>
        <w:tc>
          <w:tcPr>
            <w:tcW w:w="1276" w:type="dxa"/>
            <w:tcBorders>
              <w:top w:val="single" w:sz="4" w:space="0" w:color="auto"/>
              <w:left w:val="nil"/>
              <w:bottom w:val="single" w:sz="4" w:space="0" w:color="auto"/>
              <w:right w:val="single" w:sz="4" w:space="0" w:color="auto"/>
            </w:tcBorders>
            <w:vAlign w:val="bottom"/>
          </w:tcPr>
          <w:p w:rsidR="006471C8" w:rsidRPr="00C655FF" w:rsidRDefault="006471C8" w:rsidP="007624F0">
            <w:pPr>
              <w:ind w:left="-108"/>
              <w:jc w:val="center"/>
              <w:rPr>
                <w:sz w:val="20"/>
                <w:szCs w:val="20"/>
              </w:rPr>
            </w:pPr>
            <w:r>
              <w:rPr>
                <w:sz w:val="20"/>
                <w:szCs w:val="20"/>
              </w:rPr>
              <w:t>9 438 738,00</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Pr="00C655FF" w:rsidRDefault="006471C8" w:rsidP="007624F0">
            <w:pPr>
              <w:tabs>
                <w:tab w:val="left" w:pos="1060"/>
              </w:tabs>
              <w:ind w:left="-109"/>
              <w:jc w:val="center"/>
              <w:rPr>
                <w:sz w:val="20"/>
                <w:szCs w:val="20"/>
              </w:rPr>
            </w:pPr>
            <w:r>
              <w:rPr>
                <w:sz w:val="20"/>
                <w:szCs w:val="20"/>
              </w:rPr>
              <w:t>8 639 630,00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7624F0">
            <w:pPr>
              <w:ind w:left="33"/>
              <w:jc w:val="center"/>
              <w:rPr>
                <w:sz w:val="20"/>
                <w:szCs w:val="20"/>
              </w:rPr>
            </w:pPr>
            <w:r>
              <w:rPr>
                <w:sz w:val="20"/>
                <w:szCs w:val="20"/>
              </w:rPr>
              <w:t>9 504 999,68</w:t>
            </w:r>
          </w:p>
        </w:tc>
      </w:tr>
      <w:tr w:rsidR="006471C8" w:rsidRPr="002E5093" w:rsidTr="00BB1F78">
        <w:trPr>
          <w:trHeight w:val="30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Pr>
                <w:sz w:val="20"/>
                <w:szCs w:val="20"/>
              </w:rPr>
              <w:t>Всего:</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6471C8" w:rsidRDefault="006471C8" w:rsidP="007624F0">
            <w:pPr>
              <w:ind w:right="-108"/>
              <w:jc w:val="center"/>
              <w:rPr>
                <w:sz w:val="20"/>
                <w:szCs w:val="20"/>
              </w:rPr>
            </w:pPr>
            <w:r>
              <w:rPr>
                <w:sz w:val="20"/>
                <w:szCs w:val="20"/>
              </w:rPr>
              <w:t>11 574 000,00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71C8" w:rsidRDefault="006471C8" w:rsidP="007624F0">
            <w:pPr>
              <w:ind w:left="-108" w:right="-108"/>
              <w:jc w:val="center"/>
              <w:rPr>
                <w:sz w:val="20"/>
                <w:szCs w:val="20"/>
              </w:rPr>
            </w:pPr>
            <w:r>
              <w:rPr>
                <w:sz w:val="20"/>
                <w:szCs w:val="20"/>
              </w:rPr>
              <w:t>12 728 185,78</w:t>
            </w:r>
          </w:p>
        </w:tc>
        <w:tc>
          <w:tcPr>
            <w:tcW w:w="1276" w:type="dxa"/>
            <w:tcBorders>
              <w:top w:val="single" w:sz="4" w:space="0" w:color="auto"/>
              <w:left w:val="nil"/>
              <w:bottom w:val="single" w:sz="4" w:space="0" w:color="auto"/>
              <w:right w:val="single" w:sz="4" w:space="0" w:color="auto"/>
            </w:tcBorders>
            <w:vAlign w:val="bottom"/>
          </w:tcPr>
          <w:p w:rsidR="006471C8" w:rsidRDefault="006471C8" w:rsidP="007624F0">
            <w:pPr>
              <w:ind w:left="-108"/>
              <w:jc w:val="center"/>
              <w:rPr>
                <w:sz w:val="20"/>
                <w:szCs w:val="20"/>
              </w:rPr>
            </w:pPr>
            <w:r>
              <w:rPr>
                <w:sz w:val="20"/>
                <w:szCs w:val="20"/>
              </w:rPr>
              <w:t>12 953 740,00</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Default="006471C8" w:rsidP="007624F0">
            <w:pPr>
              <w:tabs>
                <w:tab w:val="left" w:pos="1060"/>
              </w:tabs>
              <w:ind w:left="-109"/>
              <w:jc w:val="center"/>
              <w:rPr>
                <w:sz w:val="20"/>
                <w:szCs w:val="20"/>
              </w:rPr>
            </w:pPr>
            <w:r>
              <w:rPr>
                <w:sz w:val="20"/>
                <w:szCs w:val="20"/>
              </w:rPr>
              <w:t>12 476 260,00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Default="006471C8" w:rsidP="007624F0">
            <w:pPr>
              <w:ind w:left="33"/>
              <w:jc w:val="center"/>
              <w:rPr>
                <w:sz w:val="20"/>
                <w:szCs w:val="20"/>
              </w:rPr>
            </w:pPr>
            <w:r>
              <w:rPr>
                <w:sz w:val="20"/>
                <w:szCs w:val="20"/>
              </w:rPr>
              <w:t>12 476 256,17</w:t>
            </w:r>
          </w:p>
        </w:tc>
      </w:tr>
      <w:tr w:rsidR="007F43DD" w:rsidRPr="002E5093" w:rsidTr="00BB1F78">
        <w:trPr>
          <w:trHeight w:val="30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3DD" w:rsidRPr="00846168" w:rsidRDefault="007F43DD" w:rsidP="00BB1F78">
            <w:pPr>
              <w:rPr>
                <w:sz w:val="20"/>
                <w:szCs w:val="20"/>
              </w:rPr>
            </w:pPr>
            <w:r w:rsidRPr="00846168">
              <w:rPr>
                <w:sz w:val="20"/>
                <w:szCs w:val="20"/>
              </w:rPr>
              <w:t>Должно быть предусмотрено с учетом показателей муниципального задания</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7F43DD" w:rsidRPr="00846168" w:rsidRDefault="007F43DD" w:rsidP="007624F0">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F43DD" w:rsidRPr="00846168" w:rsidRDefault="007F43DD" w:rsidP="007624F0">
            <w:pPr>
              <w:ind w:right="-108"/>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rsidR="007F43DD" w:rsidRPr="00846168" w:rsidRDefault="007F43DD" w:rsidP="007624F0">
            <w:pPr>
              <w:ind w:left="-10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7F43DD" w:rsidRPr="00846168" w:rsidRDefault="007F43DD" w:rsidP="007624F0">
            <w:pPr>
              <w:ind w:right="-107"/>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3DD" w:rsidRDefault="007F43DD" w:rsidP="007624F0">
            <w:pPr>
              <w:ind w:left="33"/>
              <w:jc w:val="center"/>
              <w:rPr>
                <w:sz w:val="20"/>
                <w:szCs w:val="20"/>
              </w:rPr>
            </w:pPr>
            <w:r>
              <w:rPr>
                <w:sz w:val="20"/>
                <w:szCs w:val="20"/>
              </w:rPr>
              <w:t>12 547 342,64</w:t>
            </w:r>
          </w:p>
        </w:tc>
      </w:tr>
    </w:tbl>
    <w:p w:rsidR="006471C8" w:rsidRDefault="006471C8" w:rsidP="006471C8">
      <w:pPr>
        <w:autoSpaceDE w:val="0"/>
        <w:autoSpaceDN w:val="0"/>
        <w:adjustRightInd w:val="0"/>
        <w:ind w:left="567"/>
        <w:jc w:val="both"/>
      </w:pPr>
    </w:p>
    <w:p w:rsidR="006471C8" w:rsidRDefault="006471C8" w:rsidP="006A081F">
      <w:pPr>
        <w:numPr>
          <w:ilvl w:val="1"/>
          <w:numId w:val="5"/>
        </w:numPr>
        <w:autoSpaceDE w:val="0"/>
        <w:autoSpaceDN w:val="0"/>
        <w:adjustRightInd w:val="0"/>
        <w:ind w:left="0" w:firstLine="567"/>
        <w:jc w:val="both"/>
      </w:pPr>
      <w:r>
        <w:t>Субсидия на выполнение муниципального задания МБУ ДО «ДШИ»:</w:t>
      </w:r>
    </w:p>
    <w:tbl>
      <w:tblPr>
        <w:tblW w:w="9649" w:type="dxa"/>
        <w:tblInd w:w="98" w:type="dxa"/>
        <w:tblLayout w:type="fixed"/>
        <w:tblLook w:val="04A0"/>
      </w:tblPr>
      <w:tblGrid>
        <w:gridCol w:w="1737"/>
        <w:gridCol w:w="1392"/>
        <w:gridCol w:w="1276"/>
        <w:gridCol w:w="1276"/>
        <w:gridCol w:w="1276"/>
        <w:gridCol w:w="2692"/>
      </w:tblGrid>
      <w:tr w:rsidR="006471C8" w:rsidRPr="002E5093" w:rsidTr="00BB1F78">
        <w:trPr>
          <w:trHeight w:val="247"/>
        </w:trPr>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затраты</w:t>
            </w:r>
          </w:p>
        </w:tc>
        <w:tc>
          <w:tcPr>
            <w:tcW w:w="2668" w:type="dxa"/>
            <w:gridSpan w:val="2"/>
            <w:tcBorders>
              <w:top w:val="single" w:sz="4" w:space="0" w:color="auto"/>
              <w:left w:val="nil"/>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факт 2017 год, рублей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Предусмотрено ПФХД, рублей</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1C8" w:rsidRPr="00C655FF" w:rsidRDefault="006471C8" w:rsidP="00BB1F78">
            <w:pPr>
              <w:jc w:val="center"/>
              <w:rPr>
                <w:sz w:val="20"/>
                <w:szCs w:val="20"/>
              </w:rPr>
            </w:pPr>
            <w:r w:rsidRPr="00C655FF">
              <w:rPr>
                <w:sz w:val="20"/>
                <w:szCs w:val="20"/>
              </w:rPr>
              <w:t>предусмотрено нормативными затратами на 2018 год, рублей</w:t>
            </w:r>
            <w:r w:rsidR="009F6BEF">
              <w:rPr>
                <w:sz w:val="20"/>
                <w:szCs w:val="20"/>
              </w:rPr>
              <w:t>*</w:t>
            </w:r>
          </w:p>
        </w:tc>
      </w:tr>
      <w:tr w:rsidR="006471C8" w:rsidRPr="002E5093" w:rsidTr="00BB1F78">
        <w:trPr>
          <w:trHeight w:val="300"/>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rPr>
                <w:sz w:val="20"/>
                <w:szCs w:val="20"/>
              </w:rPr>
            </w:pPr>
          </w:p>
        </w:tc>
        <w:tc>
          <w:tcPr>
            <w:tcW w:w="1392"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кассовые выплаты</w:t>
            </w:r>
          </w:p>
        </w:tc>
        <w:tc>
          <w:tcPr>
            <w:tcW w:w="1276" w:type="dxa"/>
            <w:tcBorders>
              <w:top w:val="nil"/>
              <w:left w:val="nil"/>
              <w:bottom w:val="single" w:sz="4" w:space="0" w:color="auto"/>
              <w:right w:val="single" w:sz="4" w:space="0" w:color="auto"/>
            </w:tcBorders>
            <w:shd w:val="clear" w:color="auto" w:fill="auto"/>
            <w:noWrap/>
            <w:vAlign w:val="center"/>
            <w:hideMark/>
          </w:tcPr>
          <w:p w:rsidR="006471C8" w:rsidRPr="00C655FF" w:rsidRDefault="006471C8" w:rsidP="00BB1F78">
            <w:pPr>
              <w:jc w:val="center"/>
              <w:rPr>
                <w:sz w:val="20"/>
                <w:szCs w:val="20"/>
              </w:rPr>
            </w:pPr>
            <w:r w:rsidRPr="00C655FF">
              <w:rPr>
                <w:sz w:val="20"/>
                <w:szCs w:val="20"/>
              </w:rPr>
              <w:t>начислено</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471C8" w:rsidRPr="00C655FF" w:rsidRDefault="006471C8" w:rsidP="00BB1F78">
            <w:pPr>
              <w:jc w:val="center"/>
              <w:rPr>
                <w:sz w:val="20"/>
                <w:szCs w:val="20"/>
              </w:rPr>
            </w:pPr>
            <w:r>
              <w:rPr>
                <w:sz w:val="20"/>
                <w:szCs w:val="20"/>
              </w:rPr>
              <w:t>на 2018 год</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471C8" w:rsidRPr="00C655FF" w:rsidRDefault="006471C8" w:rsidP="00BB1F78">
            <w:pPr>
              <w:rPr>
                <w:sz w:val="20"/>
                <w:szCs w:val="20"/>
              </w:rPr>
            </w:pPr>
          </w:p>
        </w:tc>
      </w:tr>
      <w:tr w:rsidR="006471C8" w:rsidRPr="002E5093" w:rsidTr="00BB1F78">
        <w:trPr>
          <w:trHeight w:val="389"/>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sidRPr="00C655FF">
              <w:rPr>
                <w:sz w:val="20"/>
                <w:szCs w:val="20"/>
              </w:rPr>
              <w:t>на коммунальные услуги</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4C1A6F" w:rsidRDefault="006471C8" w:rsidP="00BB1F78">
            <w:pPr>
              <w:jc w:val="center"/>
              <w:rPr>
                <w:color w:val="000000"/>
                <w:sz w:val="20"/>
                <w:szCs w:val="20"/>
              </w:rPr>
            </w:pPr>
            <w:r w:rsidRPr="00CD0A33">
              <w:rPr>
                <w:color w:val="000000"/>
                <w:sz w:val="20"/>
                <w:szCs w:val="20"/>
              </w:rPr>
              <w:t>489 639,74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71C8" w:rsidRPr="004C1A6F" w:rsidRDefault="006471C8" w:rsidP="00BB1F78">
            <w:pPr>
              <w:jc w:val="center"/>
              <w:rPr>
                <w:color w:val="000000"/>
                <w:sz w:val="20"/>
                <w:szCs w:val="20"/>
              </w:rPr>
            </w:pPr>
            <w:r w:rsidRPr="00CD0A33">
              <w:rPr>
                <w:color w:val="000000"/>
                <w:sz w:val="20"/>
                <w:szCs w:val="20"/>
              </w:rPr>
              <w:t>4</w:t>
            </w:r>
            <w:r>
              <w:rPr>
                <w:color w:val="000000"/>
                <w:sz w:val="20"/>
                <w:szCs w:val="20"/>
              </w:rPr>
              <w:t>40 875,29</w:t>
            </w:r>
          </w:p>
        </w:tc>
        <w:tc>
          <w:tcPr>
            <w:tcW w:w="1276" w:type="dxa"/>
            <w:tcBorders>
              <w:top w:val="single" w:sz="4" w:space="0" w:color="auto"/>
              <w:left w:val="nil"/>
              <w:bottom w:val="single" w:sz="4" w:space="0" w:color="auto"/>
              <w:right w:val="single" w:sz="4" w:space="0" w:color="auto"/>
            </w:tcBorders>
            <w:vAlign w:val="bottom"/>
          </w:tcPr>
          <w:p w:rsidR="006471C8" w:rsidRPr="004C1A6F" w:rsidRDefault="006471C8" w:rsidP="00BB1F78">
            <w:pPr>
              <w:jc w:val="center"/>
              <w:rPr>
                <w:color w:val="000000"/>
                <w:sz w:val="20"/>
                <w:szCs w:val="20"/>
              </w:rPr>
            </w:pPr>
            <w:r>
              <w:rPr>
                <w:color w:val="000000"/>
                <w:sz w:val="20"/>
                <w:szCs w:val="20"/>
              </w:rPr>
              <w:t>х</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Pr="004C1A6F" w:rsidRDefault="006471C8" w:rsidP="00BB1F78">
            <w:pPr>
              <w:jc w:val="center"/>
              <w:rPr>
                <w:color w:val="000000"/>
                <w:sz w:val="20"/>
                <w:szCs w:val="20"/>
              </w:rPr>
            </w:pPr>
            <w:r>
              <w:rPr>
                <w:color w:val="000000"/>
                <w:sz w:val="20"/>
                <w:szCs w:val="20"/>
              </w:rPr>
              <w:t>350 000,00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4C1A6F" w:rsidRDefault="006471C8" w:rsidP="00BB1F78">
            <w:pPr>
              <w:jc w:val="center"/>
              <w:rPr>
                <w:color w:val="000000"/>
                <w:sz w:val="20"/>
                <w:szCs w:val="20"/>
              </w:rPr>
            </w:pPr>
            <w:r w:rsidRPr="00CD0A33">
              <w:rPr>
                <w:color w:val="000000"/>
                <w:sz w:val="20"/>
                <w:szCs w:val="20"/>
              </w:rPr>
              <w:t>640 599,52</w:t>
            </w:r>
          </w:p>
        </w:tc>
      </w:tr>
      <w:tr w:rsidR="006471C8" w:rsidRPr="002E5093" w:rsidTr="00BB1F78">
        <w:trPr>
          <w:trHeight w:val="30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sidRPr="00C655FF">
              <w:rPr>
                <w:sz w:val="20"/>
                <w:szCs w:val="20"/>
              </w:rPr>
              <w:t xml:space="preserve">на </w:t>
            </w:r>
            <w:r>
              <w:rPr>
                <w:sz w:val="20"/>
                <w:szCs w:val="20"/>
              </w:rPr>
              <w:t>СНИ</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168 527,00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166 978,75</w:t>
            </w:r>
          </w:p>
        </w:tc>
        <w:tc>
          <w:tcPr>
            <w:tcW w:w="1276" w:type="dxa"/>
            <w:tcBorders>
              <w:top w:val="single" w:sz="4" w:space="0" w:color="auto"/>
              <w:left w:val="nil"/>
              <w:bottom w:val="single" w:sz="4" w:space="0" w:color="auto"/>
              <w:right w:val="single" w:sz="4" w:space="0" w:color="auto"/>
            </w:tcBorders>
          </w:tcPr>
          <w:p w:rsidR="006471C8" w:rsidRDefault="006471C8" w:rsidP="00BB1F78">
            <w:pPr>
              <w:jc w:val="center"/>
            </w:pPr>
            <w:r w:rsidRPr="00C01BD8">
              <w:rPr>
                <w:color w:val="000000"/>
                <w:sz w:val="20"/>
                <w:szCs w:val="20"/>
              </w:rPr>
              <w:t>х</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Pr="00C655FF" w:rsidRDefault="006471C8" w:rsidP="00BB1F78">
            <w:pPr>
              <w:jc w:val="center"/>
              <w:rPr>
                <w:sz w:val="20"/>
                <w:szCs w:val="20"/>
              </w:rPr>
            </w:pPr>
            <w:r>
              <w:rPr>
                <w:sz w:val="20"/>
                <w:szCs w:val="20"/>
              </w:rPr>
              <w:t>300 000,00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ind w:left="33"/>
              <w:jc w:val="center"/>
              <w:rPr>
                <w:sz w:val="20"/>
                <w:szCs w:val="20"/>
              </w:rPr>
            </w:pPr>
            <w:r>
              <w:rPr>
                <w:sz w:val="20"/>
                <w:szCs w:val="20"/>
              </w:rPr>
              <w:t>284 865,00</w:t>
            </w:r>
          </w:p>
        </w:tc>
      </w:tr>
      <w:tr w:rsidR="006471C8" w:rsidRPr="002E5093" w:rsidTr="00BB1F78">
        <w:trPr>
          <w:trHeight w:val="30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sidRPr="00C655FF">
              <w:rPr>
                <w:sz w:val="20"/>
                <w:szCs w:val="20"/>
              </w:rPr>
              <w:t xml:space="preserve">на </w:t>
            </w:r>
            <w:r>
              <w:rPr>
                <w:sz w:val="20"/>
                <w:szCs w:val="20"/>
              </w:rPr>
              <w:t>оплату труда</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5 767 994,30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71C8" w:rsidRPr="00C655FF" w:rsidRDefault="006471C8" w:rsidP="00BB1F78">
            <w:pPr>
              <w:jc w:val="center"/>
              <w:rPr>
                <w:sz w:val="20"/>
                <w:szCs w:val="20"/>
              </w:rPr>
            </w:pPr>
            <w:r>
              <w:rPr>
                <w:sz w:val="20"/>
                <w:szCs w:val="20"/>
              </w:rPr>
              <w:t>6 282 491,46</w:t>
            </w:r>
          </w:p>
        </w:tc>
        <w:tc>
          <w:tcPr>
            <w:tcW w:w="1276" w:type="dxa"/>
            <w:tcBorders>
              <w:top w:val="single" w:sz="4" w:space="0" w:color="auto"/>
              <w:left w:val="nil"/>
              <w:bottom w:val="single" w:sz="4" w:space="0" w:color="auto"/>
              <w:right w:val="single" w:sz="4" w:space="0" w:color="auto"/>
            </w:tcBorders>
          </w:tcPr>
          <w:p w:rsidR="006471C8" w:rsidRDefault="006471C8" w:rsidP="00BB1F78">
            <w:pPr>
              <w:jc w:val="center"/>
            </w:pPr>
            <w:r w:rsidRPr="00C01BD8">
              <w:rPr>
                <w:color w:val="000000"/>
                <w:sz w:val="20"/>
                <w:szCs w:val="20"/>
              </w:rPr>
              <w:t>х</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Pr="00C655FF" w:rsidRDefault="006471C8" w:rsidP="00BB1F78">
            <w:pPr>
              <w:jc w:val="center"/>
              <w:rPr>
                <w:sz w:val="20"/>
                <w:szCs w:val="20"/>
              </w:rPr>
            </w:pPr>
            <w:r>
              <w:rPr>
                <w:sz w:val="20"/>
                <w:szCs w:val="20"/>
              </w:rPr>
              <w:t>6 107 320,00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ind w:left="33"/>
              <w:jc w:val="center"/>
              <w:rPr>
                <w:sz w:val="20"/>
                <w:szCs w:val="20"/>
              </w:rPr>
            </w:pPr>
            <w:r>
              <w:rPr>
                <w:sz w:val="20"/>
                <w:szCs w:val="20"/>
              </w:rPr>
              <w:t>5 627 109,53</w:t>
            </w:r>
          </w:p>
        </w:tc>
      </w:tr>
      <w:tr w:rsidR="006471C8" w:rsidRPr="002E5093" w:rsidTr="00BB1F78">
        <w:trPr>
          <w:trHeight w:val="30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Pr="00C655FF" w:rsidRDefault="006471C8" w:rsidP="00BB1F78">
            <w:pPr>
              <w:rPr>
                <w:sz w:val="20"/>
                <w:szCs w:val="20"/>
              </w:rPr>
            </w:pPr>
            <w:r>
              <w:rPr>
                <w:sz w:val="20"/>
                <w:szCs w:val="20"/>
              </w:rPr>
              <w:t>Всего</w:t>
            </w:r>
            <w:r w:rsidR="007624F0">
              <w:rPr>
                <w:sz w:val="20"/>
                <w:szCs w:val="20"/>
              </w:rPr>
              <w:t xml:space="preserve"> субсидии</w:t>
            </w:r>
            <w:r>
              <w:rPr>
                <w:sz w:val="20"/>
                <w:szCs w:val="20"/>
              </w:rPr>
              <w:t>:</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6471C8" w:rsidRDefault="006471C8" w:rsidP="00BB1F78">
            <w:pPr>
              <w:jc w:val="center"/>
              <w:rPr>
                <w:sz w:val="20"/>
                <w:szCs w:val="20"/>
              </w:rPr>
            </w:pPr>
            <w:r>
              <w:rPr>
                <w:sz w:val="20"/>
                <w:szCs w:val="20"/>
              </w:rPr>
              <w:t>6 677 270,78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71C8" w:rsidRDefault="006471C8" w:rsidP="00BB1F78">
            <w:pPr>
              <w:ind w:right="-108"/>
              <w:jc w:val="center"/>
              <w:rPr>
                <w:sz w:val="20"/>
                <w:szCs w:val="20"/>
              </w:rPr>
            </w:pPr>
            <w:r>
              <w:rPr>
                <w:sz w:val="20"/>
                <w:szCs w:val="20"/>
              </w:rPr>
              <w:t>7 403 765,07</w:t>
            </w:r>
          </w:p>
        </w:tc>
        <w:tc>
          <w:tcPr>
            <w:tcW w:w="1276" w:type="dxa"/>
            <w:tcBorders>
              <w:top w:val="single" w:sz="4" w:space="0" w:color="auto"/>
              <w:left w:val="nil"/>
              <w:bottom w:val="single" w:sz="4" w:space="0" w:color="auto"/>
              <w:right w:val="single" w:sz="4" w:space="0" w:color="auto"/>
            </w:tcBorders>
          </w:tcPr>
          <w:p w:rsidR="006471C8" w:rsidRDefault="006471C8" w:rsidP="00BB1F78">
            <w:pPr>
              <w:jc w:val="center"/>
            </w:pPr>
            <w:r w:rsidRPr="00C01BD8">
              <w:rPr>
                <w:color w:val="000000"/>
                <w:sz w:val="20"/>
                <w:szCs w:val="20"/>
              </w:rPr>
              <w:t>х</w:t>
            </w:r>
          </w:p>
        </w:tc>
        <w:tc>
          <w:tcPr>
            <w:tcW w:w="1276" w:type="dxa"/>
            <w:tcBorders>
              <w:top w:val="single" w:sz="4" w:space="0" w:color="auto"/>
              <w:left w:val="single" w:sz="4" w:space="0" w:color="auto"/>
              <w:bottom w:val="single" w:sz="4" w:space="0" w:color="auto"/>
              <w:right w:val="single" w:sz="4" w:space="0" w:color="auto"/>
            </w:tcBorders>
            <w:vAlign w:val="bottom"/>
          </w:tcPr>
          <w:p w:rsidR="006471C8" w:rsidRDefault="006471C8" w:rsidP="00BB1F78">
            <w:pPr>
              <w:ind w:right="-107"/>
              <w:jc w:val="center"/>
              <w:rPr>
                <w:sz w:val="20"/>
                <w:szCs w:val="20"/>
              </w:rPr>
            </w:pPr>
            <w:r>
              <w:rPr>
                <w:sz w:val="20"/>
                <w:szCs w:val="20"/>
              </w:rPr>
              <w:t>6 816 000,00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1C8" w:rsidRDefault="006471C8" w:rsidP="00BB1F78">
            <w:pPr>
              <w:ind w:left="33"/>
              <w:jc w:val="center"/>
              <w:rPr>
                <w:sz w:val="20"/>
                <w:szCs w:val="20"/>
              </w:rPr>
            </w:pPr>
            <w:r>
              <w:rPr>
                <w:sz w:val="20"/>
                <w:szCs w:val="20"/>
              </w:rPr>
              <w:t>нет данных</w:t>
            </w:r>
          </w:p>
        </w:tc>
      </w:tr>
    </w:tbl>
    <w:p w:rsidR="006471C8" w:rsidRDefault="009F6BEF" w:rsidP="009F6BEF">
      <w:pPr>
        <w:autoSpaceDE w:val="0"/>
        <w:autoSpaceDN w:val="0"/>
        <w:adjustRightInd w:val="0"/>
        <w:ind w:firstLine="567"/>
        <w:jc w:val="both"/>
        <w:rPr>
          <w:sz w:val="20"/>
          <w:szCs w:val="20"/>
        </w:rPr>
      </w:pPr>
      <w:r w:rsidRPr="001F3882">
        <w:rPr>
          <w:sz w:val="20"/>
          <w:szCs w:val="20"/>
        </w:rPr>
        <w:t>В связи с отсутствием расчета нормативных затрат на выполнение муниципального задания МБУ ДО «ДШИ» на 2018 год, расчет составных частей финансового обеспечения выполнения муниципального задания МБОУ ДО «ДШИ» на 2018 год произведен Контрольно-счетным комитетом Лахденпохского муниципального района</w:t>
      </w:r>
      <w:r w:rsidR="001F3882" w:rsidRPr="001F3882">
        <w:rPr>
          <w:sz w:val="20"/>
          <w:szCs w:val="20"/>
        </w:rPr>
        <w:t xml:space="preserve"> только с целью сравнения показателей, предусмотренных ПФХД, фактических затрат и составных частей нормативных затрат.</w:t>
      </w:r>
    </w:p>
    <w:p w:rsidR="002A23F3" w:rsidRPr="001F3882" w:rsidRDefault="002A23F3" w:rsidP="009F6BEF">
      <w:pPr>
        <w:autoSpaceDE w:val="0"/>
        <w:autoSpaceDN w:val="0"/>
        <w:adjustRightInd w:val="0"/>
        <w:ind w:firstLine="567"/>
        <w:jc w:val="both"/>
        <w:rPr>
          <w:sz w:val="20"/>
          <w:szCs w:val="20"/>
        </w:rPr>
      </w:pPr>
    </w:p>
    <w:p w:rsidR="006471C8" w:rsidRDefault="007624F0" w:rsidP="006A081F">
      <w:pPr>
        <w:numPr>
          <w:ilvl w:val="1"/>
          <w:numId w:val="5"/>
        </w:numPr>
        <w:autoSpaceDE w:val="0"/>
        <w:autoSpaceDN w:val="0"/>
        <w:adjustRightInd w:val="0"/>
        <w:ind w:left="0" w:firstLine="567"/>
        <w:jc w:val="both"/>
      </w:pPr>
      <w:r>
        <w:t>Учитывая</w:t>
      </w:r>
      <w:r w:rsidR="006471C8">
        <w:t xml:space="preserve"> отсутствие правового акта об утверждении нормативных затрат, базовых нормативов затрат на оказание муниципальных услуг муниципальными бюджетными образовательными учреждениями Лахденпохского муниципального района </w:t>
      </w:r>
      <w:r w:rsidR="006471C8">
        <w:lastRenderedPageBreak/>
        <w:t>на 2018 год и плановый период 2019 и 2020 годов, Контрольно-счетный комитет Лахденпохского муниципального района отмечает:</w:t>
      </w:r>
    </w:p>
    <w:p w:rsidR="006471C8" w:rsidRDefault="006471C8" w:rsidP="006471C8">
      <w:pPr>
        <w:autoSpaceDE w:val="0"/>
        <w:autoSpaceDN w:val="0"/>
        <w:adjustRightInd w:val="0"/>
        <w:ind w:firstLine="567"/>
        <w:jc w:val="both"/>
      </w:pPr>
      <w:r>
        <w:t>- расчет объема финансового обеспечения исполнения муниципального задания МБОУ «Куркиёкская СОШ» (субсидии) за счет средств субвенции произведен не на основании нормативов, рассчитанных в соответствии с правовым актом Лахденпохского муниципального района на 2017 год и плановый период 2018 и 2019 годов (постановление Администрации Лахденпохского муниципального района от 30.10.2015 года № 1053);</w:t>
      </w:r>
    </w:p>
    <w:p w:rsidR="006471C8" w:rsidRDefault="006471C8" w:rsidP="006471C8">
      <w:pPr>
        <w:autoSpaceDE w:val="0"/>
        <w:autoSpaceDN w:val="0"/>
        <w:adjustRightInd w:val="0"/>
        <w:ind w:firstLine="567"/>
        <w:jc w:val="both"/>
      </w:pPr>
      <w:r>
        <w:t>- при расчете субсидии на выполнение муниципального задания за счет средств местного бюджета МБОУ «Куркиёкская СОШ», МБО ДО ЛЦДТ применены базовые нормативы затрат, корректирующие коэффициенты, утвержденные постановлением Администрации Лахденпохского муниципального района на 2017 год и плановый период 2018 и 2019 годов. Уточнение базовых нормативов затрат и поправочных коэффициентов, исходя из условий формирования бюджета Лахденпохского муниципального района на 2018 и плановый период 2019 и 2020 годов (изменение тарифов на коммунальные услуги, рост заработной платы работников бюджетной сферы на 4%, повышение минимального размера оплаты труда и проч.) не производилось;</w:t>
      </w:r>
    </w:p>
    <w:p w:rsidR="006471C8" w:rsidRDefault="006471C8" w:rsidP="006471C8">
      <w:pPr>
        <w:autoSpaceDE w:val="0"/>
        <w:autoSpaceDN w:val="0"/>
        <w:adjustRightInd w:val="0"/>
        <w:ind w:firstLine="567"/>
        <w:jc w:val="both"/>
      </w:pPr>
      <w:r>
        <w:t>- при расчете субсидии на выполнение муниципального задания МБО ДО ЛЦДТ применены объемные показатели муниципальных услуг</w:t>
      </w:r>
      <w:r w:rsidR="001F3882">
        <w:t xml:space="preserve"> на 2018 год</w:t>
      </w:r>
      <w:r>
        <w:t xml:space="preserve"> не в соответствии с муниципальным заданием МБО ЛЦДТ на 2018 год и плановый период 2019 и 2020 годов, что повлекло занижение объема субсидии на 71 086,47 рублей;</w:t>
      </w:r>
    </w:p>
    <w:p w:rsidR="006471C8" w:rsidRDefault="006471C8" w:rsidP="006471C8">
      <w:pPr>
        <w:autoSpaceDE w:val="0"/>
        <w:autoSpaceDN w:val="0"/>
        <w:adjustRightInd w:val="0"/>
        <w:ind w:firstLine="567"/>
        <w:jc w:val="both"/>
      </w:pPr>
      <w:r>
        <w:t>- расчет отраслевого корректирующего коэффициента, примененного к определению нормативных затрат МБО ДО ЛЦДТ, к проверке не представлен;</w:t>
      </w:r>
    </w:p>
    <w:p w:rsidR="006471C8" w:rsidRDefault="006471C8" w:rsidP="006471C8">
      <w:pPr>
        <w:autoSpaceDE w:val="0"/>
        <w:autoSpaceDN w:val="0"/>
        <w:adjustRightInd w:val="0"/>
        <w:ind w:firstLine="567"/>
        <w:jc w:val="both"/>
      </w:pPr>
      <w:r>
        <w:t>- расчет нормативных затрат МБУ ДО «ЛДШИ»  на 2018 год к проверке не представлен;</w:t>
      </w:r>
    </w:p>
    <w:p w:rsidR="006471C8" w:rsidRDefault="006471C8" w:rsidP="006471C8">
      <w:pPr>
        <w:autoSpaceDE w:val="0"/>
        <w:autoSpaceDN w:val="0"/>
        <w:adjustRightInd w:val="0"/>
        <w:ind w:firstLine="567"/>
        <w:jc w:val="both"/>
      </w:pPr>
      <w:r>
        <w:t xml:space="preserve">- перечень муниципальных услуг, по которым муниципальными правовыми актами были установлены базовые нормативы затрат, не соответствует перечню предоставляемых муниципальных услуг согласно муниципальным заданиям учреждений </w:t>
      </w:r>
      <w:r w:rsidR="00F26768">
        <w:t>МБОУ «Куркиёкская СОШ»</w:t>
      </w:r>
      <w:r>
        <w:t>, МБУ ДО «ДШИ»;</w:t>
      </w:r>
    </w:p>
    <w:p w:rsidR="006471C8" w:rsidRDefault="006471C8" w:rsidP="006471C8">
      <w:pPr>
        <w:autoSpaceDE w:val="0"/>
        <w:autoSpaceDN w:val="0"/>
        <w:adjustRightInd w:val="0"/>
        <w:ind w:firstLine="567"/>
        <w:jc w:val="both"/>
      </w:pPr>
      <w:r>
        <w:t>- при расчете объема субсидии на выполнение муниципального задания учреждениями МБО ДО ЛЦДТ, МБУ ДО «ДШИ» не применен коэффициент платной деятельности при наличии соответствующих доходов от платной деятельности;</w:t>
      </w:r>
    </w:p>
    <w:p w:rsidR="00344A1D" w:rsidRDefault="006471C8" w:rsidP="006471C8">
      <w:pPr>
        <w:tabs>
          <w:tab w:val="left" w:pos="2676"/>
        </w:tabs>
        <w:ind w:firstLine="567"/>
        <w:jc w:val="both"/>
        <w:rPr>
          <w:b/>
        </w:rPr>
      </w:pPr>
      <w:r>
        <w:t>- муниципальными заданиями муниципальных бюджетных образовательных учреждений Лахденпохского муниципального района предусмотрено, что все оказываемые в рамках муниципального задания услуги являются бесплатными при наличии муниципальных правовых актов, устанавливающих плату по отдельным услугам, в частности по услуге «Предоставление дополнительного образования художественно-эстетической направленности», «</w:t>
      </w:r>
      <w:r w:rsidRPr="006358F1">
        <w:t>Организация отдыха детей и молодежи</w:t>
      </w:r>
      <w:r>
        <w:t>».</w:t>
      </w:r>
    </w:p>
    <w:p w:rsidR="00D87255" w:rsidRDefault="00D87255" w:rsidP="00C462B3">
      <w:pPr>
        <w:tabs>
          <w:tab w:val="left" w:pos="2676"/>
        </w:tabs>
        <w:ind w:firstLine="567"/>
        <w:jc w:val="both"/>
      </w:pPr>
    </w:p>
    <w:p w:rsidR="000B2503" w:rsidRDefault="000B2503" w:rsidP="000B2503">
      <w:pPr>
        <w:pStyle w:val="a7"/>
        <w:ind w:firstLine="708"/>
        <w:jc w:val="both"/>
        <w:rPr>
          <w:b/>
        </w:rPr>
      </w:pPr>
      <w:r>
        <w:rPr>
          <w:b/>
        </w:rPr>
        <w:t>Выводы</w:t>
      </w:r>
      <w:r w:rsidRPr="0005241C">
        <w:rPr>
          <w:b/>
        </w:rPr>
        <w:t>:</w:t>
      </w:r>
      <w:r>
        <w:rPr>
          <w:b/>
        </w:rPr>
        <w:t xml:space="preserve"> </w:t>
      </w:r>
    </w:p>
    <w:p w:rsidR="000B2503" w:rsidRDefault="000B2503" w:rsidP="000B2503">
      <w:pPr>
        <w:pStyle w:val="a7"/>
        <w:ind w:firstLine="708"/>
        <w:jc w:val="both"/>
        <w:rPr>
          <w:b/>
        </w:rPr>
      </w:pPr>
    </w:p>
    <w:p w:rsidR="00A53815" w:rsidRDefault="000B2503" w:rsidP="00A644C6">
      <w:pPr>
        <w:shd w:val="clear" w:color="auto" w:fill="FFFFFF"/>
        <w:ind w:firstLine="567"/>
        <w:jc w:val="both"/>
        <w:rPr>
          <w:lang w:eastAsia="en-US"/>
        </w:rPr>
      </w:pPr>
      <w:r w:rsidRPr="003763F1">
        <w:rPr>
          <w:lang w:eastAsia="en-US"/>
        </w:rPr>
        <w:t>Контрольное мероприятие показало</w:t>
      </w:r>
      <w:r>
        <w:rPr>
          <w:lang w:eastAsia="en-US"/>
        </w:rPr>
        <w:t xml:space="preserve">, что </w:t>
      </w:r>
      <w:r w:rsidR="00F26768">
        <w:t>расчет субсидий на финансовое обеспечение выполнения муниципального задания бюджетными образовательными учреждениями Лахденпохского муниципального района на 2018 год и плановый период 2019-2020 годов</w:t>
      </w:r>
      <w:r>
        <w:t xml:space="preserve"> производ</w:t>
      </w:r>
      <w:r w:rsidR="00F26768">
        <w:t>ен</w:t>
      </w:r>
      <w:r>
        <w:t xml:space="preserve"> </w:t>
      </w:r>
      <w:r>
        <w:rPr>
          <w:lang w:eastAsia="en-US"/>
        </w:rPr>
        <w:t xml:space="preserve">с нарушением действующего  законодательства, муниципальных и локальных правовых актов </w:t>
      </w:r>
      <w:r>
        <w:rPr>
          <w:rFonts w:eastAsia="Calibri"/>
        </w:rPr>
        <w:t>в соответствующей сфере</w:t>
      </w:r>
      <w:r>
        <w:rPr>
          <w:lang w:eastAsia="en-US"/>
        </w:rPr>
        <w:t xml:space="preserve">.  </w:t>
      </w:r>
    </w:p>
    <w:p w:rsidR="000B2503" w:rsidRDefault="000B2503" w:rsidP="000B2503">
      <w:pPr>
        <w:pStyle w:val="a7"/>
        <w:ind w:firstLine="708"/>
        <w:jc w:val="both"/>
        <w:rPr>
          <w:lang w:eastAsia="en-US"/>
        </w:rPr>
      </w:pPr>
    </w:p>
    <w:p w:rsidR="000B2503" w:rsidRDefault="000B2503" w:rsidP="000B2503">
      <w:pPr>
        <w:pStyle w:val="a7"/>
        <w:ind w:firstLine="708"/>
        <w:jc w:val="both"/>
        <w:rPr>
          <w:lang w:eastAsia="en-US"/>
        </w:rPr>
      </w:pPr>
      <w:r>
        <w:rPr>
          <w:lang w:eastAsia="en-US"/>
        </w:rPr>
        <w:t>Контрольно-счетным комитетом Лахденпохского муниципального района отмечаются следующие недостатки и нарушения:</w:t>
      </w:r>
    </w:p>
    <w:p w:rsidR="000B2503" w:rsidRPr="006B4863" w:rsidRDefault="000B2503" w:rsidP="000B2503">
      <w:pPr>
        <w:pStyle w:val="a7"/>
        <w:ind w:firstLine="567"/>
        <w:jc w:val="both"/>
      </w:pPr>
      <w:r w:rsidRPr="00BF1E02">
        <w:t xml:space="preserve">1. </w:t>
      </w:r>
      <w:r w:rsidR="00F26768" w:rsidRPr="00BF1E02">
        <w:t>Нормативная правовая база</w:t>
      </w:r>
      <w:r w:rsidR="00F26768">
        <w:t xml:space="preserve">, </w:t>
      </w:r>
      <w:r w:rsidR="00F26768" w:rsidRPr="00BF1E02">
        <w:t xml:space="preserve"> </w:t>
      </w:r>
      <w:r w:rsidR="00F26768">
        <w:t xml:space="preserve">устанавливающая порядок определения нормативных затрат на оказание муниципальных услуг при расчете объема финансового обеспечения выполнения муниципального задания на оказание муниципальных услуг и выполнение работ муниципальными учреждениями Лахденпохского муниципального района, порядок формирования муниципального задания на оказание муниципальных услуг (выполнение </w:t>
      </w:r>
      <w:r w:rsidR="00F26768">
        <w:lastRenderedPageBreak/>
        <w:t>работ) в отношении муниципальных учреждений Лахденпохского муниципального района, финансового обеспечения выполнения муниципального задания</w:t>
      </w:r>
      <w:r w:rsidR="00F26768" w:rsidRPr="00BF1E02">
        <w:t xml:space="preserve"> </w:t>
      </w:r>
      <w:r w:rsidR="00F26768">
        <w:t>требует актуализации и уточнения понятийного аппарата</w:t>
      </w:r>
      <w:r>
        <w:t>.</w:t>
      </w:r>
      <w:r w:rsidRPr="00BF1E02">
        <w:t xml:space="preserve"> </w:t>
      </w:r>
    </w:p>
    <w:p w:rsidR="000B2503" w:rsidRDefault="000B2503" w:rsidP="000B2503">
      <w:pPr>
        <w:pStyle w:val="a7"/>
        <w:ind w:firstLine="567"/>
        <w:jc w:val="both"/>
      </w:pPr>
      <w:r w:rsidRPr="006B4863">
        <w:t xml:space="preserve">2. </w:t>
      </w:r>
      <w:r w:rsidR="00F26768">
        <w:t xml:space="preserve">Определение объема финансового обеспечения выполнения муниципального задания муниципальными бюджетными образовательными учреждениями Лахденпохского муниципального района на 2018 год и плановый период 2019-2020 годов произведен с нарушениями </w:t>
      </w:r>
      <w:r w:rsidR="0023277F">
        <w:t>муниципальных правовых актов, регулирующих порядок расчета, установления и утверждения объема финансового обеспечения выполнения муниципального задания</w:t>
      </w:r>
      <w:r>
        <w:t>.</w:t>
      </w:r>
      <w:r w:rsidRPr="006B4863">
        <w:t xml:space="preserve"> </w:t>
      </w:r>
    </w:p>
    <w:p w:rsidR="008D120C" w:rsidRPr="00DA3C41" w:rsidRDefault="00532409" w:rsidP="000B2503">
      <w:pPr>
        <w:pStyle w:val="a7"/>
        <w:ind w:firstLine="567"/>
        <w:jc w:val="both"/>
        <w:rPr>
          <w:rFonts w:eastAsia="Calibri"/>
        </w:rPr>
      </w:pPr>
      <w:r>
        <w:t>3</w:t>
      </w:r>
      <w:r w:rsidR="008D120C">
        <w:t xml:space="preserve">. </w:t>
      </w:r>
      <w:r w:rsidR="0023277F">
        <w:t>Учреждению МБУ ДО «ДШИ» не установлено муниципальное задание на 2018 год и плановый период 2019 и 2020 годов</w:t>
      </w:r>
      <w:r w:rsidR="00A53815">
        <w:t>.</w:t>
      </w:r>
    </w:p>
    <w:p w:rsidR="000B2503" w:rsidRDefault="00164D49" w:rsidP="000B2503">
      <w:pPr>
        <w:pStyle w:val="a7"/>
        <w:ind w:firstLine="567"/>
        <w:jc w:val="both"/>
      </w:pPr>
      <w:r>
        <w:rPr>
          <w:rFonts w:eastAsia="Calibri"/>
          <w:color w:val="000000"/>
        </w:rPr>
        <w:t>4</w:t>
      </w:r>
      <w:r w:rsidR="000B2503" w:rsidRPr="006B4863">
        <w:rPr>
          <w:rFonts w:eastAsia="Calibri"/>
          <w:color w:val="000000"/>
        </w:rPr>
        <w:t>.</w:t>
      </w:r>
      <w:r w:rsidR="0023277F">
        <w:rPr>
          <w:rFonts w:eastAsia="Calibri"/>
          <w:color w:val="000000"/>
        </w:rPr>
        <w:t xml:space="preserve"> Муниципальные задания муниципальных бюджетных образовательных учреждений Лахденпохского муниципального района содержат услуги, по которым не утверждались базовые нормативы затрат на </w:t>
      </w:r>
      <w:r w:rsidR="009F720A">
        <w:rPr>
          <w:rFonts w:eastAsia="Calibri"/>
          <w:color w:val="000000"/>
        </w:rPr>
        <w:t>оказание муниципальных услуг</w:t>
      </w:r>
      <w:r w:rsidR="0023277F">
        <w:rPr>
          <w:rFonts w:eastAsia="Calibri"/>
          <w:color w:val="000000"/>
        </w:rPr>
        <w:t>.</w:t>
      </w:r>
    </w:p>
    <w:p w:rsidR="000B2503" w:rsidRDefault="00164D49" w:rsidP="000B2503">
      <w:pPr>
        <w:ind w:firstLine="540"/>
        <w:jc w:val="both"/>
      </w:pPr>
      <w:r>
        <w:t>5</w:t>
      </w:r>
      <w:r w:rsidR="000B2503" w:rsidRPr="0065746A">
        <w:t xml:space="preserve">. </w:t>
      </w:r>
      <w:r w:rsidR="0023277F">
        <w:t xml:space="preserve">Не урегулирован механизм взимания платы за оказание части муниципальных услуг, которые согласно муниципальным заданиям </w:t>
      </w:r>
      <w:r w:rsidR="0023277F">
        <w:rPr>
          <w:rFonts w:eastAsia="Calibri"/>
          <w:color w:val="000000"/>
        </w:rPr>
        <w:t>муниципальных бюджетных образовательных учреждений Лахденпохского муниципального района должны оказываться бесплатно</w:t>
      </w:r>
      <w:r w:rsidR="000B2503" w:rsidRPr="00A72F3F">
        <w:t xml:space="preserve">. </w:t>
      </w:r>
    </w:p>
    <w:p w:rsidR="000B2503" w:rsidRDefault="00164D49" w:rsidP="000B2503">
      <w:pPr>
        <w:autoSpaceDE w:val="0"/>
        <w:autoSpaceDN w:val="0"/>
        <w:adjustRightInd w:val="0"/>
        <w:ind w:firstLine="540"/>
        <w:jc w:val="both"/>
      </w:pPr>
      <w:r>
        <w:t>6</w:t>
      </w:r>
      <w:r w:rsidR="000B2503">
        <w:t xml:space="preserve">. </w:t>
      </w:r>
      <w:r w:rsidR="0023277F">
        <w:t>Расчет нормативных затрат МБУ ДО «ДШИ» к проверке не представлен.</w:t>
      </w:r>
    </w:p>
    <w:p w:rsidR="00732224" w:rsidRDefault="00732224" w:rsidP="000B2503">
      <w:pPr>
        <w:autoSpaceDE w:val="0"/>
        <w:autoSpaceDN w:val="0"/>
        <w:adjustRightInd w:val="0"/>
        <w:ind w:firstLine="540"/>
        <w:jc w:val="both"/>
      </w:pPr>
    </w:p>
    <w:p w:rsidR="00732224" w:rsidRDefault="00732224" w:rsidP="000B2503">
      <w:pPr>
        <w:autoSpaceDE w:val="0"/>
        <w:autoSpaceDN w:val="0"/>
        <w:adjustRightInd w:val="0"/>
        <w:ind w:firstLine="540"/>
        <w:jc w:val="both"/>
      </w:pPr>
      <w:r>
        <w:t>В результате допущены нарушения требований:</w:t>
      </w:r>
    </w:p>
    <w:p w:rsidR="00732224" w:rsidRDefault="00732224" w:rsidP="000B2503">
      <w:pPr>
        <w:autoSpaceDE w:val="0"/>
        <w:autoSpaceDN w:val="0"/>
        <w:adjustRightInd w:val="0"/>
        <w:ind w:firstLine="540"/>
        <w:jc w:val="both"/>
      </w:pPr>
      <w:r>
        <w:t>- пунктов 3, 4 статьи 69.2 Бюджетного кодекса Российской Федерации;</w:t>
      </w:r>
    </w:p>
    <w:p w:rsidR="00732224" w:rsidRDefault="00732224" w:rsidP="000B2503">
      <w:pPr>
        <w:autoSpaceDE w:val="0"/>
        <w:autoSpaceDN w:val="0"/>
        <w:adjustRightInd w:val="0"/>
        <w:ind w:firstLine="540"/>
        <w:jc w:val="both"/>
      </w:pPr>
      <w:r>
        <w:t>- абзаца 3 пункта 1 статьи 78.1 Бюджетного кодекса Российской Федерации;</w:t>
      </w:r>
    </w:p>
    <w:p w:rsidR="00164D49" w:rsidRDefault="00732224" w:rsidP="000B2503">
      <w:pPr>
        <w:autoSpaceDE w:val="0"/>
        <w:autoSpaceDN w:val="0"/>
        <w:adjustRightInd w:val="0"/>
        <w:ind w:firstLine="540"/>
        <w:jc w:val="both"/>
      </w:pPr>
      <w:r>
        <w:t>-  пункт</w:t>
      </w:r>
      <w:r w:rsidR="00C95FCD">
        <w:t>а</w:t>
      </w:r>
      <w:r>
        <w:t xml:space="preserve"> 7 статьи 9.2 Федерального закона от 12 января 1996 года № 7-ФЗ "О некоммерческих организациях";</w:t>
      </w:r>
    </w:p>
    <w:p w:rsidR="00732224" w:rsidRDefault="00732224" w:rsidP="00732224">
      <w:pPr>
        <w:pStyle w:val="a7"/>
        <w:ind w:firstLine="567"/>
        <w:jc w:val="both"/>
        <w:rPr>
          <w:lang w:eastAsia="zh-CN"/>
        </w:rPr>
      </w:pPr>
      <w:r>
        <w:t>-</w:t>
      </w:r>
      <w:r>
        <w:rPr>
          <w:lang w:eastAsia="zh-CN"/>
        </w:rPr>
        <w:t xml:space="preserve"> постановления Администрации Лахденпохского муниципального района от 30.10.2015 года № 1053 «Об утверждении общих требований к определению нормативных затрат на оказание муниципальных услуг, осуществление которых предусмотрено бюджетным законодательством Российской Федерации и не отнесенных к иным выдам деятельности, применяемых при расчете объема финансового обеспечения выполнения муниципального задания на оказание муниципальных услуг и работ муниципальными учреждениями Лахденпохского муниципального района»;</w:t>
      </w:r>
    </w:p>
    <w:p w:rsidR="00732224" w:rsidRDefault="00732224" w:rsidP="00732224">
      <w:pPr>
        <w:pStyle w:val="a7"/>
        <w:ind w:firstLine="567"/>
        <w:jc w:val="both"/>
        <w:rPr>
          <w:lang w:eastAsia="zh-CN"/>
        </w:rPr>
      </w:pPr>
      <w:r>
        <w:rPr>
          <w:lang w:eastAsia="zh-CN"/>
        </w:rPr>
        <w:t>- Порядка формирования муниципального задания на оказание муниципальных услуг (выполнение работ) в отношении муниципальных учреждений Лахденпохского муниципального района и  финансовом обеспечении выполнения муниципального задания, утвержденного постановлением Администрации Лахденпохского муниципального района от 30 октября 2015 года № 1054.</w:t>
      </w:r>
    </w:p>
    <w:p w:rsidR="00732224" w:rsidRDefault="00732224" w:rsidP="000B2503">
      <w:pPr>
        <w:autoSpaceDE w:val="0"/>
        <w:autoSpaceDN w:val="0"/>
        <w:adjustRightInd w:val="0"/>
        <w:ind w:firstLine="540"/>
        <w:jc w:val="both"/>
      </w:pPr>
    </w:p>
    <w:p w:rsidR="000B2503" w:rsidRPr="00D95784" w:rsidRDefault="000B2503" w:rsidP="000B2503">
      <w:pPr>
        <w:tabs>
          <w:tab w:val="left" w:pos="2676"/>
        </w:tabs>
        <w:jc w:val="both"/>
      </w:pPr>
      <w:r w:rsidRPr="00532409">
        <w:rPr>
          <w:b/>
        </w:rPr>
        <w:t xml:space="preserve">Предложения по восстановлению и взысканию средств, наложению финансовых или иных санкций, привлечению к ответственности лиц, допустивших нарушения: </w:t>
      </w:r>
      <w:r w:rsidR="0023277F">
        <w:t>нет</w:t>
      </w:r>
      <w:r w:rsidRPr="00532409">
        <w:t>.</w:t>
      </w:r>
      <w:r w:rsidRPr="00D95784">
        <w:t xml:space="preserve">  </w:t>
      </w:r>
    </w:p>
    <w:p w:rsidR="000B2503" w:rsidRPr="00D95784" w:rsidRDefault="000B2503" w:rsidP="000B2503">
      <w:pPr>
        <w:pStyle w:val="a5"/>
        <w:ind w:left="0" w:firstLine="567"/>
        <w:jc w:val="both"/>
      </w:pPr>
    </w:p>
    <w:p w:rsidR="000B2503" w:rsidRPr="00D95784" w:rsidRDefault="000B2503" w:rsidP="000B2503">
      <w:pPr>
        <w:tabs>
          <w:tab w:val="left" w:pos="2676"/>
        </w:tabs>
        <w:jc w:val="both"/>
        <w:rPr>
          <w:b/>
        </w:rPr>
      </w:pPr>
      <w:r w:rsidRPr="00D95784">
        <w:rPr>
          <w:b/>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0B2503" w:rsidRPr="00D95784" w:rsidRDefault="000B2503" w:rsidP="000B2503">
      <w:pPr>
        <w:autoSpaceDE w:val="0"/>
        <w:autoSpaceDN w:val="0"/>
        <w:adjustRightInd w:val="0"/>
        <w:rPr>
          <w:color w:val="000000"/>
          <w:sz w:val="28"/>
          <w:szCs w:val="28"/>
          <w:lang w:eastAsia="en-US"/>
        </w:rPr>
      </w:pPr>
    </w:p>
    <w:p w:rsidR="000B2503" w:rsidRPr="00D95784" w:rsidRDefault="000B2503" w:rsidP="000B2503">
      <w:pPr>
        <w:tabs>
          <w:tab w:val="left" w:pos="0"/>
          <w:tab w:val="left" w:pos="567"/>
          <w:tab w:val="left" w:pos="993"/>
        </w:tabs>
        <w:jc w:val="both"/>
        <w:outlineLvl w:val="3"/>
        <w:rPr>
          <w:bCs/>
        </w:rPr>
      </w:pPr>
      <w:r w:rsidRPr="00D95784">
        <w:rPr>
          <w:sz w:val="28"/>
          <w:szCs w:val="28"/>
        </w:rPr>
        <w:tab/>
      </w:r>
      <w:r w:rsidRPr="00D95784">
        <w:rPr>
          <w:bCs/>
        </w:rPr>
        <w:t xml:space="preserve">По результатам контрольного мероприятия </w:t>
      </w:r>
      <w:r w:rsidR="0023277F">
        <w:t>Администрации Лахденпохского муниципального района</w:t>
      </w:r>
      <w:r w:rsidRPr="00D95784">
        <w:rPr>
          <w:bCs/>
        </w:rPr>
        <w:t xml:space="preserve"> предлагается принять меры к устранению выявленных нарушений, а именно:</w:t>
      </w:r>
    </w:p>
    <w:p w:rsidR="000B2503" w:rsidRPr="00D95784" w:rsidRDefault="000B2503" w:rsidP="000B2503">
      <w:pPr>
        <w:tabs>
          <w:tab w:val="left" w:pos="0"/>
          <w:tab w:val="left" w:pos="567"/>
          <w:tab w:val="left" w:pos="993"/>
        </w:tabs>
        <w:jc w:val="both"/>
        <w:outlineLvl w:val="3"/>
        <w:rPr>
          <w:bCs/>
        </w:rPr>
      </w:pPr>
    </w:p>
    <w:p w:rsidR="000B2503" w:rsidRPr="00D95784" w:rsidRDefault="000B2503" w:rsidP="006A081F">
      <w:pPr>
        <w:pStyle w:val="a5"/>
        <w:numPr>
          <w:ilvl w:val="0"/>
          <w:numId w:val="1"/>
        </w:numPr>
        <w:ind w:left="0" w:firstLine="567"/>
        <w:jc w:val="both"/>
      </w:pPr>
      <w:r w:rsidRPr="00D95784">
        <w:t>Рассмотреть результаты контрольного мероприятия.</w:t>
      </w:r>
    </w:p>
    <w:p w:rsidR="000B2503" w:rsidRDefault="00164D49" w:rsidP="006A081F">
      <w:pPr>
        <w:pStyle w:val="a5"/>
        <w:numPr>
          <w:ilvl w:val="0"/>
          <w:numId w:val="1"/>
        </w:numPr>
        <w:ind w:left="0" w:firstLine="567"/>
        <w:jc w:val="both"/>
      </w:pPr>
      <w:r>
        <w:t xml:space="preserve">Обеспечить </w:t>
      </w:r>
      <w:r w:rsidR="0070284C">
        <w:t>актуализаци</w:t>
      </w:r>
      <w:r w:rsidR="0023277F">
        <w:t>ю</w:t>
      </w:r>
      <w:r w:rsidR="0070284C">
        <w:t xml:space="preserve"> действующих</w:t>
      </w:r>
      <w:r w:rsidR="0070284C" w:rsidRPr="0070284C">
        <w:t xml:space="preserve"> </w:t>
      </w:r>
      <w:r w:rsidR="0070284C">
        <w:t>муниципальных правовых актов</w:t>
      </w:r>
      <w:r w:rsidR="000B2503">
        <w:t xml:space="preserve">, </w:t>
      </w:r>
      <w:r w:rsidR="00913AC5">
        <w:t>регулирующи</w:t>
      </w:r>
      <w:r w:rsidR="0070284C">
        <w:t>х</w:t>
      </w:r>
      <w:r w:rsidR="00913AC5">
        <w:t xml:space="preserve"> </w:t>
      </w:r>
      <w:r w:rsidR="00172BE6">
        <w:t xml:space="preserve">порядок формирования муниципального задания, определения объема финансового </w:t>
      </w:r>
      <w:r w:rsidR="00172BE6" w:rsidRPr="007909F7">
        <w:t>обеспечения выполнения муниципального задания</w:t>
      </w:r>
      <w:r w:rsidR="000B2503" w:rsidRPr="00D95784">
        <w:t>.</w:t>
      </w:r>
    </w:p>
    <w:p w:rsidR="000B2503" w:rsidRPr="001E407B" w:rsidRDefault="00172BE6" w:rsidP="006A081F">
      <w:pPr>
        <w:pStyle w:val="a5"/>
        <w:numPr>
          <w:ilvl w:val="0"/>
          <w:numId w:val="1"/>
        </w:numPr>
        <w:tabs>
          <w:tab w:val="left" w:pos="0"/>
        </w:tabs>
        <w:ind w:left="0" w:firstLine="567"/>
        <w:jc w:val="both"/>
      </w:pPr>
      <w:r>
        <w:lastRenderedPageBreak/>
        <w:t xml:space="preserve">Утвердить базовые нормативы затрат, нормативные затраты </w:t>
      </w:r>
      <w:r w:rsidR="009F720A">
        <w:t xml:space="preserve">на оказание муниципальных услуг </w:t>
      </w:r>
      <w:r>
        <w:t>и поправочные коэффициенты на 2018 год и плановый период 2019 и 2020 годов</w:t>
      </w:r>
      <w:r w:rsidR="000B2503" w:rsidRPr="001E407B">
        <w:t>.</w:t>
      </w:r>
    </w:p>
    <w:p w:rsidR="000B2503" w:rsidRDefault="00172BE6" w:rsidP="006A081F">
      <w:pPr>
        <w:pStyle w:val="a5"/>
        <w:numPr>
          <w:ilvl w:val="0"/>
          <w:numId w:val="1"/>
        </w:numPr>
        <w:ind w:left="0" w:firstLine="567"/>
        <w:jc w:val="both"/>
      </w:pPr>
      <w:r>
        <w:t>Произвести расчет финансового обеспечения выполнения муниципального задания муниципальными бюджетными образовательными учреждениями Лахденпохского муниципального района на 2018 год и плановый период 2019 и 2020 год в соответствии с утвержденными базовыми нормативами затрат, нормативными затратами</w:t>
      </w:r>
      <w:r w:rsidR="009F720A">
        <w:t xml:space="preserve"> на оказание муниципальных услуг</w:t>
      </w:r>
      <w:r>
        <w:t xml:space="preserve"> и поправочными коэффициентами</w:t>
      </w:r>
      <w:r w:rsidR="000B2503" w:rsidRPr="00DA7024">
        <w:t>.</w:t>
      </w:r>
    </w:p>
    <w:p w:rsidR="0070284C" w:rsidRDefault="00172BE6" w:rsidP="006A081F">
      <w:pPr>
        <w:pStyle w:val="a5"/>
        <w:numPr>
          <w:ilvl w:val="0"/>
          <w:numId w:val="1"/>
        </w:numPr>
        <w:autoSpaceDE w:val="0"/>
        <w:autoSpaceDN w:val="0"/>
        <w:adjustRightInd w:val="0"/>
        <w:ind w:left="0" w:firstLine="567"/>
        <w:jc w:val="both"/>
      </w:pPr>
      <w:r>
        <w:t>Утвердить муниципальное задание МБУ ДО «ДШИ» на 2018 год и плановый период 2019 и 2020 годов</w:t>
      </w:r>
      <w:r w:rsidR="008D120C">
        <w:t>.</w:t>
      </w:r>
    </w:p>
    <w:p w:rsidR="0070284C" w:rsidRPr="00DA7024" w:rsidRDefault="009F720A" w:rsidP="006A081F">
      <w:pPr>
        <w:pStyle w:val="a5"/>
        <w:numPr>
          <w:ilvl w:val="0"/>
          <w:numId w:val="1"/>
        </w:numPr>
        <w:autoSpaceDE w:val="0"/>
        <w:autoSpaceDN w:val="0"/>
        <w:adjustRightInd w:val="0"/>
        <w:ind w:left="0" w:firstLine="567"/>
        <w:jc w:val="both"/>
      </w:pPr>
      <w:r>
        <w:t>Утвердить затраты на содержание не используемого для выполнения муниципального имущества МБО ДО ЛЦДТ</w:t>
      </w:r>
      <w:r w:rsidR="00C95FCD">
        <w:t xml:space="preserve"> на 2018 год</w:t>
      </w:r>
      <w:r w:rsidR="001E407B">
        <w:t>.</w:t>
      </w:r>
      <w:r w:rsidR="0070284C">
        <w:t xml:space="preserve"> </w:t>
      </w:r>
    </w:p>
    <w:p w:rsidR="00DA7024" w:rsidRPr="00DA7024" w:rsidRDefault="009F720A" w:rsidP="006A081F">
      <w:pPr>
        <w:pStyle w:val="a5"/>
        <w:numPr>
          <w:ilvl w:val="0"/>
          <w:numId w:val="1"/>
        </w:numPr>
        <w:tabs>
          <w:tab w:val="left" w:pos="0"/>
        </w:tabs>
        <w:ind w:left="0" w:firstLine="567"/>
        <w:jc w:val="both"/>
      </w:pPr>
      <w:r>
        <w:t xml:space="preserve">Урегулировать механизм взимания платы за оказание муниципальных услуг </w:t>
      </w:r>
      <w:r w:rsidR="00FE7642">
        <w:t>по реализации дополнительных общеобразовательных программ</w:t>
      </w:r>
      <w:r>
        <w:t xml:space="preserve"> МБУ ДО «ДШИ»</w:t>
      </w:r>
      <w:r w:rsidR="00DA7024" w:rsidRPr="00DA7024">
        <w:t>.</w:t>
      </w:r>
    </w:p>
    <w:p w:rsidR="000B2503" w:rsidRPr="00753A0E" w:rsidRDefault="000B2503" w:rsidP="006A081F">
      <w:pPr>
        <w:pStyle w:val="a5"/>
        <w:numPr>
          <w:ilvl w:val="0"/>
          <w:numId w:val="1"/>
        </w:numPr>
        <w:ind w:left="0" w:firstLine="567"/>
        <w:jc w:val="both"/>
      </w:pPr>
      <w:r w:rsidRPr="00DA7024">
        <w:t xml:space="preserve">Информацию об исполнении предложений предоставить  в Контрольно-счетный комитет Лахденпохского муниципального района в срок до </w:t>
      </w:r>
      <w:r w:rsidR="00FE7642">
        <w:t>14</w:t>
      </w:r>
      <w:r w:rsidRPr="00DA7024">
        <w:t xml:space="preserve"> </w:t>
      </w:r>
      <w:r w:rsidR="00FE7642">
        <w:t>августа</w:t>
      </w:r>
      <w:r w:rsidRPr="00DA7024">
        <w:t xml:space="preserve"> 201</w:t>
      </w:r>
      <w:r w:rsidR="00FE7642">
        <w:t>8</w:t>
      </w:r>
      <w:r w:rsidRPr="00753A0E">
        <w:t xml:space="preserve"> года. </w:t>
      </w:r>
    </w:p>
    <w:p w:rsidR="000B2503" w:rsidRPr="00753A0E" w:rsidRDefault="000B2503" w:rsidP="000B2503">
      <w:pPr>
        <w:pStyle w:val="a5"/>
        <w:ind w:left="567"/>
        <w:jc w:val="both"/>
      </w:pPr>
    </w:p>
    <w:p w:rsidR="000B2503" w:rsidRPr="00974C01" w:rsidRDefault="000B2503" w:rsidP="000B2503">
      <w:pPr>
        <w:tabs>
          <w:tab w:val="left" w:pos="2676"/>
        </w:tabs>
        <w:jc w:val="both"/>
        <w:rPr>
          <w:b/>
        </w:rPr>
      </w:pPr>
      <w:r w:rsidRPr="00753A0E">
        <w:rPr>
          <w:b/>
        </w:rPr>
        <w:t xml:space="preserve">Другие предложения: </w:t>
      </w:r>
      <w:r w:rsidRPr="00753A0E">
        <w:t>нет</w:t>
      </w:r>
    </w:p>
    <w:p w:rsidR="000B2503" w:rsidRDefault="000B2503" w:rsidP="000B2503">
      <w:pPr>
        <w:tabs>
          <w:tab w:val="left" w:pos="2676"/>
        </w:tabs>
        <w:jc w:val="both"/>
        <w:rPr>
          <w:b/>
        </w:rPr>
      </w:pPr>
    </w:p>
    <w:p w:rsidR="000B2503" w:rsidRDefault="000B2503" w:rsidP="000B2503">
      <w:pPr>
        <w:tabs>
          <w:tab w:val="left" w:pos="2676"/>
        </w:tabs>
        <w:jc w:val="both"/>
        <w:rPr>
          <w:b/>
        </w:rPr>
      </w:pPr>
      <w:r w:rsidRPr="00974C01">
        <w:rPr>
          <w:b/>
        </w:rPr>
        <w:t>Направить отчет:</w:t>
      </w:r>
    </w:p>
    <w:p w:rsidR="000B2503" w:rsidRDefault="008D45C5" w:rsidP="000B2503">
      <w:pPr>
        <w:tabs>
          <w:tab w:val="left" w:pos="2676"/>
        </w:tabs>
        <w:jc w:val="both"/>
      </w:pPr>
      <w:r>
        <w:t>И.о.</w:t>
      </w:r>
      <w:r w:rsidR="000B2503" w:rsidRPr="00974C01">
        <w:t>Глав</w:t>
      </w:r>
      <w:r>
        <w:t>ы</w:t>
      </w:r>
      <w:r w:rsidR="000B2503" w:rsidRPr="00974C01">
        <w:t xml:space="preserve"> </w:t>
      </w:r>
      <w:r>
        <w:t>А</w:t>
      </w:r>
      <w:r w:rsidR="000B2503">
        <w:t xml:space="preserve">дминистрации Лахденпохского </w:t>
      </w:r>
      <w:r w:rsidR="00913AC5">
        <w:t>муниципального района</w:t>
      </w:r>
      <w:r w:rsidR="000B2503">
        <w:t>,</w:t>
      </w:r>
    </w:p>
    <w:p w:rsidR="000B2503" w:rsidRPr="00974C01" w:rsidRDefault="000B2503" w:rsidP="000B2503">
      <w:pPr>
        <w:tabs>
          <w:tab w:val="left" w:pos="2676"/>
        </w:tabs>
        <w:jc w:val="both"/>
      </w:pPr>
      <w:r>
        <w:t xml:space="preserve">Совет Лахденпохского </w:t>
      </w:r>
      <w:r w:rsidR="00913AC5">
        <w:t>муниципального района</w:t>
      </w:r>
      <w:r>
        <w:t>.</w:t>
      </w:r>
    </w:p>
    <w:p w:rsidR="000B2503" w:rsidRDefault="000B2503" w:rsidP="000B2503">
      <w:pPr>
        <w:jc w:val="both"/>
        <w:rPr>
          <w:b/>
        </w:rPr>
      </w:pPr>
    </w:p>
    <w:p w:rsidR="000B2503" w:rsidRDefault="000B2503" w:rsidP="000B2503">
      <w:pPr>
        <w:jc w:val="both"/>
        <w:rPr>
          <w:b/>
        </w:rPr>
      </w:pPr>
      <w:r w:rsidRPr="00974C01">
        <w:rPr>
          <w:b/>
        </w:rPr>
        <w:t>Предлагаемые представления и /или предписания:</w:t>
      </w:r>
      <w:r>
        <w:rPr>
          <w:b/>
        </w:rPr>
        <w:t xml:space="preserve"> </w:t>
      </w:r>
    </w:p>
    <w:p w:rsidR="000B2503" w:rsidRDefault="000B2503" w:rsidP="000B2503">
      <w:pPr>
        <w:jc w:val="both"/>
      </w:pPr>
    </w:p>
    <w:p w:rsidR="000B2503" w:rsidRDefault="000B2503" w:rsidP="000B2503">
      <w:pPr>
        <w:ind w:firstLine="708"/>
        <w:jc w:val="both"/>
      </w:pPr>
      <w:r w:rsidRPr="00E80C93">
        <w:t xml:space="preserve">Направить представление в адрес </w:t>
      </w:r>
      <w:r w:rsidR="00FE7642">
        <w:t>Администрации Лахденпохского муниципального района</w:t>
      </w:r>
      <w:r w:rsidRPr="00E80C93">
        <w:t xml:space="preserve"> о рассмотрении вопроса </w:t>
      </w:r>
      <w:r>
        <w:t xml:space="preserve">по актуализации муниципальных правовых актов, по </w:t>
      </w:r>
      <w:r w:rsidR="00913AC5">
        <w:t>устранению нарушений</w:t>
      </w:r>
      <w:r>
        <w:t xml:space="preserve"> </w:t>
      </w:r>
      <w:r w:rsidR="00FE7642">
        <w:t>муниципальных правовых актов при определении финансового обеспечения выполнения муниципальных заданий муниципальными образовательными учреждениями Лахденпохского муниципального района на 2018 год и плановый период 2019 и 2020 годов, установлению муниципального задания МБУ ДО «ДШИ» на 2018 год и плановый период 2019 и 2020 годов, по урегулированию механизма взимания платы за оказываемые МБУ ДО «ДШИ» услуги по реализации дополнительных общеобразовательных программ</w:t>
      </w:r>
      <w:r w:rsidRPr="00E80C93">
        <w:t>.</w:t>
      </w:r>
      <w:r>
        <w:t xml:space="preserve"> </w:t>
      </w:r>
    </w:p>
    <w:p w:rsidR="000B2503" w:rsidRDefault="000B2503" w:rsidP="000B2503">
      <w:pPr>
        <w:jc w:val="both"/>
      </w:pPr>
    </w:p>
    <w:p w:rsidR="008D45C5" w:rsidRDefault="000B2503" w:rsidP="008D45C5">
      <w:pPr>
        <w:jc w:val="both"/>
      </w:pPr>
      <w:r>
        <w:t xml:space="preserve"> </w:t>
      </w:r>
    </w:p>
    <w:p w:rsidR="008D45C5" w:rsidRDefault="008D45C5" w:rsidP="008D45C5">
      <w:pPr>
        <w:jc w:val="both"/>
      </w:pPr>
    </w:p>
    <w:p w:rsidR="008D45C5" w:rsidRDefault="008D45C5" w:rsidP="008D45C5">
      <w:pPr>
        <w:jc w:val="both"/>
      </w:pPr>
      <w:r>
        <w:t>Инспектор Контрольно-счетного комитета</w:t>
      </w:r>
    </w:p>
    <w:p w:rsidR="008D45C5" w:rsidRPr="003104E3" w:rsidRDefault="008D45C5" w:rsidP="008D45C5">
      <w:pPr>
        <w:jc w:val="both"/>
      </w:pPr>
      <w:r>
        <w:t xml:space="preserve">Лахденпохского муниципального района                                     </w:t>
      </w:r>
      <w:r w:rsidR="002A23F3">
        <w:t xml:space="preserve">                    </w:t>
      </w:r>
      <w:r>
        <w:t>М.А.Макарова</w:t>
      </w:r>
    </w:p>
    <w:p w:rsidR="007721BE" w:rsidRDefault="007721BE" w:rsidP="00635BCD">
      <w:pPr>
        <w:tabs>
          <w:tab w:val="left" w:pos="2676"/>
        </w:tabs>
        <w:jc w:val="both"/>
        <w:rPr>
          <w:b/>
        </w:rPr>
      </w:pPr>
    </w:p>
    <w:sectPr w:rsidR="007721BE" w:rsidSect="00D00CC1">
      <w:footerReference w:type="default" r:id="rId19"/>
      <w:pgSz w:w="11906" w:h="16838"/>
      <w:pgMar w:top="907"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139" w:rsidRDefault="00DF7139" w:rsidP="00636C5B">
      <w:r>
        <w:separator/>
      </w:r>
    </w:p>
  </w:endnote>
  <w:endnote w:type="continuationSeparator" w:id="1">
    <w:p w:rsidR="00DF7139" w:rsidRDefault="00DF7139" w:rsidP="00636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0000000000000000000"/>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F3" w:rsidRDefault="002A23F3">
    <w:pPr>
      <w:pStyle w:val="af6"/>
      <w:jc w:val="right"/>
    </w:pPr>
    <w:fldSimple w:instr=" PAGE   \* MERGEFORMAT ">
      <w:r w:rsidR="006212AD">
        <w:rPr>
          <w:noProof/>
        </w:rPr>
        <w:t>19</w:t>
      </w:r>
    </w:fldSimple>
  </w:p>
  <w:p w:rsidR="002A23F3" w:rsidRDefault="002A23F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F3" w:rsidRDefault="002A23F3">
    <w:pPr>
      <w:pStyle w:val="af6"/>
      <w:jc w:val="right"/>
    </w:pPr>
    <w:fldSimple w:instr=" PAGE   \* MERGEFORMAT ">
      <w:r w:rsidR="006212AD">
        <w:rPr>
          <w:noProof/>
        </w:rPr>
        <w:t>31</w:t>
      </w:r>
    </w:fldSimple>
  </w:p>
  <w:p w:rsidR="002A23F3" w:rsidRDefault="002A23F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139" w:rsidRDefault="00DF7139" w:rsidP="00636C5B">
      <w:r>
        <w:separator/>
      </w:r>
    </w:p>
  </w:footnote>
  <w:footnote w:type="continuationSeparator" w:id="1">
    <w:p w:rsidR="00DF7139" w:rsidRDefault="00DF7139" w:rsidP="00636C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22BE"/>
    <w:multiLevelType w:val="multilevel"/>
    <w:tmpl w:val="AAC4D578"/>
    <w:lvl w:ilvl="0">
      <w:start w:val="1"/>
      <w:numFmt w:val="decimal"/>
      <w:lvlText w:val="%1."/>
      <w:lvlJc w:val="left"/>
      <w:pPr>
        <w:ind w:left="927" w:hanging="360"/>
      </w:pPr>
      <w:rPr>
        <w:rFonts w:hint="default"/>
      </w:rPr>
    </w:lvl>
    <w:lvl w:ilvl="1">
      <w:start w:val="3"/>
      <w:numFmt w:val="decimal"/>
      <w:isLgl/>
      <w:lvlText w:val="%1.%2."/>
      <w:lvlJc w:val="left"/>
      <w:pPr>
        <w:ind w:left="972" w:hanging="360"/>
      </w:pPr>
      <w:rPr>
        <w:rFonts w:hint="default"/>
      </w:rPr>
    </w:lvl>
    <w:lvl w:ilvl="2">
      <w:start w:val="1"/>
      <w:numFmt w:val="decimal"/>
      <w:isLgl/>
      <w:lvlText w:val="%1.%2.%3."/>
      <w:lvlJc w:val="left"/>
      <w:pPr>
        <w:ind w:left="1377"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77" w:hanging="1440"/>
      </w:pPr>
      <w:rPr>
        <w:rFonts w:hint="default"/>
      </w:rPr>
    </w:lvl>
    <w:lvl w:ilvl="7">
      <w:start w:val="1"/>
      <w:numFmt w:val="decimal"/>
      <w:isLgl/>
      <w:lvlText w:val="%1.%2.%3.%4.%5.%6.%7.%8."/>
      <w:lvlJc w:val="left"/>
      <w:pPr>
        <w:ind w:left="2322" w:hanging="1440"/>
      </w:pPr>
      <w:rPr>
        <w:rFonts w:hint="default"/>
      </w:rPr>
    </w:lvl>
    <w:lvl w:ilvl="8">
      <w:start w:val="1"/>
      <w:numFmt w:val="decimal"/>
      <w:isLgl/>
      <w:lvlText w:val="%1.%2.%3.%4.%5.%6.%7.%8.%9."/>
      <w:lvlJc w:val="left"/>
      <w:pPr>
        <w:ind w:left="2727" w:hanging="1800"/>
      </w:pPr>
      <w:rPr>
        <w:rFonts w:hint="default"/>
      </w:rPr>
    </w:lvl>
  </w:abstractNum>
  <w:abstractNum w:abstractNumId="1">
    <w:nsid w:val="11726817"/>
    <w:multiLevelType w:val="multilevel"/>
    <w:tmpl w:val="A8204D5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4D22C60"/>
    <w:multiLevelType w:val="hybridMultilevel"/>
    <w:tmpl w:val="E132C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25396E"/>
    <w:multiLevelType w:val="hybridMultilevel"/>
    <w:tmpl w:val="BB622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54141"/>
    <w:multiLevelType w:val="hybridMultilevel"/>
    <w:tmpl w:val="D3F01896"/>
    <w:lvl w:ilvl="0" w:tplc="0CF0C980">
      <w:start w:val="1"/>
      <w:numFmt w:val="decimal"/>
      <w:lvlText w:val="%1."/>
      <w:lvlJc w:val="left"/>
      <w:pPr>
        <w:ind w:left="36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AAA0C3D"/>
    <w:multiLevelType w:val="hybridMultilevel"/>
    <w:tmpl w:val="21CA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635BCD"/>
    <w:rsid w:val="000035E4"/>
    <w:rsid w:val="00003DA6"/>
    <w:rsid w:val="0000467D"/>
    <w:rsid w:val="00011C97"/>
    <w:rsid w:val="00012C31"/>
    <w:rsid w:val="0001333F"/>
    <w:rsid w:val="00014F48"/>
    <w:rsid w:val="00016974"/>
    <w:rsid w:val="00016A40"/>
    <w:rsid w:val="00017D0D"/>
    <w:rsid w:val="00020A96"/>
    <w:rsid w:val="00024C38"/>
    <w:rsid w:val="00025C87"/>
    <w:rsid w:val="00030975"/>
    <w:rsid w:val="0003299A"/>
    <w:rsid w:val="0003518E"/>
    <w:rsid w:val="000353FA"/>
    <w:rsid w:val="0003595C"/>
    <w:rsid w:val="000363B5"/>
    <w:rsid w:val="0004120E"/>
    <w:rsid w:val="00042860"/>
    <w:rsid w:val="00044023"/>
    <w:rsid w:val="00045655"/>
    <w:rsid w:val="00051494"/>
    <w:rsid w:val="0005535C"/>
    <w:rsid w:val="00055479"/>
    <w:rsid w:val="0005659F"/>
    <w:rsid w:val="00056AED"/>
    <w:rsid w:val="00057A23"/>
    <w:rsid w:val="00061694"/>
    <w:rsid w:val="00063D12"/>
    <w:rsid w:val="00066821"/>
    <w:rsid w:val="000712D3"/>
    <w:rsid w:val="0007497E"/>
    <w:rsid w:val="00076BB5"/>
    <w:rsid w:val="000806AC"/>
    <w:rsid w:val="00085365"/>
    <w:rsid w:val="00086584"/>
    <w:rsid w:val="00086ECC"/>
    <w:rsid w:val="000875A4"/>
    <w:rsid w:val="0009110A"/>
    <w:rsid w:val="00091201"/>
    <w:rsid w:val="00093C37"/>
    <w:rsid w:val="00094066"/>
    <w:rsid w:val="000940BE"/>
    <w:rsid w:val="00096FD4"/>
    <w:rsid w:val="000A289D"/>
    <w:rsid w:val="000A3233"/>
    <w:rsid w:val="000A3B9D"/>
    <w:rsid w:val="000A3D99"/>
    <w:rsid w:val="000A4901"/>
    <w:rsid w:val="000A4B5F"/>
    <w:rsid w:val="000A4C6E"/>
    <w:rsid w:val="000A5B98"/>
    <w:rsid w:val="000A63A9"/>
    <w:rsid w:val="000A7B73"/>
    <w:rsid w:val="000B2503"/>
    <w:rsid w:val="000B2536"/>
    <w:rsid w:val="000B5432"/>
    <w:rsid w:val="000B56BE"/>
    <w:rsid w:val="000B5BC3"/>
    <w:rsid w:val="000C1FBD"/>
    <w:rsid w:val="000C610B"/>
    <w:rsid w:val="000C6EDC"/>
    <w:rsid w:val="000D1414"/>
    <w:rsid w:val="000D5441"/>
    <w:rsid w:val="000E00F9"/>
    <w:rsid w:val="000E1200"/>
    <w:rsid w:val="000E1938"/>
    <w:rsid w:val="000E20FF"/>
    <w:rsid w:val="000E251F"/>
    <w:rsid w:val="000E3842"/>
    <w:rsid w:val="000E43DD"/>
    <w:rsid w:val="000E5BA7"/>
    <w:rsid w:val="000E6231"/>
    <w:rsid w:val="000E7C27"/>
    <w:rsid w:val="000E7CED"/>
    <w:rsid w:val="000F151D"/>
    <w:rsid w:val="000F30BD"/>
    <w:rsid w:val="000F3855"/>
    <w:rsid w:val="000F48EA"/>
    <w:rsid w:val="000F59F3"/>
    <w:rsid w:val="0010346E"/>
    <w:rsid w:val="001036AB"/>
    <w:rsid w:val="00111E95"/>
    <w:rsid w:val="00113542"/>
    <w:rsid w:val="001143F7"/>
    <w:rsid w:val="001155B0"/>
    <w:rsid w:val="00116F79"/>
    <w:rsid w:val="001174C1"/>
    <w:rsid w:val="001218B7"/>
    <w:rsid w:val="001219C0"/>
    <w:rsid w:val="00122203"/>
    <w:rsid w:val="00122D54"/>
    <w:rsid w:val="00123170"/>
    <w:rsid w:val="001232EE"/>
    <w:rsid w:val="001256CF"/>
    <w:rsid w:val="00127044"/>
    <w:rsid w:val="00127549"/>
    <w:rsid w:val="0013057B"/>
    <w:rsid w:val="00133001"/>
    <w:rsid w:val="00134508"/>
    <w:rsid w:val="00135CF7"/>
    <w:rsid w:val="001408BF"/>
    <w:rsid w:val="00141283"/>
    <w:rsid w:val="00141388"/>
    <w:rsid w:val="00142FCE"/>
    <w:rsid w:val="00143434"/>
    <w:rsid w:val="0014516E"/>
    <w:rsid w:val="00145FD2"/>
    <w:rsid w:val="00146128"/>
    <w:rsid w:val="001478B9"/>
    <w:rsid w:val="001503BD"/>
    <w:rsid w:val="001506D0"/>
    <w:rsid w:val="00156706"/>
    <w:rsid w:val="001567DA"/>
    <w:rsid w:val="00156D18"/>
    <w:rsid w:val="00157589"/>
    <w:rsid w:val="00157BFF"/>
    <w:rsid w:val="0016336F"/>
    <w:rsid w:val="00164D49"/>
    <w:rsid w:val="00167EE5"/>
    <w:rsid w:val="00170382"/>
    <w:rsid w:val="001711C4"/>
    <w:rsid w:val="00171320"/>
    <w:rsid w:val="00172271"/>
    <w:rsid w:val="00172BE6"/>
    <w:rsid w:val="00172D23"/>
    <w:rsid w:val="0017383B"/>
    <w:rsid w:val="001743C0"/>
    <w:rsid w:val="00175DC4"/>
    <w:rsid w:val="001761C1"/>
    <w:rsid w:val="001768DB"/>
    <w:rsid w:val="00177967"/>
    <w:rsid w:val="00177A01"/>
    <w:rsid w:val="00180BB9"/>
    <w:rsid w:val="00187A08"/>
    <w:rsid w:val="0019049D"/>
    <w:rsid w:val="001905F5"/>
    <w:rsid w:val="00194D3A"/>
    <w:rsid w:val="001958AD"/>
    <w:rsid w:val="00196669"/>
    <w:rsid w:val="001A14FD"/>
    <w:rsid w:val="001A15D9"/>
    <w:rsid w:val="001A2ED3"/>
    <w:rsid w:val="001A4611"/>
    <w:rsid w:val="001A655D"/>
    <w:rsid w:val="001A7890"/>
    <w:rsid w:val="001B3241"/>
    <w:rsid w:val="001B47F1"/>
    <w:rsid w:val="001B5FF0"/>
    <w:rsid w:val="001B784A"/>
    <w:rsid w:val="001C3118"/>
    <w:rsid w:val="001C4028"/>
    <w:rsid w:val="001C4A8E"/>
    <w:rsid w:val="001C5F47"/>
    <w:rsid w:val="001C7AE5"/>
    <w:rsid w:val="001D1DEA"/>
    <w:rsid w:val="001D363A"/>
    <w:rsid w:val="001D3D43"/>
    <w:rsid w:val="001D7486"/>
    <w:rsid w:val="001D7948"/>
    <w:rsid w:val="001D7B56"/>
    <w:rsid w:val="001E0520"/>
    <w:rsid w:val="001E1A2D"/>
    <w:rsid w:val="001E2769"/>
    <w:rsid w:val="001E3D81"/>
    <w:rsid w:val="001E4044"/>
    <w:rsid w:val="001E407B"/>
    <w:rsid w:val="001E5746"/>
    <w:rsid w:val="001E7031"/>
    <w:rsid w:val="001E7384"/>
    <w:rsid w:val="001F2259"/>
    <w:rsid w:val="001F2583"/>
    <w:rsid w:val="001F382C"/>
    <w:rsid w:val="001F3882"/>
    <w:rsid w:val="001F5B49"/>
    <w:rsid w:val="001F5DBB"/>
    <w:rsid w:val="002035A0"/>
    <w:rsid w:val="00203F72"/>
    <w:rsid w:val="00204F8F"/>
    <w:rsid w:val="00205B51"/>
    <w:rsid w:val="002066CE"/>
    <w:rsid w:val="0021224F"/>
    <w:rsid w:val="00212CDB"/>
    <w:rsid w:val="00213129"/>
    <w:rsid w:val="002136AA"/>
    <w:rsid w:val="00213B36"/>
    <w:rsid w:val="0021418E"/>
    <w:rsid w:val="00215A8D"/>
    <w:rsid w:val="00215F5F"/>
    <w:rsid w:val="00220256"/>
    <w:rsid w:val="00221203"/>
    <w:rsid w:val="002244C7"/>
    <w:rsid w:val="00224EC6"/>
    <w:rsid w:val="00225386"/>
    <w:rsid w:val="00225843"/>
    <w:rsid w:val="002300AE"/>
    <w:rsid w:val="0023277F"/>
    <w:rsid w:val="00235C5C"/>
    <w:rsid w:val="002369A3"/>
    <w:rsid w:val="00236C15"/>
    <w:rsid w:val="00237D6C"/>
    <w:rsid w:val="00241385"/>
    <w:rsid w:val="00241AC3"/>
    <w:rsid w:val="00244CF4"/>
    <w:rsid w:val="0024682F"/>
    <w:rsid w:val="00247C66"/>
    <w:rsid w:val="00250236"/>
    <w:rsid w:val="00252703"/>
    <w:rsid w:val="00257A7D"/>
    <w:rsid w:val="002604FC"/>
    <w:rsid w:val="00263D45"/>
    <w:rsid w:val="00264186"/>
    <w:rsid w:val="00270A90"/>
    <w:rsid w:val="002726CC"/>
    <w:rsid w:val="00273A50"/>
    <w:rsid w:val="0027612B"/>
    <w:rsid w:val="002771D0"/>
    <w:rsid w:val="00280C7A"/>
    <w:rsid w:val="00285880"/>
    <w:rsid w:val="0028715C"/>
    <w:rsid w:val="0028766A"/>
    <w:rsid w:val="00290D10"/>
    <w:rsid w:val="00290F9E"/>
    <w:rsid w:val="00291922"/>
    <w:rsid w:val="00291A76"/>
    <w:rsid w:val="00292DD8"/>
    <w:rsid w:val="00293441"/>
    <w:rsid w:val="002949B9"/>
    <w:rsid w:val="00295F6F"/>
    <w:rsid w:val="0029727F"/>
    <w:rsid w:val="002A23F3"/>
    <w:rsid w:val="002A38C0"/>
    <w:rsid w:val="002A6658"/>
    <w:rsid w:val="002B0C5B"/>
    <w:rsid w:val="002B54AC"/>
    <w:rsid w:val="002B5C83"/>
    <w:rsid w:val="002B722C"/>
    <w:rsid w:val="002B7E4E"/>
    <w:rsid w:val="002C16E6"/>
    <w:rsid w:val="002C1B18"/>
    <w:rsid w:val="002C27D8"/>
    <w:rsid w:val="002C3EFC"/>
    <w:rsid w:val="002C4C54"/>
    <w:rsid w:val="002C5786"/>
    <w:rsid w:val="002C6015"/>
    <w:rsid w:val="002C7A24"/>
    <w:rsid w:val="002D00A6"/>
    <w:rsid w:val="002D18E8"/>
    <w:rsid w:val="002D1B83"/>
    <w:rsid w:val="002D2087"/>
    <w:rsid w:val="002D22D8"/>
    <w:rsid w:val="002D5A4C"/>
    <w:rsid w:val="002D6EB6"/>
    <w:rsid w:val="002E1904"/>
    <w:rsid w:val="002E4034"/>
    <w:rsid w:val="002E6966"/>
    <w:rsid w:val="002E772F"/>
    <w:rsid w:val="002E7E1C"/>
    <w:rsid w:val="002F1C25"/>
    <w:rsid w:val="002F1EC2"/>
    <w:rsid w:val="002F2348"/>
    <w:rsid w:val="002F26B6"/>
    <w:rsid w:val="002F77FB"/>
    <w:rsid w:val="0030131A"/>
    <w:rsid w:val="00302AD7"/>
    <w:rsid w:val="00303F80"/>
    <w:rsid w:val="0030773E"/>
    <w:rsid w:val="003079C9"/>
    <w:rsid w:val="003112E2"/>
    <w:rsid w:val="0031166B"/>
    <w:rsid w:val="00313B0D"/>
    <w:rsid w:val="00314353"/>
    <w:rsid w:val="00326C50"/>
    <w:rsid w:val="00330C92"/>
    <w:rsid w:val="00337382"/>
    <w:rsid w:val="00337FB4"/>
    <w:rsid w:val="003410DA"/>
    <w:rsid w:val="003416CD"/>
    <w:rsid w:val="00342B05"/>
    <w:rsid w:val="00343031"/>
    <w:rsid w:val="00343D2E"/>
    <w:rsid w:val="00344072"/>
    <w:rsid w:val="00344A1D"/>
    <w:rsid w:val="00345EF7"/>
    <w:rsid w:val="00350259"/>
    <w:rsid w:val="003508EB"/>
    <w:rsid w:val="00350C7F"/>
    <w:rsid w:val="00350F55"/>
    <w:rsid w:val="00351089"/>
    <w:rsid w:val="003512B7"/>
    <w:rsid w:val="00351F96"/>
    <w:rsid w:val="00353821"/>
    <w:rsid w:val="00353AD3"/>
    <w:rsid w:val="00355E1B"/>
    <w:rsid w:val="003567FE"/>
    <w:rsid w:val="00362C3C"/>
    <w:rsid w:val="0036314D"/>
    <w:rsid w:val="00363DB9"/>
    <w:rsid w:val="00363DE8"/>
    <w:rsid w:val="00364033"/>
    <w:rsid w:val="00366214"/>
    <w:rsid w:val="0036674B"/>
    <w:rsid w:val="00367550"/>
    <w:rsid w:val="003711E4"/>
    <w:rsid w:val="003725D0"/>
    <w:rsid w:val="00372A2E"/>
    <w:rsid w:val="003733EC"/>
    <w:rsid w:val="003763F1"/>
    <w:rsid w:val="00376803"/>
    <w:rsid w:val="00380569"/>
    <w:rsid w:val="003819F9"/>
    <w:rsid w:val="00383360"/>
    <w:rsid w:val="00383C0D"/>
    <w:rsid w:val="00383CB8"/>
    <w:rsid w:val="00385807"/>
    <w:rsid w:val="00386BC1"/>
    <w:rsid w:val="00386CD4"/>
    <w:rsid w:val="00387DC5"/>
    <w:rsid w:val="00393CFC"/>
    <w:rsid w:val="00393FCE"/>
    <w:rsid w:val="00394320"/>
    <w:rsid w:val="003963F3"/>
    <w:rsid w:val="003A3D98"/>
    <w:rsid w:val="003A6395"/>
    <w:rsid w:val="003A65A7"/>
    <w:rsid w:val="003A7051"/>
    <w:rsid w:val="003A7E0B"/>
    <w:rsid w:val="003B05BC"/>
    <w:rsid w:val="003B2090"/>
    <w:rsid w:val="003B2690"/>
    <w:rsid w:val="003B5493"/>
    <w:rsid w:val="003C1353"/>
    <w:rsid w:val="003C6A6A"/>
    <w:rsid w:val="003D0F75"/>
    <w:rsid w:val="003D4833"/>
    <w:rsid w:val="003D5291"/>
    <w:rsid w:val="003E0F24"/>
    <w:rsid w:val="003E22B4"/>
    <w:rsid w:val="003E2DD7"/>
    <w:rsid w:val="003E385F"/>
    <w:rsid w:val="003E428A"/>
    <w:rsid w:val="003E4DBA"/>
    <w:rsid w:val="003E6E71"/>
    <w:rsid w:val="003E7FC4"/>
    <w:rsid w:val="003F3F5D"/>
    <w:rsid w:val="003F4784"/>
    <w:rsid w:val="003F4AAE"/>
    <w:rsid w:val="003F595A"/>
    <w:rsid w:val="00400C25"/>
    <w:rsid w:val="00400CD2"/>
    <w:rsid w:val="00401F91"/>
    <w:rsid w:val="004038E2"/>
    <w:rsid w:val="00403AE2"/>
    <w:rsid w:val="00403C72"/>
    <w:rsid w:val="00404896"/>
    <w:rsid w:val="00404D76"/>
    <w:rsid w:val="00404F60"/>
    <w:rsid w:val="004053C4"/>
    <w:rsid w:val="00405F07"/>
    <w:rsid w:val="00407D79"/>
    <w:rsid w:val="00410463"/>
    <w:rsid w:val="004132A0"/>
    <w:rsid w:val="00415B8B"/>
    <w:rsid w:val="004161A1"/>
    <w:rsid w:val="004220CC"/>
    <w:rsid w:val="00422C87"/>
    <w:rsid w:val="004235A7"/>
    <w:rsid w:val="0042669E"/>
    <w:rsid w:val="00427481"/>
    <w:rsid w:val="004275BE"/>
    <w:rsid w:val="00431CAE"/>
    <w:rsid w:val="004330E7"/>
    <w:rsid w:val="0043400B"/>
    <w:rsid w:val="00435BA5"/>
    <w:rsid w:val="00436B0A"/>
    <w:rsid w:val="004417CF"/>
    <w:rsid w:val="0044563B"/>
    <w:rsid w:val="004470FE"/>
    <w:rsid w:val="00450662"/>
    <w:rsid w:val="0045117E"/>
    <w:rsid w:val="00455536"/>
    <w:rsid w:val="00455DB7"/>
    <w:rsid w:val="004562B6"/>
    <w:rsid w:val="00460527"/>
    <w:rsid w:val="00461031"/>
    <w:rsid w:val="00461A44"/>
    <w:rsid w:val="00462312"/>
    <w:rsid w:val="004629EA"/>
    <w:rsid w:val="00462B45"/>
    <w:rsid w:val="00463ED7"/>
    <w:rsid w:val="00464CD3"/>
    <w:rsid w:val="0046558A"/>
    <w:rsid w:val="004706C1"/>
    <w:rsid w:val="00473506"/>
    <w:rsid w:val="004750A9"/>
    <w:rsid w:val="004755BB"/>
    <w:rsid w:val="00476818"/>
    <w:rsid w:val="00480595"/>
    <w:rsid w:val="0048376A"/>
    <w:rsid w:val="004845FB"/>
    <w:rsid w:val="004850B2"/>
    <w:rsid w:val="004851E4"/>
    <w:rsid w:val="0048576E"/>
    <w:rsid w:val="0048693D"/>
    <w:rsid w:val="004908C0"/>
    <w:rsid w:val="00490F61"/>
    <w:rsid w:val="004920FD"/>
    <w:rsid w:val="00492C09"/>
    <w:rsid w:val="004938E3"/>
    <w:rsid w:val="004940A6"/>
    <w:rsid w:val="0049718F"/>
    <w:rsid w:val="00497CA3"/>
    <w:rsid w:val="004A1162"/>
    <w:rsid w:val="004A3009"/>
    <w:rsid w:val="004A40E4"/>
    <w:rsid w:val="004B0167"/>
    <w:rsid w:val="004B30F2"/>
    <w:rsid w:val="004B4632"/>
    <w:rsid w:val="004B702C"/>
    <w:rsid w:val="004B7384"/>
    <w:rsid w:val="004C0583"/>
    <w:rsid w:val="004C1DB0"/>
    <w:rsid w:val="004C2B0C"/>
    <w:rsid w:val="004C2F5E"/>
    <w:rsid w:val="004C353F"/>
    <w:rsid w:val="004C40DC"/>
    <w:rsid w:val="004C74A3"/>
    <w:rsid w:val="004D1AD0"/>
    <w:rsid w:val="004D2553"/>
    <w:rsid w:val="004D57E7"/>
    <w:rsid w:val="004D6A19"/>
    <w:rsid w:val="004D7D8A"/>
    <w:rsid w:val="004E0477"/>
    <w:rsid w:val="004E13D3"/>
    <w:rsid w:val="004E1B02"/>
    <w:rsid w:val="004E2836"/>
    <w:rsid w:val="004E2DFC"/>
    <w:rsid w:val="004E52A6"/>
    <w:rsid w:val="004E70F4"/>
    <w:rsid w:val="004F0E69"/>
    <w:rsid w:val="004F450B"/>
    <w:rsid w:val="004F4E0F"/>
    <w:rsid w:val="004F4E12"/>
    <w:rsid w:val="004F63AF"/>
    <w:rsid w:val="004F64B5"/>
    <w:rsid w:val="004F6B98"/>
    <w:rsid w:val="005002D4"/>
    <w:rsid w:val="00501310"/>
    <w:rsid w:val="00502013"/>
    <w:rsid w:val="005021B5"/>
    <w:rsid w:val="005031C0"/>
    <w:rsid w:val="00505066"/>
    <w:rsid w:val="00507BCC"/>
    <w:rsid w:val="005103D7"/>
    <w:rsid w:val="00510B91"/>
    <w:rsid w:val="00511C3A"/>
    <w:rsid w:val="005128FB"/>
    <w:rsid w:val="0051437C"/>
    <w:rsid w:val="005161B9"/>
    <w:rsid w:val="005163A1"/>
    <w:rsid w:val="0051794F"/>
    <w:rsid w:val="0052241D"/>
    <w:rsid w:val="0052298C"/>
    <w:rsid w:val="005263DE"/>
    <w:rsid w:val="005268E7"/>
    <w:rsid w:val="00527018"/>
    <w:rsid w:val="00532409"/>
    <w:rsid w:val="0053431B"/>
    <w:rsid w:val="005351B7"/>
    <w:rsid w:val="0053537F"/>
    <w:rsid w:val="00541E37"/>
    <w:rsid w:val="0054400D"/>
    <w:rsid w:val="005443EB"/>
    <w:rsid w:val="005446C0"/>
    <w:rsid w:val="0054590E"/>
    <w:rsid w:val="00552A27"/>
    <w:rsid w:val="00552A8E"/>
    <w:rsid w:val="00556634"/>
    <w:rsid w:val="00560567"/>
    <w:rsid w:val="005636A3"/>
    <w:rsid w:val="00564804"/>
    <w:rsid w:val="00564DFC"/>
    <w:rsid w:val="005700EA"/>
    <w:rsid w:val="00573E8B"/>
    <w:rsid w:val="0057563C"/>
    <w:rsid w:val="005776EC"/>
    <w:rsid w:val="00581D77"/>
    <w:rsid w:val="005828EE"/>
    <w:rsid w:val="00582A96"/>
    <w:rsid w:val="00583E20"/>
    <w:rsid w:val="005862F3"/>
    <w:rsid w:val="00586AA2"/>
    <w:rsid w:val="0059004A"/>
    <w:rsid w:val="00592B47"/>
    <w:rsid w:val="00592CA0"/>
    <w:rsid w:val="00595874"/>
    <w:rsid w:val="00597612"/>
    <w:rsid w:val="005A14DA"/>
    <w:rsid w:val="005A1C68"/>
    <w:rsid w:val="005A1F11"/>
    <w:rsid w:val="005A228D"/>
    <w:rsid w:val="005A5508"/>
    <w:rsid w:val="005B2B49"/>
    <w:rsid w:val="005B52CE"/>
    <w:rsid w:val="005C3091"/>
    <w:rsid w:val="005C3180"/>
    <w:rsid w:val="005C6155"/>
    <w:rsid w:val="005C6A2E"/>
    <w:rsid w:val="005C6C15"/>
    <w:rsid w:val="005C75CB"/>
    <w:rsid w:val="005D0E5C"/>
    <w:rsid w:val="005D1C9D"/>
    <w:rsid w:val="005D3A43"/>
    <w:rsid w:val="005D5B8F"/>
    <w:rsid w:val="005D6658"/>
    <w:rsid w:val="005D695C"/>
    <w:rsid w:val="005D7830"/>
    <w:rsid w:val="005E17E9"/>
    <w:rsid w:val="005E1C73"/>
    <w:rsid w:val="005E53BE"/>
    <w:rsid w:val="005E58B6"/>
    <w:rsid w:val="005E6B3B"/>
    <w:rsid w:val="005E70BF"/>
    <w:rsid w:val="005F2A73"/>
    <w:rsid w:val="005F37DF"/>
    <w:rsid w:val="005F37E2"/>
    <w:rsid w:val="005F41E8"/>
    <w:rsid w:val="005F4A72"/>
    <w:rsid w:val="005F6B2F"/>
    <w:rsid w:val="006002E7"/>
    <w:rsid w:val="006031FF"/>
    <w:rsid w:val="00606A53"/>
    <w:rsid w:val="00606A61"/>
    <w:rsid w:val="006122DD"/>
    <w:rsid w:val="006146C1"/>
    <w:rsid w:val="00614E38"/>
    <w:rsid w:val="00616631"/>
    <w:rsid w:val="006212AD"/>
    <w:rsid w:val="006220DE"/>
    <w:rsid w:val="00622972"/>
    <w:rsid w:val="00623956"/>
    <w:rsid w:val="0062452C"/>
    <w:rsid w:val="00624C5B"/>
    <w:rsid w:val="006267E8"/>
    <w:rsid w:val="00627058"/>
    <w:rsid w:val="0063133F"/>
    <w:rsid w:val="006335AC"/>
    <w:rsid w:val="00634932"/>
    <w:rsid w:val="00635BCD"/>
    <w:rsid w:val="00636C5B"/>
    <w:rsid w:val="00637195"/>
    <w:rsid w:val="00637512"/>
    <w:rsid w:val="00641DE8"/>
    <w:rsid w:val="00641F09"/>
    <w:rsid w:val="0064292E"/>
    <w:rsid w:val="00643828"/>
    <w:rsid w:val="00645C03"/>
    <w:rsid w:val="00645E96"/>
    <w:rsid w:val="006471C8"/>
    <w:rsid w:val="00647D24"/>
    <w:rsid w:val="00655649"/>
    <w:rsid w:val="00655E84"/>
    <w:rsid w:val="00656520"/>
    <w:rsid w:val="0065746A"/>
    <w:rsid w:val="00657A77"/>
    <w:rsid w:val="00662057"/>
    <w:rsid w:val="00663944"/>
    <w:rsid w:val="006645B6"/>
    <w:rsid w:val="0066504E"/>
    <w:rsid w:val="006651B5"/>
    <w:rsid w:val="00666B12"/>
    <w:rsid w:val="00666E7C"/>
    <w:rsid w:val="00667626"/>
    <w:rsid w:val="00670F35"/>
    <w:rsid w:val="00673155"/>
    <w:rsid w:val="00674A24"/>
    <w:rsid w:val="0067672D"/>
    <w:rsid w:val="00676936"/>
    <w:rsid w:val="00677A41"/>
    <w:rsid w:val="00680663"/>
    <w:rsid w:val="006806B5"/>
    <w:rsid w:val="0068126B"/>
    <w:rsid w:val="00684C89"/>
    <w:rsid w:val="006855A4"/>
    <w:rsid w:val="00685FAC"/>
    <w:rsid w:val="00690A82"/>
    <w:rsid w:val="006A01E5"/>
    <w:rsid w:val="006A081F"/>
    <w:rsid w:val="006A3DA8"/>
    <w:rsid w:val="006A40DF"/>
    <w:rsid w:val="006A4877"/>
    <w:rsid w:val="006A6630"/>
    <w:rsid w:val="006A6E39"/>
    <w:rsid w:val="006B1B4C"/>
    <w:rsid w:val="006B286E"/>
    <w:rsid w:val="006B4863"/>
    <w:rsid w:val="006B491D"/>
    <w:rsid w:val="006B4EEE"/>
    <w:rsid w:val="006B5ACF"/>
    <w:rsid w:val="006B70AF"/>
    <w:rsid w:val="006C05F5"/>
    <w:rsid w:val="006C25EB"/>
    <w:rsid w:val="006C6370"/>
    <w:rsid w:val="006D1BB3"/>
    <w:rsid w:val="006D236B"/>
    <w:rsid w:val="006D38AA"/>
    <w:rsid w:val="006D7F4B"/>
    <w:rsid w:val="006E14FA"/>
    <w:rsid w:val="006E3C6F"/>
    <w:rsid w:val="006E47CE"/>
    <w:rsid w:val="006E5A82"/>
    <w:rsid w:val="006E7CBB"/>
    <w:rsid w:val="006F03C9"/>
    <w:rsid w:val="006F1837"/>
    <w:rsid w:val="006F2277"/>
    <w:rsid w:val="006F4300"/>
    <w:rsid w:val="006F631E"/>
    <w:rsid w:val="006F6D27"/>
    <w:rsid w:val="007017BB"/>
    <w:rsid w:val="007023BE"/>
    <w:rsid w:val="0070284C"/>
    <w:rsid w:val="0070497D"/>
    <w:rsid w:val="00704AA3"/>
    <w:rsid w:val="00705F3B"/>
    <w:rsid w:val="00711A6D"/>
    <w:rsid w:val="007124F0"/>
    <w:rsid w:val="0071684D"/>
    <w:rsid w:val="00717220"/>
    <w:rsid w:val="007245DE"/>
    <w:rsid w:val="00724F26"/>
    <w:rsid w:val="007274BC"/>
    <w:rsid w:val="00730FE8"/>
    <w:rsid w:val="00731601"/>
    <w:rsid w:val="00732224"/>
    <w:rsid w:val="00732841"/>
    <w:rsid w:val="00737B30"/>
    <w:rsid w:val="007404D2"/>
    <w:rsid w:val="0074051E"/>
    <w:rsid w:val="00740E95"/>
    <w:rsid w:val="00744396"/>
    <w:rsid w:val="007451A9"/>
    <w:rsid w:val="00747C63"/>
    <w:rsid w:val="00751004"/>
    <w:rsid w:val="0075245B"/>
    <w:rsid w:val="007540B6"/>
    <w:rsid w:val="00754A62"/>
    <w:rsid w:val="00756E88"/>
    <w:rsid w:val="007571D6"/>
    <w:rsid w:val="007572B9"/>
    <w:rsid w:val="00760EB5"/>
    <w:rsid w:val="007624F0"/>
    <w:rsid w:val="00762B86"/>
    <w:rsid w:val="00763641"/>
    <w:rsid w:val="007637C6"/>
    <w:rsid w:val="00763A6A"/>
    <w:rsid w:val="00765464"/>
    <w:rsid w:val="00767436"/>
    <w:rsid w:val="00770657"/>
    <w:rsid w:val="007721BE"/>
    <w:rsid w:val="007730CF"/>
    <w:rsid w:val="00780BE2"/>
    <w:rsid w:val="00780BF1"/>
    <w:rsid w:val="007844DD"/>
    <w:rsid w:val="00786E0F"/>
    <w:rsid w:val="007870E1"/>
    <w:rsid w:val="00787538"/>
    <w:rsid w:val="007906EC"/>
    <w:rsid w:val="00791389"/>
    <w:rsid w:val="00791558"/>
    <w:rsid w:val="007922AC"/>
    <w:rsid w:val="0079342B"/>
    <w:rsid w:val="00796296"/>
    <w:rsid w:val="00796C84"/>
    <w:rsid w:val="00797FEF"/>
    <w:rsid w:val="007A02BB"/>
    <w:rsid w:val="007A35DE"/>
    <w:rsid w:val="007A3803"/>
    <w:rsid w:val="007A656A"/>
    <w:rsid w:val="007A6B86"/>
    <w:rsid w:val="007B218E"/>
    <w:rsid w:val="007B34F6"/>
    <w:rsid w:val="007B360F"/>
    <w:rsid w:val="007B5A7D"/>
    <w:rsid w:val="007B623C"/>
    <w:rsid w:val="007C1F4F"/>
    <w:rsid w:val="007C28F1"/>
    <w:rsid w:val="007C59BF"/>
    <w:rsid w:val="007C5E07"/>
    <w:rsid w:val="007C6341"/>
    <w:rsid w:val="007C6CD4"/>
    <w:rsid w:val="007D0683"/>
    <w:rsid w:val="007D4139"/>
    <w:rsid w:val="007E2772"/>
    <w:rsid w:val="007E33AC"/>
    <w:rsid w:val="007F0F31"/>
    <w:rsid w:val="007F20E3"/>
    <w:rsid w:val="007F29BD"/>
    <w:rsid w:val="007F43DD"/>
    <w:rsid w:val="007F5426"/>
    <w:rsid w:val="007F5699"/>
    <w:rsid w:val="00802769"/>
    <w:rsid w:val="00804050"/>
    <w:rsid w:val="00805994"/>
    <w:rsid w:val="008074D5"/>
    <w:rsid w:val="00807FAD"/>
    <w:rsid w:val="008113DA"/>
    <w:rsid w:val="008125AC"/>
    <w:rsid w:val="00812D31"/>
    <w:rsid w:val="008131BB"/>
    <w:rsid w:val="00813B21"/>
    <w:rsid w:val="0081503A"/>
    <w:rsid w:val="008150B9"/>
    <w:rsid w:val="0081570D"/>
    <w:rsid w:val="00815F26"/>
    <w:rsid w:val="00816B9A"/>
    <w:rsid w:val="00816FA9"/>
    <w:rsid w:val="008175E2"/>
    <w:rsid w:val="008207BE"/>
    <w:rsid w:val="00821727"/>
    <w:rsid w:val="00821991"/>
    <w:rsid w:val="00822B7C"/>
    <w:rsid w:val="00822F95"/>
    <w:rsid w:val="00823485"/>
    <w:rsid w:val="00824107"/>
    <w:rsid w:val="00824641"/>
    <w:rsid w:val="0082537A"/>
    <w:rsid w:val="00825A10"/>
    <w:rsid w:val="008300EC"/>
    <w:rsid w:val="00830D71"/>
    <w:rsid w:val="00833701"/>
    <w:rsid w:val="0083406B"/>
    <w:rsid w:val="008352B4"/>
    <w:rsid w:val="00840642"/>
    <w:rsid w:val="008438BC"/>
    <w:rsid w:val="008465C4"/>
    <w:rsid w:val="00846F19"/>
    <w:rsid w:val="00847ABF"/>
    <w:rsid w:val="008520A5"/>
    <w:rsid w:val="00852C85"/>
    <w:rsid w:val="00853044"/>
    <w:rsid w:val="008533E7"/>
    <w:rsid w:val="00853A10"/>
    <w:rsid w:val="008572AB"/>
    <w:rsid w:val="00857600"/>
    <w:rsid w:val="00857DA4"/>
    <w:rsid w:val="00866389"/>
    <w:rsid w:val="00866CB9"/>
    <w:rsid w:val="00866FAD"/>
    <w:rsid w:val="008674FC"/>
    <w:rsid w:val="00867718"/>
    <w:rsid w:val="00867FBF"/>
    <w:rsid w:val="00870264"/>
    <w:rsid w:val="008723B3"/>
    <w:rsid w:val="00872E84"/>
    <w:rsid w:val="00873E97"/>
    <w:rsid w:val="00876F56"/>
    <w:rsid w:val="0087788F"/>
    <w:rsid w:val="00877BEF"/>
    <w:rsid w:val="008814D9"/>
    <w:rsid w:val="00881837"/>
    <w:rsid w:val="00881F41"/>
    <w:rsid w:val="00883448"/>
    <w:rsid w:val="00884A01"/>
    <w:rsid w:val="008868A7"/>
    <w:rsid w:val="00886A2F"/>
    <w:rsid w:val="0089214F"/>
    <w:rsid w:val="00893211"/>
    <w:rsid w:val="008932D5"/>
    <w:rsid w:val="00895BC1"/>
    <w:rsid w:val="008967FF"/>
    <w:rsid w:val="008A12B7"/>
    <w:rsid w:val="008A2B9C"/>
    <w:rsid w:val="008A7013"/>
    <w:rsid w:val="008A7F21"/>
    <w:rsid w:val="008B54EE"/>
    <w:rsid w:val="008B60CF"/>
    <w:rsid w:val="008B6328"/>
    <w:rsid w:val="008C08BE"/>
    <w:rsid w:val="008C38AF"/>
    <w:rsid w:val="008C45CF"/>
    <w:rsid w:val="008C5223"/>
    <w:rsid w:val="008D0220"/>
    <w:rsid w:val="008D120C"/>
    <w:rsid w:val="008D2B49"/>
    <w:rsid w:val="008D322A"/>
    <w:rsid w:val="008D45C5"/>
    <w:rsid w:val="008D573D"/>
    <w:rsid w:val="008D7ADC"/>
    <w:rsid w:val="008E08A2"/>
    <w:rsid w:val="008E0E6D"/>
    <w:rsid w:val="008E33D3"/>
    <w:rsid w:val="008E3411"/>
    <w:rsid w:val="008E3D67"/>
    <w:rsid w:val="008E48B6"/>
    <w:rsid w:val="008E48F2"/>
    <w:rsid w:val="008E7377"/>
    <w:rsid w:val="008E7416"/>
    <w:rsid w:val="008F0DA9"/>
    <w:rsid w:val="008F1B7F"/>
    <w:rsid w:val="008F270C"/>
    <w:rsid w:val="008F2BEB"/>
    <w:rsid w:val="008F2DC9"/>
    <w:rsid w:val="008F7329"/>
    <w:rsid w:val="00900749"/>
    <w:rsid w:val="00900F90"/>
    <w:rsid w:val="009017C0"/>
    <w:rsid w:val="0090196E"/>
    <w:rsid w:val="00903CBD"/>
    <w:rsid w:val="009068D6"/>
    <w:rsid w:val="00911CE2"/>
    <w:rsid w:val="00913AC5"/>
    <w:rsid w:val="0091440A"/>
    <w:rsid w:val="00914865"/>
    <w:rsid w:val="00915261"/>
    <w:rsid w:val="0091656F"/>
    <w:rsid w:val="0091663B"/>
    <w:rsid w:val="009176FE"/>
    <w:rsid w:val="00917A5F"/>
    <w:rsid w:val="00921A55"/>
    <w:rsid w:val="00922998"/>
    <w:rsid w:val="00923F9D"/>
    <w:rsid w:val="00927EFC"/>
    <w:rsid w:val="009306AA"/>
    <w:rsid w:val="00931D4C"/>
    <w:rsid w:val="00940398"/>
    <w:rsid w:val="009407C3"/>
    <w:rsid w:val="00940CB1"/>
    <w:rsid w:val="00942215"/>
    <w:rsid w:val="00943329"/>
    <w:rsid w:val="00944D17"/>
    <w:rsid w:val="009508DB"/>
    <w:rsid w:val="009537B0"/>
    <w:rsid w:val="00956E48"/>
    <w:rsid w:val="00956FB3"/>
    <w:rsid w:val="009571AD"/>
    <w:rsid w:val="00957ABE"/>
    <w:rsid w:val="0096087C"/>
    <w:rsid w:val="00960D17"/>
    <w:rsid w:val="00964FD3"/>
    <w:rsid w:val="009653F7"/>
    <w:rsid w:val="009659A6"/>
    <w:rsid w:val="00966988"/>
    <w:rsid w:val="009669D6"/>
    <w:rsid w:val="00967494"/>
    <w:rsid w:val="00970A6F"/>
    <w:rsid w:val="00975D1D"/>
    <w:rsid w:val="00976793"/>
    <w:rsid w:val="009806CF"/>
    <w:rsid w:val="00985BB4"/>
    <w:rsid w:val="00985FCA"/>
    <w:rsid w:val="0098628D"/>
    <w:rsid w:val="009867F7"/>
    <w:rsid w:val="00986A2C"/>
    <w:rsid w:val="00987FD1"/>
    <w:rsid w:val="009905F1"/>
    <w:rsid w:val="00990D29"/>
    <w:rsid w:val="009937A2"/>
    <w:rsid w:val="00994901"/>
    <w:rsid w:val="00994BFE"/>
    <w:rsid w:val="009956E3"/>
    <w:rsid w:val="00996842"/>
    <w:rsid w:val="009972A1"/>
    <w:rsid w:val="009A29AD"/>
    <w:rsid w:val="009A4C9E"/>
    <w:rsid w:val="009A551B"/>
    <w:rsid w:val="009A75D8"/>
    <w:rsid w:val="009B08C2"/>
    <w:rsid w:val="009B151E"/>
    <w:rsid w:val="009B1ED8"/>
    <w:rsid w:val="009B2A1F"/>
    <w:rsid w:val="009B5262"/>
    <w:rsid w:val="009C2837"/>
    <w:rsid w:val="009C771C"/>
    <w:rsid w:val="009C7A20"/>
    <w:rsid w:val="009D153C"/>
    <w:rsid w:val="009D3B62"/>
    <w:rsid w:val="009D3D5D"/>
    <w:rsid w:val="009D5D40"/>
    <w:rsid w:val="009E0BF1"/>
    <w:rsid w:val="009E0F52"/>
    <w:rsid w:val="009E3AC1"/>
    <w:rsid w:val="009E5158"/>
    <w:rsid w:val="009F0DA9"/>
    <w:rsid w:val="009F21BD"/>
    <w:rsid w:val="009F2DE9"/>
    <w:rsid w:val="009F3840"/>
    <w:rsid w:val="009F3CDB"/>
    <w:rsid w:val="009F4D15"/>
    <w:rsid w:val="009F515E"/>
    <w:rsid w:val="009F52C2"/>
    <w:rsid w:val="009F6213"/>
    <w:rsid w:val="009F67AD"/>
    <w:rsid w:val="009F6BEF"/>
    <w:rsid w:val="009F720A"/>
    <w:rsid w:val="00A00109"/>
    <w:rsid w:val="00A0086B"/>
    <w:rsid w:val="00A02325"/>
    <w:rsid w:val="00A02813"/>
    <w:rsid w:val="00A04CB8"/>
    <w:rsid w:val="00A04EB3"/>
    <w:rsid w:val="00A05B69"/>
    <w:rsid w:val="00A076B9"/>
    <w:rsid w:val="00A11D3C"/>
    <w:rsid w:val="00A12463"/>
    <w:rsid w:val="00A12881"/>
    <w:rsid w:val="00A13166"/>
    <w:rsid w:val="00A145B7"/>
    <w:rsid w:val="00A1643C"/>
    <w:rsid w:val="00A17C65"/>
    <w:rsid w:val="00A17C84"/>
    <w:rsid w:val="00A263D0"/>
    <w:rsid w:val="00A26404"/>
    <w:rsid w:val="00A2696A"/>
    <w:rsid w:val="00A27222"/>
    <w:rsid w:val="00A326A2"/>
    <w:rsid w:val="00A329BD"/>
    <w:rsid w:val="00A32BFB"/>
    <w:rsid w:val="00A338EA"/>
    <w:rsid w:val="00A34760"/>
    <w:rsid w:val="00A36D63"/>
    <w:rsid w:val="00A37044"/>
    <w:rsid w:val="00A37E25"/>
    <w:rsid w:val="00A406C7"/>
    <w:rsid w:val="00A44019"/>
    <w:rsid w:val="00A448F4"/>
    <w:rsid w:val="00A457C0"/>
    <w:rsid w:val="00A4669C"/>
    <w:rsid w:val="00A46C18"/>
    <w:rsid w:val="00A53815"/>
    <w:rsid w:val="00A5414B"/>
    <w:rsid w:val="00A541E7"/>
    <w:rsid w:val="00A54374"/>
    <w:rsid w:val="00A54F5B"/>
    <w:rsid w:val="00A55A36"/>
    <w:rsid w:val="00A55BC1"/>
    <w:rsid w:val="00A62306"/>
    <w:rsid w:val="00A62395"/>
    <w:rsid w:val="00A644C6"/>
    <w:rsid w:val="00A650EB"/>
    <w:rsid w:val="00A66A84"/>
    <w:rsid w:val="00A67581"/>
    <w:rsid w:val="00A71132"/>
    <w:rsid w:val="00A71135"/>
    <w:rsid w:val="00A71534"/>
    <w:rsid w:val="00A72FC8"/>
    <w:rsid w:val="00A839FA"/>
    <w:rsid w:val="00A84809"/>
    <w:rsid w:val="00A84AAE"/>
    <w:rsid w:val="00A85234"/>
    <w:rsid w:val="00A87552"/>
    <w:rsid w:val="00A879C5"/>
    <w:rsid w:val="00A912AD"/>
    <w:rsid w:val="00A93146"/>
    <w:rsid w:val="00A945B8"/>
    <w:rsid w:val="00A97F98"/>
    <w:rsid w:val="00AA0BD2"/>
    <w:rsid w:val="00AA3A1F"/>
    <w:rsid w:val="00AA6E91"/>
    <w:rsid w:val="00AB0547"/>
    <w:rsid w:val="00AB1258"/>
    <w:rsid w:val="00AB1606"/>
    <w:rsid w:val="00AB2F4E"/>
    <w:rsid w:val="00AB33AE"/>
    <w:rsid w:val="00AB4804"/>
    <w:rsid w:val="00AB5AEE"/>
    <w:rsid w:val="00AB6024"/>
    <w:rsid w:val="00AB6675"/>
    <w:rsid w:val="00AB67D0"/>
    <w:rsid w:val="00AB67D8"/>
    <w:rsid w:val="00AC03BC"/>
    <w:rsid w:val="00AC096A"/>
    <w:rsid w:val="00AC291E"/>
    <w:rsid w:val="00AC4F3B"/>
    <w:rsid w:val="00AD499E"/>
    <w:rsid w:val="00AD591C"/>
    <w:rsid w:val="00AD63D4"/>
    <w:rsid w:val="00AD6F5E"/>
    <w:rsid w:val="00AD785C"/>
    <w:rsid w:val="00AE2E69"/>
    <w:rsid w:val="00AE692F"/>
    <w:rsid w:val="00AE6BFD"/>
    <w:rsid w:val="00AE7D38"/>
    <w:rsid w:val="00AF2676"/>
    <w:rsid w:val="00AF6487"/>
    <w:rsid w:val="00B01F55"/>
    <w:rsid w:val="00B054BD"/>
    <w:rsid w:val="00B064B1"/>
    <w:rsid w:val="00B065A5"/>
    <w:rsid w:val="00B06956"/>
    <w:rsid w:val="00B06AAE"/>
    <w:rsid w:val="00B13A82"/>
    <w:rsid w:val="00B14121"/>
    <w:rsid w:val="00B143FD"/>
    <w:rsid w:val="00B14F2F"/>
    <w:rsid w:val="00B15EF3"/>
    <w:rsid w:val="00B175B2"/>
    <w:rsid w:val="00B175E3"/>
    <w:rsid w:val="00B17D64"/>
    <w:rsid w:val="00B213C1"/>
    <w:rsid w:val="00B219EB"/>
    <w:rsid w:val="00B2480D"/>
    <w:rsid w:val="00B24D1F"/>
    <w:rsid w:val="00B24F41"/>
    <w:rsid w:val="00B26A19"/>
    <w:rsid w:val="00B26FB4"/>
    <w:rsid w:val="00B312AF"/>
    <w:rsid w:val="00B31E6C"/>
    <w:rsid w:val="00B32786"/>
    <w:rsid w:val="00B365A7"/>
    <w:rsid w:val="00B36EBF"/>
    <w:rsid w:val="00B3742B"/>
    <w:rsid w:val="00B42F60"/>
    <w:rsid w:val="00B43CA8"/>
    <w:rsid w:val="00B45B5F"/>
    <w:rsid w:val="00B46C54"/>
    <w:rsid w:val="00B537DD"/>
    <w:rsid w:val="00B53E84"/>
    <w:rsid w:val="00B619B5"/>
    <w:rsid w:val="00B61C55"/>
    <w:rsid w:val="00B62D7F"/>
    <w:rsid w:val="00B63131"/>
    <w:rsid w:val="00B64460"/>
    <w:rsid w:val="00B6663F"/>
    <w:rsid w:val="00B667F7"/>
    <w:rsid w:val="00B71B35"/>
    <w:rsid w:val="00B72BDC"/>
    <w:rsid w:val="00B76728"/>
    <w:rsid w:val="00B779E3"/>
    <w:rsid w:val="00B77A04"/>
    <w:rsid w:val="00B77DE6"/>
    <w:rsid w:val="00B83E71"/>
    <w:rsid w:val="00B87D27"/>
    <w:rsid w:val="00B90397"/>
    <w:rsid w:val="00B917CC"/>
    <w:rsid w:val="00B9314D"/>
    <w:rsid w:val="00B969C0"/>
    <w:rsid w:val="00BA10AB"/>
    <w:rsid w:val="00BA291B"/>
    <w:rsid w:val="00BA34CE"/>
    <w:rsid w:val="00BA4679"/>
    <w:rsid w:val="00BA4C43"/>
    <w:rsid w:val="00BA7880"/>
    <w:rsid w:val="00BB12E6"/>
    <w:rsid w:val="00BB1F78"/>
    <w:rsid w:val="00BB2887"/>
    <w:rsid w:val="00BB29C0"/>
    <w:rsid w:val="00BB3C2D"/>
    <w:rsid w:val="00BB4FC1"/>
    <w:rsid w:val="00BB6861"/>
    <w:rsid w:val="00BC0250"/>
    <w:rsid w:val="00BC3589"/>
    <w:rsid w:val="00BC3FB6"/>
    <w:rsid w:val="00BD1E0B"/>
    <w:rsid w:val="00BD3578"/>
    <w:rsid w:val="00BD3BE8"/>
    <w:rsid w:val="00BD4112"/>
    <w:rsid w:val="00BD74C8"/>
    <w:rsid w:val="00BD7808"/>
    <w:rsid w:val="00BD7F19"/>
    <w:rsid w:val="00BE6DF0"/>
    <w:rsid w:val="00BE6FFD"/>
    <w:rsid w:val="00BE7669"/>
    <w:rsid w:val="00BF1E02"/>
    <w:rsid w:val="00BF39FB"/>
    <w:rsid w:val="00BF3B3B"/>
    <w:rsid w:val="00BF650B"/>
    <w:rsid w:val="00BF7778"/>
    <w:rsid w:val="00C020DB"/>
    <w:rsid w:val="00C0219F"/>
    <w:rsid w:val="00C0386F"/>
    <w:rsid w:val="00C053A6"/>
    <w:rsid w:val="00C05896"/>
    <w:rsid w:val="00C0638C"/>
    <w:rsid w:val="00C06E5A"/>
    <w:rsid w:val="00C07F1D"/>
    <w:rsid w:val="00C10A5E"/>
    <w:rsid w:val="00C1110A"/>
    <w:rsid w:val="00C1160F"/>
    <w:rsid w:val="00C12E25"/>
    <w:rsid w:val="00C1617B"/>
    <w:rsid w:val="00C174CC"/>
    <w:rsid w:val="00C17516"/>
    <w:rsid w:val="00C21756"/>
    <w:rsid w:val="00C22EF6"/>
    <w:rsid w:val="00C23363"/>
    <w:rsid w:val="00C237EC"/>
    <w:rsid w:val="00C263AB"/>
    <w:rsid w:val="00C27C2C"/>
    <w:rsid w:val="00C3016B"/>
    <w:rsid w:val="00C318A2"/>
    <w:rsid w:val="00C32102"/>
    <w:rsid w:val="00C3482E"/>
    <w:rsid w:val="00C35BDC"/>
    <w:rsid w:val="00C4173E"/>
    <w:rsid w:val="00C42DEF"/>
    <w:rsid w:val="00C45EAB"/>
    <w:rsid w:val="00C462B3"/>
    <w:rsid w:val="00C46784"/>
    <w:rsid w:val="00C47395"/>
    <w:rsid w:val="00C512D3"/>
    <w:rsid w:val="00C54BDE"/>
    <w:rsid w:val="00C54EDB"/>
    <w:rsid w:val="00C55973"/>
    <w:rsid w:val="00C604D1"/>
    <w:rsid w:val="00C60D6E"/>
    <w:rsid w:val="00C61AE5"/>
    <w:rsid w:val="00C627FF"/>
    <w:rsid w:val="00C646D6"/>
    <w:rsid w:val="00C654E4"/>
    <w:rsid w:val="00C66CB3"/>
    <w:rsid w:val="00C67667"/>
    <w:rsid w:val="00C67C7C"/>
    <w:rsid w:val="00C67DB1"/>
    <w:rsid w:val="00C7135C"/>
    <w:rsid w:val="00C71B7B"/>
    <w:rsid w:val="00C731E9"/>
    <w:rsid w:val="00C74C13"/>
    <w:rsid w:val="00C7590A"/>
    <w:rsid w:val="00C76256"/>
    <w:rsid w:val="00C76785"/>
    <w:rsid w:val="00C824EE"/>
    <w:rsid w:val="00C83907"/>
    <w:rsid w:val="00C850C7"/>
    <w:rsid w:val="00C854DB"/>
    <w:rsid w:val="00C85A93"/>
    <w:rsid w:val="00C87BFA"/>
    <w:rsid w:val="00C9167D"/>
    <w:rsid w:val="00C92EC2"/>
    <w:rsid w:val="00C93AAE"/>
    <w:rsid w:val="00C947D3"/>
    <w:rsid w:val="00C94FCB"/>
    <w:rsid w:val="00C95FCD"/>
    <w:rsid w:val="00C96EC7"/>
    <w:rsid w:val="00C971F6"/>
    <w:rsid w:val="00C97F2A"/>
    <w:rsid w:val="00CA0052"/>
    <w:rsid w:val="00CA0D76"/>
    <w:rsid w:val="00CA1C59"/>
    <w:rsid w:val="00CA2602"/>
    <w:rsid w:val="00CA4964"/>
    <w:rsid w:val="00CA5B27"/>
    <w:rsid w:val="00CA6227"/>
    <w:rsid w:val="00CA74D0"/>
    <w:rsid w:val="00CB04A0"/>
    <w:rsid w:val="00CB2FEA"/>
    <w:rsid w:val="00CB78D5"/>
    <w:rsid w:val="00CC0EAF"/>
    <w:rsid w:val="00CC1BFE"/>
    <w:rsid w:val="00CC2810"/>
    <w:rsid w:val="00CC47CA"/>
    <w:rsid w:val="00CC4A52"/>
    <w:rsid w:val="00CC5D88"/>
    <w:rsid w:val="00CC5DF2"/>
    <w:rsid w:val="00CC67A9"/>
    <w:rsid w:val="00CC7914"/>
    <w:rsid w:val="00CC7AB5"/>
    <w:rsid w:val="00CD3F52"/>
    <w:rsid w:val="00CD597C"/>
    <w:rsid w:val="00CD61DF"/>
    <w:rsid w:val="00CE1A1D"/>
    <w:rsid w:val="00CE3F92"/>
    <w:rsid w:val="00CE55E4"/>
    <w:rsid w:val="00CE5DC6"/>
    <w:rsid w:val="00CF2220"/>
    <w:rsid w:val="00CF40DC"/>
    <w:rsid w:val="00CF4328"/>
    <w:rsid w:val="00CF4528"/>
    <w:rsid w:val="00CF5F88"/>
    <w:rsid w:val="00CF716A"/>
    <w:rsid w:val="00D00CC1"/>
    <w:rsid w:val="00D00DD8"/>
    <w:rsid w:val="00D02655"/>
    <w:rsid w:val="00D032F3"/>
    <w:rsid w:val="00D06D32"/>
    <w:rsid w:val="00D10801"/>
    <w:rsid w:val="00D10D3B"/>
    <w:rsid w:val="00D12A06"/>
    <w:rsid w:val="00D167E6"/>
    <w:rsid w:val="00D201CE"/>
    <w:rsid w:val="00D21D04"/>
    <w:rsid w:val="00D24EC6"/>
    <w:rsid w:val="00D2584C"/>
    <w:rsid w:val="00D27E58"/>
    <w:rsid w:val="00D32F93"/>
    <w:rsid w:val="00D331D4"/>
    <w:rsid w:val="00D336F5"/>
    <w:rsid w:val="00D341BF"/>
    <w:rsid w:val="00D419A6"/>
    <w:rsid w:val="00D43486"/>
    <w:rsid w:val="00D439B7"/>
    <w:rsid w:val="00D43C82"/>
    <w:rsid w:val="00D4576A"/>
    <w:rsid w:val="00D52641"/>
    <w:rsid w:val="00D57389"/>
    <w:rsid w:val="00D57F5D"/>
    <w:rsid w:val="00D630CF"/>
    <w:rsid w:val="00D65EC4"/>
    <w:rsid w:val="00D6650B"/>
    <w:rsid w:val="00D70096"/>
    <w:rsid w:val="00D71A85"/>
    <w:rsid w:val="00D73AE4"/>
    <w:rsid w:val="00D74063"/>
    <w:rsid w:val="00D75CB7"/>
    <w:rsid w:val="00D801CF"/>
    <w:rsid w:val="00D81E5E"/>
    <w:rsid w:val="00D82A14"/>
    <w:rsid w:val="00D82FF8"/>
    <w:rsid w:val="00D832EB"/>
    <w:rsid w:val="00D87255"/>
    <w:rsid w:val="00D90C91"/>
    <w:rsid w:val="00D92FD6"/>
    <w:rsid w:val="00D9415B"/>
    <w:rsid w:val="00D94F00"/>
    <w:rsid w:val="00D96681"/>
    <w:rsid w:val="00D96EE9"/>
    <w:rsid w:val="00D976B3"/>
    <w:rsid w:val="00DA0703"/>
    <w:rsid w:val="00DA086E"/>
    <w:rsid w:val="00DA0C1C"/>
    <w:rsid w:val="00DA3C41"/>
    <w:rsid w:val="00DA4BA1"/>
    <w:rsid w:val="00DA5642"/>
    <w:rsid w:val="00DA7024"/>
    <w:rsid w:val="00DB0DD2"/>
    <w:rsid w:val="00DB1637"/>
    <w:rsid w:val="00DB3864"/>
    <w:rsid w:val="00DB4135"/>
    <w:rsid w:val="00DB6386"/>
    <w:rsid w:val="00DC55CE"/>
    <w:rsid w:val="00DC6655"/>
    <w:rsid w:val="00DD2530"/>
    <w:rsid w:val="00DD26D1"/>
    <w:rsid w:val="00DD2D3E"/>
    <w:rsid w:val="00DD354E"/>
    <w:rsid w:val="00DD5B85"/>
    <w:rsid w:val="00DD6B16"/>
    <w:rsid w:val="00DE0350"/>
    <w:rsid w:val="00DE05CD"/>
    <w:rsid w:val="00DE1A15"/>
    <w:rsid w:val="00DE515A"/>
    <w:rsid w:val="00DF24D8"/>
    <w:rsid w:val="00DF2BB2"/>
    <w:rsid w:val="00DF49C7"/>
    <w:rsid w:val="00DF58C3"/>
    <w:rsid w:val="00DF7139"/>
    <w:rsid w:val="00E00FAA"/>
    <w:rsid w:val="00E01981"/>
    <w:rsid w:val="00E031ED"/>
    <w:rsid w:val="00E04469"/>
    <w:rsid w:val="00E05558"/>
    <w:rsid w:val="00E070E8"/>
    <w:rsid w:val="00E108E8"/>
    <w:rsid w:val="00E11050"/>
    <w:rsid w:val="00E13A33"/>
    <w:rsid w:val="00E1547E"/>
    <w:rsid w:val="00E201CE"/>
    <w:rsid w:val="00E20573"/>
    <w:rsid w:val="00E22076"/>
    <w:rsid w:val="00E22D55"/>
    <w:rsid w:val="00E2379A"/>
    <w:rsid w:val="00E240CD"/>
    <w:rsid w:val="00E24B0C"/>
    <w:rsid w:val="00E2518B"/>
    <w:rsid w:val="00E269C7"/>
    <w:rsid w:val="00E309EB"/>
    <w:rsid w:val="00E3268A"/>
    <w:rsid w:val="00E3295A"/>
    <w:rsid w:val="00E3720C"/>
    <w:rsid w:val="00E460D5"/>
    <w:rsid w:val="00E466FF"/>
    <w:rsid w:val="00E46E3B"/>
    <w:rsid w:val="00E507C2"/>
    <w:rsid w:val="00E516B4"/>
    <w:rsid w:val="00E526A2"/>
    <w:rsid w:val="00E5304D"/>
    <w:rsid w:val="00E5352F"/>
    <w:rsid w:val="00E53ABD"/>
    <w:rsid w:val="00E53E36"/>
    <w:rsid w:val="00E56C46"/>
    <w:rsid w:val="00E65DDE"/>
    <w:rsid w:val="00E67DCD"/>
    <w:rsid w:val="00E70625"/>
    <w:rsid w:val="00E71020"/>
    <w:rsid w:val="00E71F27"/>
    <w:rsid w:val="00E721B9"/>
    <w:rsid w:val="00E73FDE"/>
    <w:rsid w:val="00E75BA7"/>
    <w:rsid w:val="00E817D1"/>
    <w:rsid w:val="00E81B44"/>
    <w:rsid w:val="00E81C15"/>
    <w:rsid w:val="00E82FAD"/>
    <w:rsid w:val="00E844BD"/>
    <w:rsid w:val="00E863CC"/>
    <w:rsid w:val="00E86732"/>
    <w:rsid w:val="00E873D7"/>
    <w:rsid w:val="00E9648D"/>
    <w:rsid w:val="00EA0C45"/>
    <w:rsid w:val="00EA197B"/>
    <w:rsid w:val="00EA309B"/>
    <w:rsid w:val="00EA41D1"/>
    <w:rsid w:val="00EB1721"/>
    <w:rsid w:val="00EB1B8F"/>
    <w:rsid w:val="00EB49B9"/>
    <w:rsid w:val="00EB7976"/>
    <w:rsid w:val="00EC0C38"/>
    <w:rsid w:val="00EC0E06"/>
    <w:rsid w:val="00EC640B"/>
    <w:rsid w:val="00EC6878"/>
    <w:rsid w:val="00EC6BC1"/>
    <w:rsid w:val="00EC716A"/>
    <w:rsid w:val="00ED0704"/>
    <w:rsid w:val="00ED148F"/>
    <w:rsid w:val="00ED28BE"/>
    <w:rsid w:val="00ED302A"/>
    <w:rsid w:val="00ED6506"/>
    <w:rsid w:val="00EE0C72"/>
    <w:rsid w:val="00EE16A6"/>
    <w:rsid w:val="00EE1B65"/>
    <w:rsid w:val="00EE1D1E"/>
    <w:rsid w:val="00EE1D36"/>
    <w:rsid w:val="00EE3692"/>
    <w:rsid w:val="00EE6FF0"/>
    <w:rsid w:val="00EE7595"/>
    <w:rsid w:val="00EF1168"/>
    <w:rsid w:val="00EF378C"/>
    <w:rsid w:val="00EF5184"/>
    <w:rsid w:val="00EF534A"/>
    <w:rsid w:val="00EF6C0C"/>
    <w:rsid w:val="00EF7C65"/>
    <w:rsid w:val="00EF7DED"/>
    <w:rsid w:val="00F0120E"/>
    <w:rsid w:val="00F01812"/>
    <w:rsid w:val="00F0645A"/>
    <w:rsid w:val="00F11F4F"/>
    <w:rsid w:val="00F12346"/>
    <w:rsid w:val="00F16CDC"/>
    <w:rsid w:val="00F208B9"/>
    <w:rsid w:val="00F2107B"/>
    <w:rsid w:val="00F26768"/>
    <w:rsid w:val="00F27A11"/>
    <w:rsid w:val="00F30246"/>
    <w:rsid w:val="00F34668"/>
    <w:rsid w:val="00F34A3C"/>
    <w:rsid w:val="00F371AC"/>
    <w:rsid w:val="00F4024A"/>
    <w:rsid w:val="00F40BA0"/>
    <w:rsid w:val="00F40D7C"/>
    <w:rsid w:val="00F42F4C"/>
    <w:rsid w:val="00F43F1E"/>
    <w:rsid w:val="00F463E6"/>
    <w:rsid w:val="00F50103"/>
    <w:rsid w:val="00F519EB"/>
    <w:rsid w:val="00F527E2"/>
    <w:rsid w:val="00F53A57"/>
    <w:rsid w:val="00F543FB"/>
    <w:rsid w:val="00F60FD9"/>
    <w:rsid w:val="00F61752"/>
    <w:rsid w:val="00F64735"/>
    <w:rsid w:val="00F66D29"/>
    <w:rsid w:val="00F66E80"/>
    <w:rsid w:val="00F6706A"/>
    <w:rsid w:val="00F6783D"/>
    <w:rsid w:val="00F72DD0"/>
    <w:rsid w:val="00F72DF8"/>
    <w:rsid w:val="00F73625"/>
    <w:rsid w:val="00F738D6"/>
    <w:rsid w:val="00F73BA4"/>
    <w:rsid w:val="00F76EC1"/>
    <w:rsid w:val="00F8113E"/>
    <w:rsid w:val="00F81242"/>
    <w:rsid w:val="00F8468A"/>
    <w:rsid w:val="00F851E3"/>
    <w:rsid w:val="00F86FD6"/>
    <w:rsid w:val="00F87759"/>
    <w:rsid w:val="00F92232"/>
    <w:rsid w:val="00F9691F"/>
    <w:rsid w:val="00FA15E5"/>
    <w:rsid w:val="00FA20A6"/>
    <w:rsid w:val="00FA2C01"/>
    <w:rsid w:val="00FA7A6E"/>
    <w:rsid w:val="00FB59C1"/>
    <w:rsid w:val="00FB6C76"/>
    <w:rsid w:val="00FB6F99"/>
    <w:rsid w:val="00FB701D"/>
    <w:rsid w:val="00FC0FA9"/>
    <w:rsid w:val="00FC1A30"/>
    <w:rsid w:val="00FC2378"/>
    <w:rsid w:val="00FC4120"/>
    <w:rsid w:val="00FC41AE"/>
    <w:rsid w:val="00FC559B"/>
    <w:rsid w:val="00FC5B78"/>
    <w:rsid w:val="00FD2AC5"/>
    <w:rsid w:val="00FD37E6"/>
    <w:rsid w:val="00FD6C6E"/>
    <w:rsid w:val="00FE0406"/>
    <w:rsid w:val="00FE0A42"/>
    <w:rsid w:val="00FE0DF8"/>
    <w:rsid w:val="00FE2F1D"/>
    <w:rsid w:val="00FE5314"/>
    <w:rsid w:val="00FE722E"/>
    <w:rsid w:val="00FE7642"/>
    <w:rsid w:val="00FE79B5"/>
    <w:rsid w:val="00FF0A3C"/>
    <w:rsid w:val="00FF20FE"/>
    <w:rsid w:val="00FF3A61"/>
    <w:rsid w:val="00FF47D7"/>
    <w:rsid w:val="00FF50BC"/>
    <w:rsid w:val="00FF6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iPriority="0"/>
    <w:lsdException w:name="Hyperlink" w:unhideWhenUsed="0"/>
    <w:lsdException w:name="Strong" w:semiHidden="0" w:unhideWhenUsed="0" w:qFormat="1"/>
    <w:lsdException w:name="Emphasis" w:semiHidden="0" w:unhideWhenUsed="0" w:qFormat="1"/>
    <w:lsdException w:name="Normal (Web)" w:uiPriority="0" w:unhideWhenUsed="0"/>
    <w:lsdException w:name="No Lis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CD"/>
    <w:rPr>
      <w:rFonts w:ascii="Times New Roman" w:eastAsia="Times New Roman" w:hAnsi="Times New Roman"/>
      <w:sz w:val="24"/>
      <w:szCs w:val="24"/>
    </w:rPr>
  </w:style>
  <w:style w:type="paragraph" w:styleId="1">
    <w:name w:val="heading 1"/>
    <w:basedOn w:val="a"/>
    <w:next w:val="a"/>
    <w:link w:val="10"/>
    <w:uiPriority w:val="99"/>
    <w:qFormat/>
    <w:rsid w:val="008674FC"/>
    <w:pPr>
      <w:keepNext/>
      <w:outlineLvl w:val="0"/>
    </w:pPr>
    <w:rPr>
      <w:rFonts w:eastAsia="Calibri"/>
      <w:u w:val="single"/>
    </w:rPr>
  </w:style>
  <w:style w:type="paragraph" w:styleId="2">
    <w:name w:val="heading 2"/>
    <w:basedOn w:val="a"/>
    <w:next w:val="a"/>
    <w:link w:val="20"/>
    <w:uiPriority w:val="9"/>
    <w:semiHidden/>
    <w:unhideWhenUsed/>
    <w:qFormat/>
    <w:rsid w:val="00FE0D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74FC"/>
    <w:rPr>
      <w:rFonts w:ascii="Times New Roman" w:hAnsi="Times New Roman" w:cs="Times New Roman"/>
      <w:sz w:val="24"/>
      <w:szCs w:val="24"/>
      <w:u w:val="single"/>
    </w:rPr>
  </w:style>
  <w:style w:type="paragraph" w:styleId="a3">
    <w:name w:val="Balloon Text"/>
    <w:basedOn w:val="a"/>
    <w:link w:val="a4"/>
    <w:semiHidden/>
    <w:rsid w:val="00635BCD"/>
    <w:rPr>
      <w:rFonts w:ascii="Tahoma" w:hAnsi="Tahoma" w:cs="Tahoma"/>
      <w:sz w:val="16"/>
      <w:szCs w:val="16"/>
    </w:rPr>
  </w:style>
  <w:style w:type="character" w:customStyle="1" w:styleId="a4">
    <w:name w:val="Текст выноски Знак"/>
    <w:basedOn w:val="a0"/>
    <w:link w:val="a3"/>
    <w:uiPriority w:val="99"/>
    <w:semiHidden/>
    <w:rsid w:val="00635BCD"/>
    <w:rPr>
      <w:rFonts w:ascii="Tahoma" w:hAnsi="Tahoma" w:cs="Tahoma"/>
      <w:sz w:val="16"/>
      <w:szCs w:val="16"/>
      <w:lang w:eastAsia="ru-RU"/>
    </w:rPr>
  </w:style>
  <w:style w:type="paragraph" w:customStyle="1" w:styleId="ConsPlusNormal">
    <w:name w:val="ConsPlusNormal"/>
    <w:rsid w:val="00C83907"/>
    <w:pPr>
      <w:widowControl w:val="0"/>
      <w:autoSpaceDE w:val="0"/>
      <w:autoSpaceDN w:val="0"/>
      <w:adjustRightInd w:val="0"/>
    </w:pPr>
    <w:rPr>
      <w:rFonts w:ascii="Arial" w:eastAsia="Times New Roman" w:hAnsi="Arial" w:cs="Arial"/>
    </w:rPr>
  </w:style>
  <w:style w:type="paragraph" w:customStyle="1" w:styleId="Default">
    <w:name w:val="Default"/>
    <w:rsid w:val="005128FB"/>
    <w:pPr>
      <w:autoSpaceDE w:val="0"/>
      <w:autoSpaceDN w:val="0"/>
      <w:adjustRightInd w:val="0"/>
    </w:pPr>
    <w:rPr>
      <w:rFonts w:ascii="Times New Roman" w:eastAsia="Times New Roman" w:hAnsi="Times New Roman"/>
      <w:color w:val="000000"/>
      <w:sz w:val="24"/>
      <w:szCs w:val="24"/>
    </w:rPr>
  </w:style>
  <w:style w:type="paragraph" w:customStyle="1" w:styleId="Char">
    <w:name w:val="Char"/>
    <w:basedOn w:val="a"/>
    <w:uiPriority w:val="99"/>
    <w:rsid w:val="00AB2F4E"/>
    <w:pPr>
      <w:keepLines/>
      <w:spacing w:after="160" w:line="240" w:lineRule="exact"/>
    </w:pPr>
    <w:rPr>
      <w:rFonts w:ascii="Verdana" w:eastAsia="MS Mincho" w:hAnsi="Verdana" w:cs="Franklin Gothic Book"/>
      <w:sz w:val="20"/>
      <w:szCs w:val="20"/>
      <w:lang w:val="en-US" w:eastAsia="en-US"/>
    </w:rPr>
  </w:style>
  <w:style w:type="paragraph" w:styleId="a5">
    <w:name w:val="List Paragraph"/>
    <w:basedOn w:val="a"/>
    <w:link w:val="a6"/>
    <w:uiPriority w:val="99"/>
    <w:qFormat/>
    <w:rsid w:val="00AB2F4E"/>
    <w:pPr>
      <w:ind w:left="720"/>
    </w:pPr>
  </w:style>
  <w:style w:type="paragraph" w:styleId="a7">
    <w:name w:val="No Spacing"/>
    <w:link w:val="a8"/>
    <w:uiPriority w:val="1"/>
    <w:qFormat/>
    <w:rsid w:val="00AB2F4E"/>
    <w:rPr>
      <w:rFonts w:ascii="Times New Roman" w:eastAsia="Times New Roman" w:hAnsi="Times New Roman"/>
      <w:sz w:val="24"/>
      <w:szCs w:val="24"/>
    </w:rPr>
  </w:style>
  <w:style w:type="paragraph" w:styleId="a9">
    <w:name w:val="Body Text Indent"/>
    <w:basedOn w:val="a"/>
    <w:link w:val="aa"/>
    <w:uiPriority w:val="99"/>
    <w:semiHidden/>
    <w:rsid w:val="005D1C9D"/>
    <w:pPr>
      <w:spacing w:after="120" w:line="276" w:lineRule="auto"/>
      <w:ind w:left="283"/>
    </w:pPr>
    <w:rPr>
      <w:rFonts w:ascii="Calibri" w:eastAsia="Calibri" w:hAnsi="Calibri"/>
      <w:sz w:val="22"/>
      <w:szCs w:val="22"/>
      <w:lang w:eastAsia="en-US"/>
    </w:rPr>
  </w:style>
  <w:style w:type="character" w:customStyle="1" w:styleId="aa">
    <w:name w:val="Основной текст с отступом Знак"/>
    <w:basedOn w:val="a0"/>
    <w:link w:val="a9"/>
    <w:uiPriority w:val="99"/>
    <w:semiHidden/>
    <w:rsid w:val="005D1C9D"/>
    <w:rPr>
      <w:rFonts w:ascii="Calibri" w:hAnsi="Calibri" w:cs="Times New Roman"/>
    </w:rPr>
  </w:style>
  <w:style w:type="paragraph" w:customStyle="1" w:styleId="CharChar1CharChar1CharChar">
    <w:name w:val="Char Char Знак Знак1 Char Char1 Знак Знак Char Char Знак"/>
    <w:basedOn w:val="a"/>
    <w:uiPriority w:val="99"/>
    <w:rsid w:val="00595874"/>
    <w:pPr>
      <w:spacing w:before="100" w:beforeAutospacing="1" w:after="100" w:afterAutospacing="1"/>
    </w:pPr>
    <w:rPr>
      <w:rFonts w:ascii="Tahoma" w:hAnsi="Tahoma" w:cs="Tahoma"/>
      <w:sz w:val="20"/>
      <w:szCs w:val="20"/>
      <w:lang w:val="en-US" w:eastAsia="en-US"/>
    </w:rPr>
  </w:style>
  <w:style w:type="table" w:styleId="ab">
    <w:name w:val="Table Grid"/>
    <w:basedOn w:val="a1"/>
    <w:uiPriority w:val="59"/>
    <w:rsid w:val="00DC66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51794F"/>
    <w:pPr>
      <w:autoSpaceDE w:val="0"/>
      <w:autoSpaceDN w:val="0"/>
      <w:adjustRightInd w:val="0"/>
    </w:pPr>
    <w:rPr>
      <w:rFonts w:ascii="Courier New" w:hAnsi="Courier New" w:cs="Courier New"/>
      <w:lang w:eastAsia="en-US"/>
    </w:rPr>
  </w:style>
  <w:style w:type="paragraph" w:styleId="ac">
    <w:name w:val="footnote text"/>
    <w:basedOn w:val="a"/>
    <w:link w:val="ad"/>
    <w:uiPriority w:val="99"/>
    <w:semiHidden/>
    <w:rsid w:val="00636C5B"/>
    <w:rPr>
      <w:sz w:val="20"/>
      <w:szCs w:val="20"/>
    </w:rPr>
  </w:style>
  <w:style w:type="character" w:customStyle="1" w:styleId="ad">
    <w:name w:val="Текст сноски Знак"/>
    <w:basedOn w:val="a0"/>
    <w:link w:val="ac"/>
    <w:uiPriority w:val="99"/>
    <w:semiHidden/>
    <w:rsid w:val="00636C5B"/>
    <w:rPr>
      <w:rFonts w:ascii="Times New Roman" w:hAnsi="Times New Roman" w:cs="Times New Roman"/>
      <w:sz w:val="20"/>
      <w:szCs w:val="20"/>
      <w:lang w:eastAsia="ru-RU"/>
    </w:rPr>
  </w:style>
  <w:style w:type="character" w:styleId="ae">
    <w:name w:val="footnote reference"/>
    <w:basedOn w:val="a0"/>
    <w:uiPriority w:val="99"/>
    <w:semiHidden/>
    <w:rsid w:val="00636C5B"/>
    <w:rPr>
      <w:rFonts w:cs="Times New Roman"/>
      <w:vertAlign w:val="superscript"/>
    </w:rPr>
  </w:style>
  <w:style w:type="paragraph" w:styleId="af">
    <w:name w:val="Normal (Web)"/>
    <w:basedOn w:val="a"/>
    <w:rsid w:val="00342B05"/>
    <w:pPr>
      <w:spacing w:before="100" w:beforeAutospacing="1" w:after="100" w:afterAutospacing="1"/>
    </w:pPr>
  </w:style>
  <w:style w:type="character" w:styleId="af0">
    <w:name w:val="Emphasis"/>
    <w:basedOn w:val="a0"/>
    <w:uiPriority w:val="99"/>
    <w:qFormat/>
    <w:rsid w:val="00342B05"/>
    <w:rPr>
      <w:rFonts w:cs="Times New Roman"/>
      <w:i/>
      <w:iCs/>
    </w:rPr>
  </w:style>
  <w:style w:type="character" w:styleId="af1">
    <w:name w:val="Strong"/>
    <w:basedOn w:val="a0"/>
    <w:uiPriority w:val="99"/>
    <w:qFormat/>
    <w:rsid w:val="00342B05"/>
    <w:rPr>
      <w:rFonts w:cs="Times New Roman"/>
      <w:b/>
      <w:bCs/>
    </w:rPr>
  </w:style>
  <w:style w:type="character" w:styleId="af2">
    <w:name w:val="Placeholder Text"/>
    <w:basedOn w:val="a0"/>
    <w:uiPriority w:val="99"/>
    <w:semiHidden/>
    <w:rsid w:val="00E04469"/>
    <w:rPr>
      <w:rFonts w:cs="Times New Roman"/>
      <w:color w:val="808080"/>
    </w:rPr>
  </w:style>
  <w:style w:type="character" w:styleId="af3">
    <w:name w:val="Hyperlink"/>
    <w:basedOn w:val="a0"/>
    <w:uiPriority w:val="99"/>
    <w:rsid w:val="00E817D1"/>
    <w:rPr>
      <w:rFonts w:cs="Times New Roman"/>
      <w:color w:val="0000FF"/>
      <w:u w:val="single"/>
    </w:rPr>
  </w:style>
  <w:style w:type="character" w:customStyle="1" w:styleId="apple-converted-space">
    <w:name w:val="apple-converted-space"/>
    <w:basedOn w:val="a0"/>
    <w:rsid w:val="00BA4679"/>
    <w:rPr>
      <w:rFonts w:cs="Times New Roman"/>
    </w:rPr>
  </w:style>
  <w:style w:type="paragraph" w:styleId="af4">
    <w:name w:val="header"/>
    <w:basedOn w:val="a"/>
    <w:link w:val="af5"/>
    <w:uiPriority w:val="99"/>
    <w:semiHidden/>
    <w:rsid w:val="00CF4528"/>
    <w:pPr>
      <w:tabs>
        <w:tab w:val="center" w:pos="4677"/>
        <w:tab w:val="right" w:pos="9355"/>
      </w:tabs>
    </w:pPr>
  </w:style>
  <w:style w:type="character" w:customStyle="1" w:styleId="af5">
    <w:name w:val="Верхний колонтитул Знак"/>
    <w:basedOn w:val="a0"/>
    <w:link w:val="af4"/>
    <w:uiPriority w:val="99"/>
    <w:semiHidden/>
    <w:rsid w:val="00CF4528"/>
    <w:rPr>
      <w:rFonts w:ascii="Times New Roman" w:hAnsi="Times New Roman" w:cs="Times New Roman"/>
      <w:sz w:val="24"/>
      <w:szCs w:val="24"/>
    </w:rPr>
  </w:style>
  <w:style w:type="paragraph" w:styleId="af6">
    <w:name w:val="footer"/>
    <w:basedOn w:val="a"/>
    <w:link w:val="af7"/>
    <w:uiPriority w:val="99"/>
    <w:rsid w:val="00CF4528"/>
    <w:pPr>
      <w:tabs>
        <w:tab w:val="center" w:pos="4677"/>
        <w:tab w:val="right" w:pos="9355"/>
      </w:tabs>
    </w:pPr>
  </w:style>
  <w:style w:type="character" w:customStyle="1" w:styleId="af7">
    <w:name w:val="Нижний колонтитул Знак"/>
    <w:basedOn w:val="a0"/>
    <w:link w:val="af6"/>
    <w:uiPriority w:val="99"/>
    <w:rsid w:val="00CF4528"/>
    <w:rPr>
      <w:rFonts w:ascii="Times New Roman" w:hAnsi="Times New Roman" w:cs="Times New Roman"/>
      <w:sz w:val="24"/>
      <w:szCs w:val="24"/>
    </w:rPr>
  </w:style>
  <w:style w:type="paragraph" w:customStyle="1" w:styleId="ConsPlusDocList">
    <w:name w:val="ConsPlusDocList"/>
    <w:rsid w:val="00D976B3"/>
    <w:pPr>
      <w:autoSpaceDE w:val="0"/>
      <w:autoSpaceDN w:val="0"/>
      <w:adjustRightInd w:val="0"/>
    </w:pPr>
    <w:rPr>
      <w:rFonts w:ascii="Courier New" w:eastAsia="SimSun" w:hAnsi="Courier New" w:cs="Courier New"/>
      <w:lang w:eastAsia="zh-CN"/>
    </w:rPr>
  </w:style>
  <w:style w:type="character" w:customStyle="1" w:styleId="a6">
    <w:name w:val="Абзац списка Знак"/>
    <w:link w:val="a5"/>
    <w:uiPriority w:val="34"/>
    <w:locked/>
    <w:rsid w:val="008E7377"/>
    <w:rPr>
      <w:rFonts w:ascii="Times New Roman" w:eastAsia="Times New Roman" w:hAnsi="Times New Roman"/>
      <w:sz w:val="24"/>
      <w:szCs w:val="24"/>
    </w:rPr>
  </w:style>
  <w:style w:type="character" w:customStyle="1" w:styleId="20">
    <w:name w:val="Заголовок 2 Знак"/>
    <w:basedOn w:val="a0"/>
    <w:link w:val="2"/>
    <w:uiPriority w:val="9"/>
    <w:semiHidden/>
    <w:rsid w:val="00FE0DF8"/>
    <w:rPr>
      <w:rFonts w:ascii="Cambria" w:eastAsia="Times New Roman" w:hAnsi="Cambria" w:cs="Times New Roman"/>
      <w:b/>
      <w:bCs/>
      <w:i/>
      <w:iCs/>
      <w:sz w:val="28"/>
      <w:szCs w:val="28"/>
    </w:rPr>
  </w:style>
  <w:style w:type="paragraph" w:customStyle="1" w:styleId="ConsNonformat">
    <w:name w:val="ConsNonformat"/>
    <w:rsid w:val="00C318A2"/>
    <w:pPr>
      <w:widowControl w:val="0"/>
      <w:autoSpaceDE w:val="0"/>
      <w:autoSpaceDN w:val="0"/>
      <w:adjustRightInd w:val="0"/>
    </w:pPr>
    <w:rPr>
      <w:rFonts w:ascii="Courier New" w:eastAsia="Times New Roman" w:hAnsi="Courier New" w:cs="Courier New"/>
    </w:rPr>
  </w:style>
  <w:style w:type="character" w:customStyle="1" w:styleId="11">
    <w:name w:val="Основной шрифт абзаца1"/>
    <w:rsid w:val="00C318A2"/>
  </w:style>
  <w:style w:type="paragraph" w:customStyle="1" w:styleId="ConsNormal">
    <w:name w:val="ConsNormal"/>
    <w:rsid w:val="00C318A2"/>
    <w:pPr>
      <w:widowControl w:val="0"/>
      <w:suppressAutoHyphens/>
      <w:autoSpaceDE w:val="0"/>
      <w:ind w:firstLine="720"/>
    </w:pPr>
    <w:rPr>
      <w:rFonts w:ascii="Arial" w:eastAsia="Arial" w:hAnsi="Arial"/>
      <w:kern w:val="1"/>
      <w:lang w:eastAsia="ar-SA"/>
    </w:rPr>
  </w:style>
  <w:style w:type="paragraph" w:customStyle="1" w:styleId="ConsPlusTitle">
    <w:name w:val="ConsPlusTitle"/>
    <w:rsid w:val="00C318A2"/>
    <w:pPr>
      <w:widowControl w:val="0"/>
      <w:autoSpaceDE w:val="0"/>
      <w:autoSpaceDN w:val="0"/>
      <w:adjustRightInd w:val="0"/>
    </w:pPr>
    <w:rPr>
      <w:rFonts w:ascii="Times New Roman" w:eastAsia="Times New Roman" w:hAnsi="Times New Roman"/>
      <w:b/>
      <w:bCs/>
      <w:sz w:val="22"/>
      <w:szCs w:val="22"/>
    </w:rPr>
  </w:style>
  <w:style w:type="paragraph" w:styleId="af8">
    <w:name w:val="Body Text"/>
    <w:basedOn w:val="a"/>
    <w:link w:val="af9"/>
    <w:uiPriority w:val="99"/>
    <w:semiHidden/>
    <w:unhideWhenUsed/>
    <w:rsid w:val="00A145B7"/>
    <w:pPr>
      <w:spacing w:after="120"/>
    </w:pPr>
  </w:style>
  <w:style w:type="character" w:customStyle="1" w:styleId="af9">
    <w:name w:val="Основной текст Знак"/>
    <w:basedOn w:val="a0"/>
    <w:link w:val="af8"/>
    <w:uiPriority w:val="99"/>
    <w:semiHidden/>
    <w:rsid w:val="00A145B7"/>
    <w:rPr>
      <w:rFonts w:ascii="Times New Roman" w:eastAsia="Times New Roman" w:hAnsi="Times New Roman"/>
      <w:sz w:val="24"/>
      <w:szCs w:val="24"/>
    </w:rPr>
  </w:style>
  <w:style w:type="paragraph" w:styleId="21">
    <w:name w:val="Body Text Indent 2"/>
    <w:basedOn w:val="a"/>
    <w:link w:val="22"/>
    <w:unhideWhenUsed/>
    <w:rsid w:val="004B4632"/>
    <w:pPr>
      <w:spacing w:after="120" w:line="480" w:lineRule="auto"/>
      <w:ind w:left="283"/>
    </w:pPr>
  </w:style>
  <w:style w:type="character" w:customStyle="1" w:styleId="22">
    <w:name w:val="Основной текст с отступом 2 Знак"/>
    <w:basedOn w:val="a0"/>
    <w:link w:val="21"/>
    <w:rsid w:val="004B4632"/>
    <w:rPr>
      <w:rFonts w:ascii="Times New Roman" w:eastAsia="Times New Roman" w:hAnsi="Times New Roman"/>
      <w:sz w:val="24"/>
      <w:szCs w:val="24"/>
    </w:rPr>
  </w:style>
  <w:style w:type="paragraph" w:customStyle="1" w:styleId="afa">
    <w:name w:val="Знак Знак Знак Знак Знак Знак Знак Знак Знак Знак Знак Знак"/>
    <w:basedOn w:val="a"/>
    <w:rsid w:val="006471C8"/>
    <w:rPr>
      <w:rFonts w:ascii="Verdana" w:hAnsi="Verdana" w:cs="Verdana"/>
      <w:sz w:val="20"/>
      <w:szCs w:val="20"/>
      <w:lang w:val="en-US" w:eastAsia="en-US"/>
    </w:rPr>
  </w:style>
  <w:style w:type="character" w:customStyle="1" w:styleId="a8">
    <w:name w:val="Без интервала Знак"/>
    <w:link w:val="a7"/>
    <w:uiPriority w:val="1"/>
    <w:rsid w:val="006471C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6802539">
      <w:bodyDiv w:val="1"/>
      <w:marLeft w:val="0"/>
      <w:marRight w:val="0"/>
      <w:marTop w:val="0"/>
      <w:marBottom w:val="0"/>
      <w:divBdr>
        <w:top w:val="none" w:sz="0" w:space="0" w:color="auto"/>
        <w:left w:val="none" w:sz="0" w:space="0" w:color="auto"/>
        <w:bottom w:val="none" w:sz="0" w:space="0" w:color="auto"/>
        <w:right w:val="none" w:sz="0" w:space="0" w:color="auto"/>
      </w:divBdr>
    </w:div>
    <w:div w:id="202983232">
      <w:bodyDiv w:val="1"/>
      <w:marLeft w:val="0"/>
      <w:marRight w:val="0"/>
      <w:marTop w:val="0"/>
      <w:marBottom w:val="0"/>
      <w:divBdr>
        <w:top w:val="none" w:sz="0" w:space="0" w:color="auto"/>
        <w:left w:val="none" w:sz="0" w:space="0" w:color="auto"/>
        <w:bottom w:val="none" w:sz="0" w:space="0" w:color="auto"/>
        <w:right w:val="none" w:sz="0" w:space="0" w:color="auto"/>
      </w:divBdr>
    </w:div>
    <w:div w:id="382490156">
      <w:bodyDiv w:val="1"/>
      <w:marLeft w:val="0"/>
      <w:marRight w:val="0"/>
      <w:marTop w:val="0"/>
      <w:marBottom w:val="0"/>
      <w:divBdr>
        <w:top w:val="none" w:sz="0" w:space="0" w:color="auto"/>
        <w:left w:val="none" w:sz="0" w:space="0" w:color="auto"/>
        <w:bottom w:val="none" w:sz="0" w:space="0" w:color="auto"/>
        <w:right w:val="none" w:sz="0" w:space="0" w:color="auto"/>
      </w:divBdr>
    </w:div>
    <w:div w:id="620965185">
      <w:bodyDiv w:val="1"/>
      <w:marLeft w:val="0"/>
      <w:marRight w:val="0"/>
      <w:marTop w:val="0"/>
      <w:marBottom w:val="0"/>
      <w:divBdr>
        <w:top w:val="none" w:sz="0" w:space="0" w:color="auto"/>
        <w:left w:val="none" w:sz="0" w:space="0" w:color="auto"/>
        <w:bottom w:val="none" w:sz="0" w:space="0" w:color="auto"/>
        <w:right w:val="none" w:sz="0" w:space="0" w:color="auto"/>
      </w:divBdr>
    </w:div>
    <w:div w:id="662974403">
      <w:bodyDiv w:val="1"/>
      <w:marLeft w:val="0"/>
      <w:marRight w:val="0"/>
      <w:marTop w:val="0"/>
      <w:marBottom w:val="0"/>
      <w:divBdr>
        <w:top w:val="none" w:sz="0" w:space="0" w:color="auto"/>
        <w:left w:val="none" w:sz="0" w:space="0" w:color="auto"/>
        <w:bottom w:val="none" w:sz="0" w:space="0" w:color="auto"/>
        <w:right w:val="none" w:sz="0" w:space="0" w:color="auto"/>
      </w:divBdr>
    </w:div>
    <w:div w:id="700788048">
      <w:bodyDiv w:val="1"/>
      <w:marLeft w:val="0"/>
      <w:marRight w:val="0"/>
      <w:marTop w:val="0"/>
      <w:marBottom w:val="0"/>
      <w:divBdr>
        <w:top w:val="none" w:sz="0" w:space="0" w:color="auto"/>
        <w:left w:val="none" w:sz="0" w:space="0" w:color="auto"/>
        <w:bottom w:val="none" w:sz="0" w:space="0" w:color="auto"/>
        <w:right w:val="none" w:sz="0" w:space="0" w:color="auto"/>
      </w:divBdr>
    </w:div>
    <w:div w:id="909969665">
      <w:bodyDiv w:val="1"/>
      <w:marLeft w:val="0"/>
      <w:marRight w:val="0"/>
      <w:marTop w:val="0"/>
      <w:marBottom w:val="0"/>
      <w:divBdr>
        <w:top w:val="none" w:sz="0" w:space="0" w:color="auto"/>
        <w:left w:val="none" w:sz="0" w:space="0" w:color="auto"/>
        <w:bottom w:val="none" w:sz="0" w:space="0" w:color="auto"/>
        <w:right w:val="none" w:sz="0" w:space="0" w:color="auto"/>
      </w:divBdr>
    </w:div>
    <w:div w:id="911739454">
      <w:bodyDiv w:val="1"/>
      <w:marLeft w:val="0"/>
      <w:marRight w:val="0"/>
      <w:marTop w:val="0"/>
      <w:marBottom w:val="0"/>
      <w:divBdr>
        <w:top w:val="none" w:sz="0" w:space="0" w:color="auto"/>
        <w:left w:val="none" w:sz="0" w:space="0" w:color="auto"/>
        <w:bottom w:val="none" w:sz="0" w:space="0" w:color="auto"/>
        <w:right w:val="none" w:sz="0" w:space="0" w:color="auto"/>
      </w:divBdr>
    </w:div>
    <w:div w:id="1127089933">
      <w:bodyDiv w:val="1"/>
      <w:marLeft w:val="0"/>
      <w:marRight w:val="0"/>
      <w:marTop w:val="0"/>
      <w:marBottom w:val="0"/>
      <w:divBdr>
        <w:top w:val="none" w:sz="0" w:space="0" w:color="auto"/>
        <w:left w:val="none" w:sz="0" w:space="0" w:color="auto"/>
        <w:bottom w:val="none" w:sz="0" w:space="0" w:color="auto"/>
        <w:right w:val="none" w:sz="0" w:space="0" w:color="auto"/>
      </w:divBdr>
    </w:div>
    <w:div w:id="1149977502">
      <w:bodyDiv w:val="1"/>
      <w:marLeft w:val="0"/>
      <w:marRight w:val="0"/>
      <w:marTop w:val="0"/>
      <w:marBottom w:val="0"/>
      <w:divBdr>
        <w:top w:val="none" w:sz="0" w:space="0" w:color="auto"/>
        <w:left w:val="none" w:sz="0" w:space="0" w:color="auto"/>
        <w:bottom w:val="none" w:sz="0" w:space="0" w:color="auto"/>
        <w:right w:val="none" w:sz="0" w:space="0" w:color="auto"/>
      </w:divBdr>
    </w:div>
    <w:div w:id="1270578790">
      <w:bodyDiv w:val="1"/>
      <w:marLeft w:val="0"/>
      <w:marRight w:val="0"/>
      <w:marTop w:val="0"/>
      <w:marBottom w:val="0"/>
      <w:divBdr>
        <w:top w:val="none" w:sz="0" w:space="0" w:color="auto"/>
        <w:left w:val="none" w:sz="0" w:space="0" w:color="auto"/>
        <w:bottom w:val="none" w:sz="0" w:space="0" w:color="auto"/>
        <w:right w:val="none" w:sz="0" w:space="0" w:color="auto"/>
      </w:divBdr>
    </w:div>
    <w:div w:id="1432894380">
      <w:bodyDiv w:val="1"/>
      <w:marLeft w:val="0"/>
      <w:marRight w:val="0"/>
      <w:marTop w:val="0"/>
      <w:marBottom w:val="0"/>
      <w:divBdr>
        <w:top w:val="none" w:sz="0" w:space="0" w:color="auto"/>
        <w:left w:val="none" w:sz="0" w:space="0" w:color="auto"/>
        <w:bottom w:val="none" w:sz="0" w:space="0" w:color="auto"/>
        <w:right w:val="none" w:sz="0" w:space="0" w:color="auto"/>
      </w:divBdr>
    </w:div>
    <w:div w:id="1490057181">
      <w:marLeft w:val="0"/>
      <w:marRight w:val="0"/>
      <w:marTop w:val="0"/>
      <w:marBottom w:val="0"/>
      <w:divBdr>
        <w:top w:val="none" w:sz="0" w:space="0" w:color="auto"/>
        <w:left w:val="none" w:sz="0" w:space="0" w:color="auto"/>
        <w:bottom w:val="none" w:sz="0" w:space="0" w:color="auto"/>
        <w:right w:val="none" w:sz="0" w:space="0" w:color="auto"/>
      </w:divBdr>
    </w:div>
    <w:div w:id="1490057182">
      <w:marLeft w:val="0"/>
      <w:marRight w:val="0"/>
      <w:marTop w:val="0"/>
      <w:marBottom w:val="0"/>
      <w:divBdr>
        <w:top w:val="none" w:sz="0" w:space="0" w:color="auto"/>
        <w:left w:val="none" w:sz="0" w:space="0" w:color="auto"/>
        <w:bottom w:val="none" w:sz="0" w:space="0" w:color="auto"/>
        <w:right w:val="none" w:sz="0" w:space="0" w:color="auto"/>
      </w:divBdr>
    </w:div>
    <w:div w:id="1490057183">
      <w:marLeft w:val="0"/>
      <w:marRight w:val="0"/>
      <w:marTop w:val="0"/>
      <w:marBottom w:val="0"/>
      <w:divBdr>
        <w:top w:val="none" w:sz="0" w:space="0" w:color="auto"/>
        <w:left w:val="none" w:sz="0" w:space="0" w:color="auto"/>
        <w:bottom w:val="none" w:sz="0" w:space="0" w:color="auto"/>
        <w:right w:val="none" w:sz="0" w:space="0" w:color="auto"/>
      </w:divBdr>
    </w:div>
    <w:div w:id="1490057184">
      <w:marLeft w:val="0"/>
      <w:marRight w:val="0"/>
      <w:marTop w:val="0"/>
      <w:marBottom w:val="0"/>
      <w:divBdr>
        <w:top w:val="none" w:sz="0" w:space="0" w:color="auto"/>
        <w:left w:val="none" w:sz="0" w:space="0" w:color="auto"/>
        <w:bottom w:val="none" w:sz="0" w:space="0" w:color="auto"/>
        <w:right w:val="none" w:sz="0" w:space="0" w:color="auto"/>
      </w:divBdr>
    </w:div>
    <w:div w:id="1490057185">
      <w:marLeft w:val="0"/>
      <w:marRight w:val="0"/>
      <w:marTop w:val="0"/>
      <w:marBottom w:val="0"/>
      <w:divBdr>
        <w:top w:val="none" w:sz="0" w:space="0" w:color="auto"/>
        <w:left w:val="none" w:sz="0" w:space="0" w:color="auto"/>
        <w:bottom w:val="none" w:sz="0" w:space="0" w:color="auto"/>
        <w:right w:val="none" w:sz="0" w:space="0" w:color="auto"/>
      </w:divBdr>
    </w:div>
    <w:div w:id="1490057186">
      <w:marLeft w:val="0"/>
      <w:marRight w:val="0"/>
      <w:marTop w:val="0"/>
      <w:marBottom w:val="0"/>
      <w:divBdr>
        <w:top w:val="none" w:sz="0" w:space="0" w:color="auto"/>
        <w:left w:val="none" w:sz="0" w:space="0" w:color="auto"/>
        <w:bottom w:val="none" w:sz="0" w:space="0" w:color="auto"/>
        <w:right w:val="none" w:sz="0" w:space="0" w:color="auto"/>
      </w:divBdr>
    </w:div>
    <w:div w:id="1490057187">
      <w:marLeft w:val="0"/>
      <w:marRight w:val="0"/>
      <w:marTop w:val="0"/>
      <w:marBottom w:val="0"/>
      <w:divBdr>
        <w:top w:val="none" w:sz="0" w:space="0" w:color="auto"/>
        <w:left w:val="none" w:sz="0" w:space="0" w:color="auto"/>
        <w:bottom w:val="none" w:sz="0" w:space="0" w:color="auto"/>
        <w:right w:val="none" w:sz="0" w:space="0" w:color="auto"/>
      </w:divBdr>
    </w:div>
    <w:div w:id="1507406540">
      <w:bodyDiv w:val="1"/>
      <w:marLeft w:val="0"/>
      <w:marRight w:val="0"/>
      <w:marTop w:val="0"/>
      <w:marBottom w:val="0"/>
      <w:divBdr>
        <w:top w:val="none" w:sz="0" w:space="0" w:color="auto"/>
        <w:left w:val="none" w:sz="0" w:space="0" w:color="auto"/>
        <w:bottom w:val="none" w:sz="0" w:space="0" w:color="auto"/>
        <w:right w:val="none" w:sz="0" w:space="0" w:color="auto"/>
      </w:divBdr>
    </w:div>
    <w:div w:id="1521700734">
      <w:bodyDiv w:val="1"/>
      <w:marLeft w:val="0"/>
      <w:marRight w:val="0"/>
      <w:marTop w:val="0"/>
      <w:marBottom w:val="0"/>
      <w:divBdr>
        <w:top w:val="none" w:sz="0" w:space="0" w:color="auto"/>
        <w:left w:val="none" w:sz="0" w:space="0" w:color="auto"/>
        <w:bottom w:val="none" w:sz="0" w:space="0" w:color="auto"/>
        <w:right w:val="none" w:sz="0" w:space="0" w:color="auto"/>
      </w:divBdr>
    </w:div>
    <w:div w:id="1704985693">
      <w:bodyDiv w:val="1"/>
      <w:marLeft w:val="0"/>
      <w:marRight w:val="0"/>
      <w:marTop w:val="0"/>
      <w:marBottom w:val="0"/>
      <w:divBdr>
        <w:top w:val="none" w:sz="0" w:space="0" w:color="auto"/>
        <w:left w:val="none" w:sz="0" w:space="0" w:color="auto"/>
        <w:bottom w:val="none" w:sz="0" w:space="0" w:color="auto"/>
        <w:right w:val="none" w:sz="0" w:space="0" w:color="auto"/>
      </w:divBdr>
    </w:div>
    <w:div w:id="1767460276">
      <w:bodyDiv w:val="1"/>
      <w:marLeft w:val="0"/>
      <w:marRight w:val="0"/>
      <w:marTop w:val="0"/>
      <w:marBottom w:val="0"/>
      <w:divBdr>
        <w:top w:val="none" w:sz="0" w:space="0" w:color="auto"/>
        <w:left w:val="none" w:sz="0" w:space="0" w:color="auto"/>
        <w:bottom w:val="none" w:sz="0" w:space="0" w:color="auto"/>
        <w:right w:val="none" w:sz="0" w:space="0" w:color="auto"/>
      </w:divBdr>
    </w:div>
    <w:div w:id="2068187726">
      <w:bodyDiv w:val="1"/>
      <w:marLeft w:val="0"/>
      <w:marRight w:val="0"/>
      <w:marTop w:val="0"/>
      <w:marBottom w:val="0"/>
      <w:divBdr>
        <w:top w:val="none" w:sz="0" w:space="0" w:color="auto"/>
        <w:left w:val="none" w:sz="0" w:space="0" w:color="auto"/>
        <w:bottom w:val="none" w:sz="0" w:space="0" w:color="auto"/>
        <w:right w:val="none" w:sz="0" w:space="0" w:color="auto"/>
      </w:divBdr>
    </w:div>
    <w:div w:id="20854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s.gov.ru" TargetMode="External"/><Relationship Id="rId18"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us.gov.ru" TargetMode="External"/><Relationship Id="rId17" Type="http://schemas.openxmlformats.org/officeDocument/2006/relationships/hyperlink" Target="consultantplus://offline/ref=28B83F5FCFEB49FDCDFE92EDFAACD2C0E1C76880722E76B523338600392D4B6599C18783EDF2512882581816KD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hyperlink" Target="consultantplus://offline/ref=28B83F5FCFEB49FDCDFE92EDFAACD2C0E1C76880722E76B523338600392D4B6599C18783EDF2512882581816KDL" TargetMode="External"/><Relationship Id="rId10" Type="http://schemas.openxmlformats.org/officeDocument/2006/relationships/hyperlink" Target="consultantplus://offline/ref=0B71F3B44AE53949A1F84B95F5C251E1D89C9C2F451C570677D925B757BF3F2A17344E4032C33C37ZFuB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consultantplus://offline/ref=28B83F5FCFEB49FDCDFE92EDFAACD2C0E1C76880722E76B523338600392D4B6599C18783EDF2512882581816K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54077-6D62-43C5-B685-5B4CD16F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Pages>
  <Words>11773</Words>
  <Characters>67109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makarova</cp:lastModifiedBy>
  <cp:revision>23</cp:revision>
  <cp:lastPrinted>2018-07-13T06:38:00Z</cp:lastPrinted>
  <dcterms:created xsi:type="dcterms:W3CDTF">2017-09-27T08:07:00Z</dcterms:created>
  <dcterms:modified xsi:type="dcterms:W3CDTF">2018-07-13T06:39:00Z</dcterms:modified>
</cp:coreProperties>
</file>