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F3" w:rsidRPr="00BD5124" w:rsidRDefault="00C751F3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44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5757F9" w:rsidRPr="00BD5124" w:rsidRDefault="005757F9" w:rsidP="0044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АДМИНИСТРАЦИЯ  ЛАХДЕНПОХСКОГО МУНИЦИПАЛЬНОГО РАЙОНА</w:t>
      </w:r>
    </w:p>
    <w:p w:rsidR="005757F9" w:rsidRPr="00BD5124" w:rsidRDefault="005757F9" w:rsidP="0044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44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11529E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5757F9" w:rsidRPr="00BD5124">
        <w:rPr>
          <w:rFonts w:ascii="Times New Roman" w:hAnsi="Times New Roman" w:cs="Times New Roman"/>
          <w:sz w:val="24"/>
          <w:szCs w:val="24"/>
        </w:rPr>
        <w:t xml:space="preserve"> </w:t>
      </w:r>
      <w:r w:rsidR="0021676B">
        <w:rPr>
          <w:rFonts w:ascii="Times New Roman" w:hAnsi="Times New Roman" w:cs="Times New Roman"/>
          <w:sz w:val="24"/>
          <w:szCs w:val="24"/>
        </w:rPr>
        <w:t>дека</w:t>
      </w:r>
      <w:r w:rsidR="00096D50" w:rsidRPr="00BD5124">
        <w:rPr>
          <w:rFonts w:ascii="Times New Roman" w:hAnsi="Times New Roman" w:cs="Times New Roman"/>
          <w:sz w:val="24"/>
          <w:szCs w:val="24"/>
        </w:rPr>
        <w:t>бря</w:t>
      </w:r>
      <w:r w:rsidR="005757F9" w:rsidRPr="00BD5124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552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     г. Лахденпохья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4451C4">
      <w:pPr>
        <w:spacing w:after="0" w:line="240" w:lineRule="auto"/>
        <w:ind w:right="5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124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2D5AA1" w:rsidRPr="00BD5124">
        <w:rPr>
          <w:rFonts w:ascii="Times New Roman" w:hAnsi="Times New Roman" w:cs="Times New Roman"/>
          <w:bCs/>
          <w:sz w:val="24"/>
          <w:szCs w:val="24"/>
        </w:rPr>
        <w:t xml:space="preserve">нормативных затрат на обеспечение функций </w:t>
      </w:r>
      <w:r w:rsidR="00096D50" w:rsidRPr="00BD5124">
        <w:rPr>
          <w:rFonts w:ascii="Times New Roman" w:hAnsi="Times New Roman" w:cs="Times New Roman"/>
          <w:bCs/>
          <w:sz w:val="24"/>
          <w:szCs w:val="24"/>
        </w:rPr>
        <w:t>Администрации Лахденпохского муниципального района</w:t>
      </w:r>
      <w:r w:rsidR="002D5AA1" w:rsidRPr="00BD5124">
        <w:rPr>
          <w:rFonts w:ascii="Times New Roman" w:hAnsi="Times New Roman" w:cs="Times New Roman"/>
          <w:bCs/>
          <w:sz w:val="24"/>
          <w:szCs w:val="24"/>
        </w:rPr>
        <w:t xml:space="preserve"> (включая подведомственные казенные учреждения)</w:t>
      </w:r>
      <w:r w:rsidRPr="00BD5124">
        <w:rPr>
          <w:rFonts w:ascii="Times New Roman" w:hAnsi="Times New Roman" w:cs="Times New Roman"/>
          <w:bCs/>
          <w:sz w:val="24"/>
          <w:szCs w:val="24"/>
        </w:rPr>
        <w:t>.</w:t>
      </w:r>
    </w:p>
    <w:p w:rsidR="00D83B0E" w:rsidRPr="00BD5124" w:rsidRDefault="00D83B0E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Pr="00BD5124" w:rsidRDefault="007215D2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86" w:rsidRPr="00BD5124" w:rsidRDefault="00B21386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Pr="00BD5124" w:rsidRDefault="007215D2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DE718C">
      <w:pPr>
        <w:tabs>
          <w:tab w:val="left" w:pos="354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      </w:t>
      </w:r>
      <w:r w:rsidR="00D8561E" w:rsidRPr="00BD5124">
        <w:rPr>
          <w:rFonts w:ascii="Times New Roman" w:hAnsi="Times New Roman" w:cs="Times New Roman"/>
          <w:sz w:val="24"/>
          <w:szCs w:val="24"/>
        </w:rPr>
        <w:t xml:space="preserve">  </w:t>
      </w:r>
      <w:r w:rsidRPr="00BD51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63806" w:rsidRPr="00BD5124">
        <w:rPr>
          <w:rFonts w:ascii="Times New Roman" w:hAnsi="Times New Roman" w:cs="Times New Roman"/>
          <w:sz w:val="24"/>
          <w:szCs w:val="24"/>
        </w:rPr>
        <w:t>ч. 5</w:t>
      </w:r>
      <w:r w:rsidRPr="00BD5124"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9A091E" w:rsidRPr="00172251">
        <w:rPr>
          <w:rFonts w:ascii="Times New Roman" w:hAnsi="Times New Roman" w:cs="Times New Roman"/>
          <w:sz w:val="24"/>
          <w:szCs w:val="24"/>
        </w:rPr>
        <w:t>постановлениями Администрации Лахденпохского муниципального района от 09.06.2016г. №252 «</w:t>
      </w:r>
      <w:r w:rsidR="009A091E" w:rsidRPr="00172251">
        <w:rPr>
          <w:rFonts w:ascii="Times New Roman" w:hAnsi="Times New Roman" w:cs="Times New Roman"/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«Лахденпохский муниципальный район», содержанию указанных актов и обеспечению их исполнения»</w:t>
      </w:r>
      <w:r w:rsidR="009A09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4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>.0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8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>.2016г. №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336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>»,</w:t>
      </w:r>
      <w:r w:rsidR="0055488A" w:rsidRPr="00BD5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124">
        <w:rPr>
          <w:rFonts w:ascii="Times New Roman" w:hAnsi="Times New Roman" w:cs="Times New Roman"/>
          <w:bCs/>
          <w:sz w:val="24"/>
          <w:szCs w:val="24"/>
        </w:rPr>
        <w:t xml:space="preserve">Администрация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</w:rPr>
        <w:t xml:space="preserve"> </w:t>
      </w:r>
      <w:r w:rsidRPr="00BD5124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5757F9" w:rsidRPr="00BD5124" w:rsidRDefault="005757F9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Pr="00BD5124" w:rsidRDefault="007215D2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DE718C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 xml:space="preserve">нормативные затраты на обеспечение функций </w:t>
      </w:r>
      <w:r w:rsidR="00096D50" w:rsidRPr="00BD5124">
        <w:rPr>
          <w:rFonts w:ascii="Times New Roman" w:hAnsi="Times New Roman" w:cs="Times New Roman"/>
          <w:bCs/>
          <w:sz w:val="24"/>
          <w:szCs w:val="24"/>
        </w:rPr>
        <w:t>Администрации Лахденпохского муниципального района</w:t>
      </w:r>
      <w:r w:rsidR="002167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включая подведомственные казенные учреждения</w:t>
      </w:r>
      <w:r w:rsidR="00216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765">
        <w:rPr>
          <w:rFonts w:ascii="Times New Roman" w:hAnsi="Times New Roman" w:cs="Times New Roman"/>
          <w:bCs/>
          <w:sz w:val="24"/>
          <w:szCs w:val="24"/>
        </w:rPr>
        <w:t>(приложение №1)</w:t>
      </w:r>
      <w:r w:rsidR="0021676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«Лахденпохский муниципальный район»</w:t>
      </w:r>
      <w:r w:rsidR="0021676B" w:rsidRPr="00216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76B">
        <w:rPr>
          <w:rFonts w:ascii="Times New Roman" w:hAnsi="Times New Roman" w:cs="Times New Roman"/>
          <w:bCs/>
          <w:sz w:val="24"/>
          <w:szCs w:val="24"/>
        </w:rPr>
        <w:t>(приложение №2)</w:t>
      </w:r>
      <w:r w:rsidRPr="00BD5124">
        <w:rPr>
          <w:rFonts w:ascii="Times New Roman" w:hAnsi="Times New Roman" w:cs="Times New Roman"/>
          <w:sz w:val="24"/>
          <w:szCs w:val="24"/>
        </w:rPr>
        <w:t>.</w:t>
      </w:r>
    </w:p>
    <w:p w:rsidR="0096341D" w:rsidRDefault="0096341D" w:rsidP="00DE718C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096D50" w:rsidRPr="00BD5124">
        <w:rPr>
          <w:rFonts w:ascii="Times New Roman" w:hAnsi="Times New Roman" w:cs="Times New Roman"/>
          <w:sz w:val="24"/>
          <w:szCs w:val="24"/>
        </w:rPr>
        <w:t>ть</w:t>
      </w:r>
      <w:r w:rsidRPr="00BD5124">
        <w:rPr>
          <w:rFonts w:ascii="Times New Roman" w:hAnsi="Times New Roman" w:cs="Times New Roman"/>
          <w:sz w:val="24"/>
          <w:szCs w:val="24"/>
        </w:rPr>
        <w:t xml:space="preserve"> в районной газете «Призыв», разме</w:t>
      </w:r>
      <w:r w:rsidR="00096D50" w:rsidRPr="00BD5124">
        <w:rPr>
          <w:rFonts w:ascii="Times New Roman" w:hAnsi="Times New Roman" w:cs="Times New Roman"/>
          <w:sz w:val="24"/>
          <w:szCs w:val="24"/>
        </w:rPr>
        <w:t>стить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Pr="00BD5124">
        <w:rPr>
          <w:rFonts w:ascii="Times New Roman" w:hAnsi="Times New Roman" w:cs="Times New Roman"/>
          <w:bCs/>
          <w:sz w:val="24"/>
          <w:szCs w:val="24"/>
        </w:rPr>
        <w:t>Лахденпохского</w:t>
      </w:r>
      <w:r w:rsidRPr="00BD5124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по адресу </w:t>
      </w:r>
      <w:hyperlink r:id="rId8" w:history="1">
        <w:r w:rsidRPr="00BD5124">
          <w:rPr>
            <w:rStyle w:val="a3"/>
            <w:rFonts w:ascii="Times New Roman" w:hAnsi="Times New Roman" w:cs="Times New Roman"/>
            <w:sz w:val="24"/>
            <w:szCs w:val="24"/>
          </w:rPr>
          <w:t>http://lah-mr.ru/</w:t>
        </w:r>
      </w:hyperlink>
      <w:r w:rsidRPr="00BD5124">
        <w:rPr>
          <w:rFonts w:ascii="Times New Roman" w:hAnsi="Times New Roman" w:cs="Times New Roman"/>
          <w:sz w:val="24"/>
          <w:szCs w:val="24"/>
        </w:rPr>
        <w:t xml:space="preserve"> и в Единой информационной системе в сфере закупок.</w:t>
      </w:r>
    </w:p>
    <w:p w:rsidR="00035B35" w:rsidRPr="00035B35" w:rsidRDefault="00035B35" w:rsidP="00DE718C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5B3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и распространяет свое действие с 1 января 2017 года.</w:t>
      </w:r>
      <w:r w:rsidRPr="00035B35">
        <w:rPr>
          <w:szCs w:val="28"/>
        </w:rPr>
        <w:t xml:space="preserve"> </w:t>
      </w:r>
    </w:p>
    <w:p w:rsidR="005757F9" w:rsidRPr="00BD5124" w:rsidRDefault="005757F9" w:rsidP="00DE718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5B3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Лахденпохского муниципального района по финансам Колесову В.Ю. </w:t>
      </w:r>
    </w:p>
    <w:p w:rsidR="005757F9" w:rsidRPr="00BD5124" w:rsidRDefault="005757F9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386" w:rsidRPr="00BD5124" w:rsidRDefault="00B21386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3806" w:rsidRPr="00BD5124" w:rsidRDefault="00763806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1F3" w:rsidRPr="00BD5124" w:rsidRDefault="00C751F3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15D2" w:rsidRPr="00BD5124" w:rsidRDefault="007215D2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451C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Лахденпохского муниципального района                                                   В.Д.</w:t>
      </w:r>
      <w:r w:rsidR="00376000" w:rsidRPr="00BD5124">
        <w:rPr>
          <w:rFonts w:ascii="Times New Roman" w:hAnsi="Times New Roman" w:cs="Times New Roman"/>
          <w:sz w:val="24"/>
          <w:szCs w:val="24"/>
        </w:rPr>
        <w:t xml:space="preserve"> </w:t>
      </w:r>
      <w:r w:rsidRPr="00BD5124">
        <w:rPr>
          <w:rFonts w:ascii="Times New Roman" w:hAnsi="Times New Roman" w:cs="Times New Roman"/>
          <w:sz w:val="24"/>
          <w:szCs w:val="24"/>
        </w:rPr>
        <w:t xml:space="preserve">Вохмин         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43220" w:rsidRDefault="00043220" w:rsidP="000432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220" w:rsidRDefault="00043220" w:rsidP="000432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220" w:rsidRDefault="00043220" w:rsidP="000432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220" w:rsidRPr="00F43EBC" w:rsidRDefault="00043220" w:rsidP="000432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Администрации Лахденпохского</w:t>
      </w: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муниципального района от </w:t>
      </w:r>
      <w:r w:rsidR="0011529E">
        <w:rPr>
          <w:rFonts w:ascii="Times New Roman" w:eastAsia="Calibri" w:hAnsi="Times New Roman" w:cs="Times New Roman"/>
          <w:sz w:val="20"/>
          <w:szCs w:val="20"/>
          <w:lang w:eastAsia="en-US"/>
        </w:rPr>
        <w:t>06</w:t>
      </w: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.2016 года № </w:t>
      </w:r>
      <w:r w:rsidR="0011529E">
        <w:rPr>
          <w:rFonts w:ascii="Times New Roman" w:eastAsia="Calibri" w:hAnsi="Times New Roman" w:cs="Times New Roman"/>
          <w:sz w:val="20"/>
          <w:szCs w:val="20"/>
          <w:lang w:eastAsia="en-US"/>
        </w:rPr>
        <w:t>552</w:t>
      </w: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4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</w:t>
      </w: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488">
        <w:rPr>
          <w:rFonts w:ascii="Times New Roman" w:eastAsia="Calibri" w:hAnsi="Times New Roman" w:cs="Times New Roman"/>
          <w:sz w:val="24"/>
          <w:szCs w:val="24"/>
          <w:lang w:eastAsia="en-US"/>
        </w:rPr>
        <w:t>подведомственных казенных учреждений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89"/>
      </w:tblGrid>
      <w:tr w:rsidR="00043220" w:rsidRPr="00BD5124" w:rsidTr="00987760">
        <w:tc>
          <w:tcPr>
            <w:tcW w:w="567" w:type="dxa"/>
            <w:vAlign w:val="center"/>
          </w:tcPr>
          <w:p w:rsidR="00043220" w:rsidRPr="00C17488" w:rsidRDefault="00043220" w:rsidP="0098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Align w:val="center"/>
          </w:tcPr>
          <w:p w:rsidR="00043220" w:rsidRPr="00C17488" w:rsidRDefault="00043220" w:rsidP="0098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043220" w:rsidRPr="00BD5124" w:rsidTr="00987760">
        <w:tc>
          <w:tcPr>
            <w:tcW w:w="567" w:type="dxa"/>
            <w:vAlign w:val="center"/>
          </w:tcPr>
          <w:p w:rsidR="00043220" w:rsidRPr="00C17488" w:rsidRDefault="00043220" w:rsidP="0098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043220" w:rsidRPr="00C17488" w:rsidRDefault="00043220" w:rsidP="0098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789" w:type="dxa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"Хозяйственное управление"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789" w:type="dxa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«Лахденпохский архив»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4A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«Межпоселенческая библиотека Лахденпохского муниципального района»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789" w:type="dxa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«КЗИО»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789" w:type="dxa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"КЦСОН"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789" w:type="dxa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МКУ РУО и ДМ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4A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3 "Солнышко" </w:t>
            </w:r>
          </w:p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комбинированного вида №5 "Радуга" </w:t>
            </w:r>
          </w:p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</w:tr>
      <w:tr w:rsidR="00043220" w:rsidRPr="00BD5124" w:rsidTr="00987760">
        <w:trPr>
          <w:trHeight w:val="180"/>
        </w:trPr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комбинированного вида № 8 "Аленушка" г. Лахденпохья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"Журавлик" п. Куркиеки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"Росток" п. Эстерло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"Лахденпохская СОШ"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"Ихальская СОШ"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"Миинальская ООШ"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"Таунанская ООШ"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"Райваттальская СОШ"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"Элисенваарская СОШ"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34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ДОД "ДХШ"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34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ДОД "ДМШ"</w:t>
            </w:r>
          </w:p>
        </w:tc>
      </w:tr>
      <w:tr w:rsidR="00043220" w:rsidRPr="00BD5124" w:rsidTr="00987760">
        <w:tc>
          <w:tcPr>
            <w:tcW w:w="567" w:type="dxa"/>
          </w:tcPr>
          <w:p w:rsidR="00043220" w:rsidRPr="008344A6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34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vAlign w:val="center"/>
          </w:tcPr>
          <w:p w:rsidR="00043220" w:rsidRPr="00BD5124" w:rsidRDefault="00043220" w:rsidP="009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МОУ ДОД "ЛРДЮСШ"</w:t>
            </w:r>
          </w:p>
        </w:tc>
      </w:tr>
    </w:tbl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20" w:rsidRPr="00C17488" w:rsidRDefault="00043220" w:rsidP="0004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63" w:type="dxa"/>
        <w:tblInd w:w="5920" w:type="dxa"/>
        <w:tblLook w:val="04A0"/>
      </w:tblPr>
      <w:tblGrid>
        <w:gridCol w:w="3963"/>
      </w:tblGrid>
      <w:tr w:rsidR="005757F9" w:rsidRPr="00BD5124" w:rsidTr="00361F7D">
        <w:trPr>
          <w:trHeight w:val="1487"/>
        </w:trPr>
        <w:tc>
          <w:tcPr>
            <w:tcW w:w="3963" w:type="dxa"/>
            <w:shd w:val="clear" w:color="auto" w:fill="auto"/>
          </w:tcPr>
          <w:p w:rsidR="005757F9" w:rsidRPr="00F43EBC" w:rsidRDefault="005757F9" w:rsidP="00DE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Приложение №</w:t>
            </w:r>
            <w:r w:rsidR="000432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757F9" w:rsidRPr="00BD5124" w:rsidRDefault="005757F9" w:rsidP="00115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постановлению Администрации Лахденпохского муниципального района от </w:t>
            </w:r>
            <w:r w:rsidR="0011529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06</w:t>
            </w: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D85DE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.2016 года № </w:t>
            </w:r>
            <w:r w:rsidR="0011529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552</w:t>
            </w:r>
          </w:p>
        </w:tc>
      </w:tr>
    </w:tbl>
    <w:p w:rsidR="00472C4D" w:rsidRDefault="00472C4D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Par949"/>
      <w:bookmarkEnd w:id="0"/>
    </w:p>
    <w:p w:rsidR="00472C4D" w:rsidRPr="00BD5124" w:rsidRDefault="00472C4D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2432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Нормативные затраты на обеспечение функций </w:t>
      </w:r>
      <w:r w:rsidR="0053696B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дминистрации </w:t>
      </w:r>
      <w:r w:rsidR="0053696B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Лахденпохского муниципального района </w:t>
      </w:r>
      <w:r w:rsidR="001F1119" w:rsidRPr="001F1119">
        <w:rPr>
          <w:rFonts w:ascii="Times New Roman" w:hAnsi="Times New Roman" w:cs="Times New Roman"/>
          <w:b/>
          <w:bCs/>
          <w:sz w:val="24"/>
          <w:szCs w:val="24"/>
        </w:rPr>
        <w:t>(включая подведомственные казенные учреждения)</w:t>
      </w:r>
      <w:r w:rsidR="0053696B" w:rsidRPr="001F111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1. Настоящий документ устанавливает нормативные затраты на обеспечение функций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>Лахденпохского муниципального района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и подведомственных казенных учреждений (далее - нормативные затраты).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>и подведомственных казенных учреждений.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3. Общий объем затрат, связанных с закупкой товаров, работ, услуг, рассчитанный на основе нормативных затрат, не должен превышать объем доведенных лимитов бюджетных обязательств на закупку товаров, работ, услуг в рамках исполнения бюджета муниципального образования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>«Лахденпохский муниципальный район»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на соответствующий финансовый год и плановый период. 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4. При определении нормативных затрат используется показатель расчетной численности основных работников.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5.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>и подведомственных казенных учреждений.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1B789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1" w:name="Par94"/>
      <w:bookmarkEnd w:id="1"/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</w:t>
      </w: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Затраты на информационно-коммуникационные технологии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2BF4" w:rsidRPr="00BD5124" w:rsidRDefault="002F2BF4" w:rsidP="001B789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1. Затраты на услуги связи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1.1. Затраты на абонентскую плату 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92"/>
        <w:gridCol w:w="3280"/>
      </w:tblGrid>
      <w:tr w:rsidR="002F2BF4" w:rsidRPr="00BD5124" w:rsidTr="00432003">
        <w:trPr>
          <w:trHeight w:hRule="exact" w:val="1036"/>
        </w:trPr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F4" w:rsidRPr="00F43CE1" w:rsidRDefault="00167E68" w:rsidP="00E8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BF4" w:rsidRPr="00F43CE1">
              <w:rPr>
                <w:rFonts w:ascii="Times New Roman" w:hAnsi="Times New Roman" w:cs="Times New Roman"/>
                <w:sz w:val="24"/>
                <w:szCs w:val="24"/>
              </w:rPr>
              <w:t>бонентская плата в расчете на 1 абонентский номер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F4" w:rsidRPr="00F43CE1" w:rsidRDefault="00167E68" w:rsidP="00E8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F2BF4" w:rsidRPr="00F43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месяцев предоставления услуги</w:t>
            </w:r>
          </w:p>
        </w:tc>
      </w:tr>
      <w:tr w:rsidR="002F2BF4" w:rsidRPr="00BD5124" w:rsidTr="00432003">
        <w:trPr>
          <w:trHeight w:hRule="exact" w:val="1043"/>
        </w:trPr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F4" w:rsidRPr="00BD5124" w:rsidRDefault="002F2BF4" w:rsidP="00E8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 ОАО «Ростелеком» за 1 абонентский номер без ограничения местной, междугородней и международной телефонной связи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F4" w:rsidRPr="00BD5124" w:rsidRDefault="002F2BF4" w:rsidP="00E8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1.2.</w:t>
      </w:r>
      <w:r w:rsidR="007A3A9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Затраты на повременную оплату местных, междугородних и международных телефонных соединений  </w:t>
      </w:r>
    </w:p>
    <w:p w:rsidR="00E821DD" w:rsidRDefault="00E821DD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821DD" w:rsidRPr="00BD5124" w:rsidRDefault="00E821DD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276"/>
        <w:gridCol w:w="2126"/>
        <w:gridCol w:w="992"/>
        <w:gridCol w:w="993"/>
      </w:tblGrid>
      <w:tr w:rsidR="00E821DD" w:rsidRPr="00BD5124" w:rsidTr="0033114B">
        <w:tc>
          <w:tcPr>
            <w:tcW w:w="567" w:type="dxa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shd w:val="clear" w:color="auto" w:fill="auto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126" w:type="dxa"/>
            <w:shd w:val="clear" w:color="auto" w:fill="auto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местных, междугородних и международных телефонных соединений в месяц в расчете на 1 абонентский номер</w:t>
            </w:r>
          </w:p>
        </w:tc>
        <w:tc>
          <w:tcPr>
            <w:tcW w:w="992" w:type="dxa"/>
            <w:shd w:val="clear" w:color="auto" w:fill="auto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минуты разговора</w:t>
            </w:r>
          </w:p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более, руб.)</w:t>
            </w:r>
          </w:p>
        </w:tc>
        <w:tc>
          <w:tcPr>
            <w:tcW w:w="993" w:type="dxa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Лахденпохского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тарифами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</w:p>
        </w:tc>
        <w:tc>
          <w:tcPr>
            <w:tcW w:w="993" w:type="dxa"/>
            <w:vMerge w:val="restart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"Хозяйственное управление"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«Лахденпохский архив»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«Межпоселенческая библиотека Лахденпохского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«КЗИО»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"КЦСОН"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МКУ РУО и ДМ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 "Солнышко"</w:t>
            </w:r>
          </w:p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комбинированного вида №5 "Радуга"</w:t>
            </w:r>
          </w:p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комбинированного вида № 8 "Аленушка" г. Лахденпохья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"Журавлик" п. Куркиеки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"Росток" п. Эстерло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"Лахденпохская СОШ"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"Ихальская СОШ"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"Миинальская ООШ"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"Таунанская ООШ"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"Райваттальская СОШ"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"Элисенваарская СОШ"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ДОД "ДХШ"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ДОД "ДМШ"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МОУ ДОД "ЛРДЮСШ"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1.3. Затраты на оплату услуг подвижной связи 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>(предоставление услуг в течение 12 месяцев)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126"/>
        <w:gridCol w:w="2127"/>
      </w:tblGrid>
      <w:tr w:rsidR="002F2BF4" w:rsidRPr="00BD5124" w:rsidTr="00432003">
        <w:tc>
          <w:tcPr>
            <w:tcW w:w="4786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126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средств связи, в расчете на одно должностное лицо</w:t>
            </w:r>
          </w:p>
        </w:tc>
        <w:tc>
          <w:tcPr>
            <w:tcW w:w="2127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Расходы на услуги</w:t>
            </w:r>
          </w:p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связи </w:t>
            </w:r>
            <w:r w:rsidR="005236F1"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в расчете на одно должностное лицо </w:t>
            </w: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в месяц, руб.</w:t>
            </w:r>
          </w:p>
        </w:tc>
      </w:tr>
      <w:tr w:rsidR="00E24CA6" w:rsidRPr="00BD5124" w:rsidTr="00432003">
        <w:tc>
          <w:tcPr>
            <w:tcW w:w="4786" w:type="dxa"/>
          </w:tcPr>
          <w:p w:rsidR="00E24CA6" w:rsidRPr="00BD5124" w:rsidRDefault="00E24CA6" w:rsidP="00E24C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CA6" w:rsidRPr="00BD5124" w:rsidRDefault="00E24CA6" w:rsidP="00DE28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замещающие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муниципальной службы </w:t>
            </w:r>
            <w:r w:rsidR="0030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Лахденпохского муниципального района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(Глава администрации</w:t>
            </w:r>
            <w:r w:rsidR="00DE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24CA6" w:rsidRPr="00BD5124" w:rsidRDefault="00E24CA6" w:rsidP="00E24CA6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127" w:type="dxa"/>
            <w:vAlign w:val="center"/>
          </w:tcPr>
          <w:p w:rsidR="00E24CA6" w:rsidRPr="00BD5124" w:rsidRDefault="00E24CA6" w:rsidP="00E24CA6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более 180,00</w:t>
            </w:r>
          </w:p>
        </w:tc>
      </w:tr>
      <w:tr w:rsidR="00DD44A2" w:rsidRPr="00BD5124" w:rsidTr="00432003">
        <w:tc>
          <w:tcPr>
            <w:tcW w:w="4786" w:type="dxa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 и работники, замещающие должности, не отнесенные к должностям муниципальной службы</w:t>
            </w:r>
          </w:p>
        </w:tc>
        <w:tc>
          <w:tcPr>
            <w:tcW w:w="2126" w:type="dxa"/>
            <w:vAlign w:val="center"/>
          </w:tcPr>
          <w:p w:rsidR="00DD44A2" w:rsidRPr="00BD5124" w:rsidRDefault="00DD44A2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127" w:type="dxa"/>
            <w:vAlign w:val="center"/>
          </w:tcPr>
          <w:p w:rsidR="00DD44A2" w:rsidRPr="00BD5124" w:rsidRDefault="00DD44A2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более 180,00</w:t>
            </w:r>
          </w:p>
        </w:tc>
      </w:tr>
      <w:tr w:rsidR="00DD44A2" w:rsidRPr="00BD5124" w:rsidTr="00432003">
        <w:tc>
          <w:tcPr>
            <w:tcW w:w="4786" w:type="dxa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категории «руководители» казенных учреждений</w:t>
            </w:r>
          </w:p>
        </w:tc>
        <w:tc>
          <w:tcPr>
            <w:tcW w:w="2126" w:type="dxa"/>
            <w:vAlign w:val="center"/>
          </w:tcPr>
          <w:p w:rsidR="00DD44A2" w:rsidRPr="00BD5124" w:rsidRDefault="00DD44A2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127" w:type="dxa"/>
            <w:vAlign w:val="center"/>
          </w:tcPr>
          <w:p w:rsidR="00DD44A2" w:rsidRPr="00BD5124" w:rsidRDefault="00DD44A2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более 180,00</w:t>
            </w:r>
          </w:p>
        </w:tc>
      </w:tr>
      <w:tr w:rsidR="00DD44A2" w:rsidRPr="00BD5124" w:rsidTr="00432003">
        <w:tc>
          <w:tcPr>
            <w:tcW w:w="4786" w:type="dxa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126" w:type="dxa"/>
            <w:vAlign w:val="center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127" w:type="dxa"/>
            <w:vAlign w:val="center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более 180,00</w:t>
            </w:r>
          </w:p>
        </w:tc>
      </w:tr>
    </w:tbl>
    <w:p w:rsidR="002F2BF4" w:rsidRPr="00BD5124" w:rsidRDefault="002F2BF4" w:rsidP="00432003">
      <w:pPr>
        <w:spacing w:after="0"/>
        <w:ind w:right="28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>Примечание: Расходы на услуги связи, требуемые сверх нормы, производятся в пределах доведенных лимитов бюджетных обязательств на текущий финансовый год.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1.4. Сеть «Интернет» и услуги интернет-провайдеров </w:t>
      </w:r>
    </w:p>
    <w:p w:rsidR="00AB79EA" w:rsidRPr="00BD5124" w:rsidRDefault="00AB79EA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039" w:type="dxa"/>
        <w:tblLayout w:type="fixed"/>
        <w:tblLook w:val="04A0"/>
      </w:tblPr>
      <w:tblGrid>
        <w:gridCol w:w="675"/>
        <w:gridCol w:w="3544"/>
        <w:gridCol w:w="1559"/>
        <w:gridCol w:w="1134"/>
        <w:gridCol w:w="2127"/>
      </w:tblGrid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каналов</w:t>
            </w:r>
            <w:r w:rsidR="00AE3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более)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Месячная цена аренды канала передачи данных сети «Интернет»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(не более) </w:t>
            </w: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руб./мес.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Лахденпохского муниципального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канал с пропускной способностью не более 150 Мбит/сек.</w:t>
            </w: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МКУ "Хозяйственное управление"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МКУ «Лахденпохский архив»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МКУК «Межпоселенческая библиотека Лахденпохского муниципального района»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МКУ «КЗИО»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77F4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AB79EA" w:rsidRPr="00BD5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МКУ "КЦСОН"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МКУ РУО и ДМ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77F4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AB79EA" w:rsidRPr="00BD5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МКДОУ детский сад № 3 "Солнышко"</w:t>
            </w:r>
          </w:p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МКДОУ детский сад комбинированного вида №5 "Радуга"</w:t>
            </w:r>
          </w:p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lastRenderedPageBreak/>
              <w:t>г. Лахденпохья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2360,00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МКДОУ детский сад комбинированного вида № 8 "Аленушка" г. Лахденпохья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МКДОУ детский сад "Журавлик" п. Куркиеки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МКДОУ детский сад "Росток" п. Эстерло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"Лахденпохская СОШ"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4720,00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"Ихальская СОШ"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"Миинальская ООШ"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"Таунанская ООШ"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0846C2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AB79EA" w:rsidRPr="00BD5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"Райваттальская СОШ"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"Элисенваарская СОШ"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ДОД "ДХШ"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ДОД "ДМШ"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МОУ ДОД "ЛРДЮСШ"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1168,20</w:t>
            </w:r>
          </w:p>
        </w:tc>
      </w:tr>
    </w:tbl>
    <w:p w:rsidR="00AB79EA" w:rsidRPr="00BD5124" w:rsidRDefault="00AB79EA" w:rsidP="001B0A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7A3A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24">
        <w:rPr>
          <w:rFonts w:ascii="Times New Roman" w:hAnsi="Times New Roman" w:cs="Times New Roman"/>
          <w:b/>
          <w:sz w:val="24"/>
          <w:szCs w:val="24"/>
        </w:rPr>
        <w:t>1.5. Нормативы на электросвязь, относящуюся к связи специального назначения, используемой на муниципальном уровне</w:t>
      </w:r>
    </w:p>
    <w:p w:rsidR="00AB79EA" w:rsidRPr="00BD5124" w:rsidRDefault="00AB79EA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039" w:type="dxa"/>
        <w:tblLayout w:type="fixed"/>
        <w:tblLook w:val="04A0"/>
      </w:tblPr>
      <w:tblGrid>
        <w:gridCol w:w="675"/>
        <w:gridCol w:w="2552"/>
        <w:gridCol w:w="2268"/>
        <w:gridCol w:w="3544"/>
      </w:tblGrid>
      <w:tr w:rsidR="00AB79EA" w:rsidRPr="00BD5124" w:rsidTr="00432003">
        <w:tc>
          <w:tcPr>
            <w:tcW w:w="675" w:type="dxa"/>
          </w:tcPr>
          <w:p w:rsidR="00AB79EA" w:rsidRPr="00F43CE1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B79EA" w:rsidRPr="00F43CE1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AB79EA" w:rsidRPr="00F43CE1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Количество телефонных номеров электросвязи, относящейся к связи специального назначения, используемой на муниципальном уровне</w:t>
            </w:r>
          </w:p>
        </w:tc>
        <w:tc>
          <w:tcPr>
            <w:tcW w:w="3544" w:type="dxa"/>
          </w:tcPr>
          <w:p w:rsidR="00AB79EA" w:rsidRPr="00F43CE1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Цена услуги электросвязи, относящейся к связи специального назначения, используемой на муниципальном уровне, в расчете</w:t>
            </w:r>
            <w:r w:rsidRPr="00F43CE1">
              <w:rPr>
                <w:rFonts w:ascii="Times New Roman" w:hAnsi="Times New Roman" w:cs="Times New Roman"/>
                <w:sz w:val="24"/>
                <w:szCs w:val="24"/>
              </w:rPr>
              <w:br/>
              <w:t>на 1 телефонный номер, включая ежемесячную плату за организацию соответствующего количества линий связи сети связи специального назначения, руб./мес.</w:t>
            </w:r>
          </w:p>
        </w:tc>
      </w:tr>
      <w:tr w:rsidR="00AB79EA" w:rsidRPr="00BD5124" w:rsidTr="00432003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Лахденпохского муниципального района</w:t>
            </w:r>
          </w:p>
        </w:tc>
        <w:tc>
          <w:tcPr>
            <w:tcW w:w="2268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pStyle w:val="ConsPlusNormal"/>
              <w:tabs>
                <w:tab w:val="left" w:pos="348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</w:tbl>
    <w:p w:rsidR="00AB79EA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894" w:rsidRDefault="001B7894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894" w:rsidRPr="00BD5124" w:rsidRDefault="001B7894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1B789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" w:name="Par174"/>
      <w:bookmarkStart w:id="3" w:name="Par177"/>
      <w:bookmarkEnd w:id="2"/>
      <w:bookmarkEnd w:id="3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2. Затраты на содержание имущества</w:t>
      </w: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2.1. Техническое обслуживание и регламентно</w:t>
      </w:r>
      <w:r w:rsidR="001E549B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1E549B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профилактический ремонт вычислительной техники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394"/>
        <w:gridCol w:w="2551"/>
      </w:tblGrid>
      <w:tr w:rsidR="002F2BF4" w:rsidRPr="00BD5124" w:rsidTr="00432003">
        <w:tc>
          <w:tcPr>
            <w:tcW w:w="22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техника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технического обслуживания и регламентно-профилактического ремонта вычислительной техники в год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единицу техники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BF4" w:rsidRPr="00BD5124" w:rsidTr="00432003">
        <w:trPr>
          <w:trHeight w:val="840"/>
        </w:trPr>
        <w:tc>
          <w:tcPr>
            <w:tcW w:w="22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станция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2BF4" w:rsidRPr="00BD5124" w:rsidRDefault="002F2BF4" w:rsidP="00A77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A77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 рублей.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фактического количества рабочих станций</w:t>
            </w:r>
          </w:p>
        </w:tc>
      </w:tr>
      <w:tr w:rsidR="002F2BF4" w:rsidRPr="00BD5124" w:rsidTr="00432003">
        <w:tc>
          <w:tcPr>
            <w:tcW w:w="22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2BF4" w:rsidRPr="00BD5124" w:rsidRDefault="002F2BF4" w:rsidP="00A77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A77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 рублей.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на устройство в год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усл. ед.</w:t>
            </w:r>
          </w:p>
        </w:tc>
      </w:tr>
    </w:tbl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2.2. </w:t>
      </w: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Техническое обслуживание и регламентно-профилактический ремонт систем бесперебойного питания</w:t>
      </w:r>
    </w:p>
    <w:p w:rsidR="002F2BF4" w:rsidRPr="00BD5124" w:rsidRDefault="002F2BF4" w:rsidP="001B0AC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110"/>
        <w:gridCol w:w="2268"/>
      </w:tblGrid>
      <w:tr w:rsidR="002F2BF4" w:rsidRPr="00BD5124" w:rsidTr="00432003">
        <w:tc>
          <w:tcPr>
            <w:tcW w:w="280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бесперебойного питания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систем бесперебойного питания в год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расчете на 1 единицу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BF4" w:rsidRPr="00BD5124" w:rsidTr="00432003">
        <w:tc>
          <w:tcPr>
            <w:tcW w:w="280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(ПК)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2BF4" w:rsidRPr="00BD5124" w:rsidRDefault="002F2BF4" w:rsidP="00A77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  <w:r w:rsidR="00A77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фактического количества систем бесперебойного питания</w:t>
            </w:r>
          </w:p>
        </w:tc>
      </w:tr>
    </w:tbl>
    <w:p w:rsidR="00EC6792" w:rsidRPr="00BD5124" w:rsidRDefault="00EC6792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D2FCC" w:rsidRPr="00BD5124" w:rsidRDefault="000D2FCC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D2FCC" w:rsidRPr="00BD5124" w:rsidRDefault="000D2FCC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2.3.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417"/>
        <w:gridCol w:w="1559"/>
        <w:gridCol w:w="1701"/>
        <w:gridCol w:w="1418"/>
        <w:gridCol w:w="1559"/>
      </w:tblGrid>
      <w:tr w:rsidR="002F2BF4" w:rsidRPr="00BD5124" w:rsidTr="00432003">
        <w:trPr>
          <w:trHeight w:val="507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2BF4" w:rsidRPr="00F43CE1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4" w:rsidRPr="00F43CE1" w:rsidRDefault="002F2BF4" w:rsidP="003D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</w:t>
            </w:r>
            <w:r w:rsidR="003D1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регламентно-профилактическ</w:t>
            </w:r>
            <w:r w:rsidR="003D10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 xml:space="preserve"> ремонт 1 устройства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2BF4" w:rsidRPr="00F43CE1" w:rsidRDefault="000D2FCC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2F2BF4" w:rsidRPr="00BD5124" w:rsidTr="00432003">
        <w:trPr>
          <w:trHeight w:val="38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F2BF4" w:rsidRPr="00BD5124" w:rsidRDefault="002F2BF4" w:rsidP="00BF4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r w:rsidR="00D34394"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более, рублей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услуги по восстановлению </w:t>
            </w:r>
            <w:r w:rsidR="00D34394"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одного </w:t>
            </w: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картриджа не более, рублей в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4" w:rsidRPr="00BD5124" w:rsidTr="00432003">
        <w:trPr>
          <w:trHeight w:val="38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заправки картриджа, не более,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заправок в год, не более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4" w:rsidRPr="00BD5124" w:rsidTr="00432003">
        <w:trPr>
          <w:trHeight w:val="3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Не более фактического количества устройств</w:t>
            </w:r>
          </w:p>
        </w:tc>
      </w:tr>
      <w:tr w:rsidR="002F2BF4" w:rsidRPr="00BD5124" w:rsidTr="00432003">
        <w:trPr>
          <w:trHeight w:val="37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="00BF4301">
              <w:rPr>
                <w:rFonts w:ascii="Times New Roman" w:hAnsi="Times New Roman" w:cs="Times New Roman"/>
                <w:sz w:val="24"/>
                <w:szCs w:val="24"/>
              </w:rPr>
              <w:t xml:space="preserve"> (А4)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767BE5" w:rsidP="00BF4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F2BF4" w:rsidRPr="00BD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D2FCC"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Не более фактического количества устройств</w:t>
            </w:r>
          </w:p>
        </w:tc>
      </w:tr>
      <w:tr w:rsidR="00BF4301" w:rsidRPr="00BD5124" w:rsidTr="00432003">
        <w:trPr>
          <w:trHeight w:val="37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3F16E8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3F16E8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2300,00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фактического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устройств</w:t>
            </w:r>
          </w:p>
        </w:tc>
      </w:tr>
      <w:tr w:rsidR="00BF4301" w:rsidRPr="00BD5124" w:rsidTr="00432003">
        <w:trPr>
          <w:trHeight w:val="23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черно-белый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Не более фактического количества устройств</w:t>
            </w:r>
          </w:p>
        </w:tc>
      </w:tr>
      <w:tr w:rsidR="00BF4301" w:rsidRPr="00BD5124" w:rsidTr="00432003">
        <w:trPr>
          <w:trHeight w:val="23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Не более фактического количества устройств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894" w:rsidRDefault="001B789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894" w:rsidRDefault="001B789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894" w:rsidRDefault="001B789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2F2BF4" w:rsidRPr="00BD5124" w:rsidRDefault="002F2BF4" w:rsidP="007A3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3.1. Услуг</w:t>
      </w:r>
      <w:r w:rsidR="00DB228E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и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2552"/>
        <w:gridCol w:w="2126"/>
      </w:tblGrid>
      <w:tr w:rsidR="002F2BF4" w:rsidRPr="00BD5124" w:rsidTr="00432003">
        <w:trPr>
          <w:trHeight w:val="53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годовая цена за единицу, рублей.</w:t>
            </w:r>
          </w:p>
        </w:tc>
      </w:tr>
      <w:tr w:rsidR="002F2BF4" w:rsidRPr="00BD5124" w:rsidTr="00432003">
        <w:trPr>
          <w:trHeight w:val="3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767BE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Антивирусное программное обеспечение для сервера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фактического количества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605801" w:rsidRDefault="00461A9E" w:rsidP="00461A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767BE5" w:rsidRPr="00BD5124" w:rsidTr="00432003">
        <w:trPr>
          <w:trHeight w:val="3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BE5" w:rsidRPr="00BD5124" w:rsidRDefault="00767BE5" w:rsidP="00461A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Антивирусное программное обеспечение </w:t>
            </w:r>
            <w:r w:rsidR="00461A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рабочий ПЭВМ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E5" w:rsidRPr="00BD5124" w:rsidRDefault="00767BE5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фактического количества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E5" w:rsidRPr="00605801" w:rsidRDefault="00461A9E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A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F2BF4" w:rsidRPr="00BD5124" w:rsidTr="00432003">
        <w:trPr>
          <w:trHeight w:val="3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AE3C6B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2F2BF4" w:rsidRPr="00BD5124" w:rsidTr="00432003">
        <w:trPr>
          <w:trHeight w:val="3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Сертификаты ключей проверки электронных подписей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AE3C6B" w:rsidRDefault="002548DA" w:rsidP="00461A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BF4" w:rsidRPr="00AE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801" w:rsidRPr="00AE3C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2BF4" w:rsidRPr="00AE3C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3.2. Услуги по сопровождению справочно-правовых систем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(предоставление услуг в течение 12 месяцев) 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410"/>
        <w:gridCol w:w="3260"/>
      </w:tblGrid>
      <w:tr w:rsidR="002F2BF4" w:rsidRPr="00BD5124" w:rsidTr="00432003">
        <w:tc>
          <w:tcPr>
            <w:tcW w:w="365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Ориентировочная цена сопровождения справочно-правовой системы в год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более, руб.)</w:t>
            </w:r>
          </w:p>
        </w:tc>
      </w:tr>
      <w:tr w:rsidR="002F2BF4" w:rsidRPr="00BD5124" w:rsidTr="00432003">
        <w:tc>
          <w:tcPr>
            <w:tcW w:w="365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Оказание услуг по справочно-информационному сопровождению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 или не более фактического количества рабочих станций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0D2FCC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2F2BF4" w:rsidRPr="00461A9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2F2BF4" w:rsidRPr="00BD5124" w:rsidRDefault="002F2BF4" w:rsidP="00DE718C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Примечание: количество услуг по сопровождению справочно-правовых систем устанавливается в зависимости от решаемых административных задач. При этом оплата </w:t>
      </w: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услуг, связанных с услугами по сопровождению справочно-правовых систем осуществляется в пределах доведенных лимитов бюджетных обязательств на обеспечение функций </w:t>
      </w:r>
      <w:r w:rsidR="00EC6792"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Лахденпохского муниципального района </w:t>
      </w: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подведомственных казенных учреждений. 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3.3. Услуги по сопровождению и приобретению иного программного обеспечения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2901"/>
        <w:gridCol w:w="2693"/>
      </w:tblGrid>
      <w:tr w:rsidR="002F2BF4" w:rsidRPr="00BD5124" w:rsidTr="00432003">
        <w:tc>
          <w:tcPr>
            <w:tcW w:w="3728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901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 по сопровождению программного обеспечения</w:t>
            </w:r>
          </w:p>
        </w:tc>
        <w:tc>
          <w:tcPr>
            <w:tcW w:w="2693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годового сопровождения программного обеспечения (не более, руб.)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сопровождение АС «Бюджет»</w:t>
            </w:r>
          </w:p>
        </w:tc>
        <w:tc>
          <w:tcPr>
            <w:tcW w:w="2901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</w:tcPr>
          <w:p w:rsidR="00FA10B4" w:rsidRPr="00BD5124" w:rsidRDefault="00FA10B4" w:rsidP="00461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сопровождение АС «УРМ»</w:t>
            </w:r>
          </w:p>
        </w:tc>
        <w:tc>
          <w:tcPr>
            <w:tcW w:w="2901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АИБС Фолиант</w:t>
            </w:r>
          </w:p>
        </w:tc>
        <w:tc>
          <w:tcPr>
            <w:tcW w:w="2901" w:type="dxa"/>
            <w:shd w:val="clear" w:color="auto" w:fill="auto"/>
          </w:tcPr>
          <w:p w:rsidR="00FA10B4" w:rsidRPr="00BD5124" w:rsidRDefault="00FA10B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</w:tcPr>
          <w:p w:rsidR="00FA10B4" w:rsidRPr="00BD5124" w:rsidRDefault="00FA10B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«1С Предприятие 8» ИТС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461A9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Барс аренда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Барса аренда + имущество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FA10B4" w:rsidRPr="00BD5124" w:rsidTr="00432003">
        <w:trPr>
          <w:trHeight w:val="128"/>
        </w:trPr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 Client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Взаимодействие с ГИС ГМП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УИГМИ Росреестр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на право пользования программы для ЭВМ «ТехноКад-Экспресс»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Выдача и обслуживание сертификата ЭЦП «ТехноКад»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Программа электронного обмена «УРМ»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Информационно- техническое сопровождение Консультант Плюс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A10B4" w:rsidRPr="00BD5124" w:rsidTr="00432003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лицензии на использование программы для ЭВМ 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Webyion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10B4" w:rsidRPr="00BD5124" w:rsidRDefault="0033114B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0B4"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2F2BF4" w:rsidRPr="00BD5124" w:rsidRDefault="002F2BF4" w:rsidP="00DE718C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sz w:val="24"/>
          <w:szCs w:val="24"/>
        </w:rPr>
        <w:t>Примечание: количество услуг по сопровождению и приобретению иного</w:t>
      </w: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программного обеспечения должно устанавливаться в зависимости от решаемых административных задач.  При этом оплата услуг, связанных с сопровождением и приобретением иного программного обеспечения осуществляется в пределах доведенных лимитов бюджетных обязательств на обеспечение функций </w:t>
      </w:r>
      <w:r w:rsidR="00EC6792" w:rsidRPr="00BD5124">
        <w:rPr>
          <w:rFonts w:ascii="Times New Roman" w:hAnsi="Times New Roman" w:cs="Times New Roman"/>
          <w:sz w:val="24"/>
          <w:szCs w:val="24"/>
          <w:lang w:eastAsia="en-US"/>
        </w:rPr>
        <w:t>Администрации Лахденпохского муниципального района</w:t>
      </w: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подведомственных казенных учреждений. </w:t>
      </w: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3.4. Услуги, связанные с обеспечением безопасности информации</w:t>
      </w: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3.4.1. Проведение аттестационных, проверочных и контрольных мероприятий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693"/>
      </w:tblGrid>
      <w:tr w:rsidR="002F2BF4" w:rsidRPr="00BD5124" w:rsidTr="00432003">
        <w:tc>
          <w:tcPr>
            <w:tcW w:w="336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аттестуемых объектов (помещений) или оборудования (устройств) требующих проверки</w:t>
            </w:r>
          </w:p>
        </w:tc>
        <w:tc>
          <w:tcPr>
            <w:tcW w:w="3260" w:type="dxa"/>
            <w:shd w:val="clear" w:color="auto" w:fill="auto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аттестуемых объектов (помещений) или единиц оборудования (устройств) требующих проверки</w:t>
            </w:r>
          </w:p>
        </w:tc>
        <w:tc>
          <w:tcPr>
            <w:tcW w:w="2693" w:type="dxa"/>
            <w:shd w:val="clear" w:color="auto" w:fill="auto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проведения аттестации объекта (помещения) или единицы оборудования (устройств) (не более, руб.)</w:t>
            </w:r>
          </w:p>
        </w:tc>
      </w:tr>
      <w:tr w:rsidR="002F2BF4" w:rsidRPr="00BD5124" w:rsidTr="00432003">
        <w:tc>
          <w:tcPr>
            <w:tcW w:w="336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Аттестация по требованию безопасности информации помещения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</w:tr>
      <w:tr w:rsidR="002F2BF4" w:rsidRPr="00BD5124" w:rsidTr="00432003">
        <w:tc>
          <w:tcPr>
            <w:tcW w:w="336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Аттестация по требованию безопасности информации рабочего места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3A90" w:rsidRDefault="007A3A90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1A9E">
        <w:rPr>
          <w:rFonts w:ascii="Times New Roman" w:hAnsi="Times New Roman" w:cs="Times New Roman"/>
          <w:b/>
          <w:sz w:val="24"/>
          <w:szCs w:val="24"/>
          <w:lang w:eastAsia="en-US"/>
        </w:rPr>
        <w:t>3.5. Работы по монтажу (установке), дооборудованию и наладке оборудования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2F2A0E" w:rsidRPr="00BD5124" w:rsidRDefault="002F2A0E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461A9E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Периодичность приобретения оборудования, р</w:t>
      </w:r>
      <w:r w:rsidR="00D92806">
        <w:rPr>
          <w:rFonts w:ascii="Times New Roman" w:hAnsi="Times New Roman" w:cs="Times New Roman"/>
          <w:sz w:val="24"/>
          <w:szCs w:val="24"/>
          <w:lang w:eastAsia="en-US"/>
        </w:rPr>
        <w:t xml:space="preserve">аботы по </w:t>
      </w:r>
      <w:r w:rsidR="002F2BF4"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монтажу (установке), дооборудованию и наладке определя</w:t>
      </w:r>
      <w:r w:rsidR="00D92806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2F2BF4" w:rsidRPr="00BD5124">
        <w:rPr>
          <w:rFonts w:ascii="Times New Roman" w:hAnsi="Times New Roman" w:cs="Times New Roman"/>
          <w:sz w:val="24"/>
          <w:szCs w:val="24"/>
          <w:lang w:eastAsia="en-US"/>
        </w:rPr>
        <w:t>тся исходя из фактической потребности, но не более лимитов бюджетных обязательств, предусмотренных на эти цели.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003D0B" w:rsidRDefault="002F2BF4" w:rsidP="007A3A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bookmarkStart w:id="4" w:name="Par279"/>
      <w:bookmarkEnd w:id="4"/>
      <w:r w:rsidRPr="00003D0B">
        <w:rPr>
          <w:b/>
          <w:sz w:val="24"/>
          <w:szCs w:val="24"/>
          <w:lang w:eastAsia="en-US"/>
        </w:rPr>
        <w:t>Затраты на приобретение основных средств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4.1. Приобретение рабочих станций</w:t>
      </w:r>
    </w:p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86"/>
        <w:gridCol w:w="2693"/>
      </w:tblGrid>
      <w:tr w:rsidR="002F2BF4" w:rsidRPr="00BD5124" w:rsidTr="00432003">
        <w:tc>
          <w:tcPr>
            <w:tcW w:w="2943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3686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рабочих станций, планируемых к приобретению, в расчете на одно должностное лицо</w:t>
            </w:r>
          </w:p>
        </w:tc>
        <w:tc>
          <w:tcPr>
            <w:tcW w:w="2693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Цена приобретения 1 рабочей станции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компьютер персональный настольный), руб.</w:t>
            </w:r>
          </w:p>
        </w:tc>
      </w:tr>
      <w:tr w:rsidR="002F2BF4" w:rsidRPr="00BD5124" w:rsidTr="00432003">
        <w:tc>
          <w:tcPr>
            <w:tcW w:w="2943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Все должности</w:t>
            </w:r>
          </w:p>
        </w:tc>
        <w:tc>
          <w:tcPr>
            <w:tcW w:w="3686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693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 w:rsidR="00AE3C6B" w:rsidRPr="00AE3C6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70</w:t>
            </w:r>
            <w:r w:rsidRPr="00AE3C6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</w:p>
        </w:tc>
      </w:tr>
    </w:tbl>
    <w:p w:rsidR="00967264" w:rsidRPr="00BD5124" w:rsidRDefault="00EC6792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рабочих станций определяется максимальным сроком полезного использования и составляет не менее 5 лет. Обеспечение вычислительной техникой, требуемой сверх нормы или по дополнительным заявкам, производится в пределах </w:t>
      </w:r>
      <w:r w:rsidRPr="00BD5124">
        <w:rPr>
          <w:rStyle w:val="24"/>
          <w:rFonts w:eastAsia="Calibri"/>
          <w:sz w:val="24"/>
          <w:szCs w:val="24"/>
        </w:rPr>
        <w:t>доведенных лимитов бюджетных обязательств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текущий финансовый год. Замена вычислительной техники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4.2. Приобретение принтеров, многофункциональных устройств и копировальных аппаратов (оргтехники)</w:t>
      </w:r>
    </w:p>
    <w:p w:rsidR="0076532F" w:rsidRDefault="0076532F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532F" w:rsidRPr="00BD5124" w:rsidRDefault="0076532F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544"/>
        <w:gridCol w:w="2693"/>
      </w:tblGrid>
      <w:tr w:rsidR="002F2BF4" w:rsidRPr="00BD5124" w:rsidTr="00432003">
        <w:tc>
          <w:tcPr>
            <w:tcW w:w="3085" w:type="dxa"/>
          </w:tcPr>
          <w:p w:rsidR="002F2BF4" w:rsidRPr="00BD5124" w:rsidRDefault="0076532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оргтехники, планируемой к приобретению</w:t>
            </w:r>
          </w:p>
        </w:tc>
        <w:tc>
          <w:tcPr>
            <w:tcW w:w="2693" w:type="dxa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единицы, </w:t>
            </w:r>
            <w:r w:rsidR="0076532F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6532F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F2BF4" w:rsidRPr="00BD5124" w:rsidTr="00432003">
        <w:trPr>
          <w:trHeight w:val="285"/>
        </w:trPr>
        <w:tc>
          <w:tcPr>
            <w:tcW w:w="3085" w:type="dxa"/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Принтер</w:t>
            </w:r>
            <w:r w:rsid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(черно-белый, цветной)</w:t>
            </w:r>
          </w:p>
        </w:tc>
        <w:tc>
          <w:tcPr>
            <w:tcW w:w="3544" w:type="dxa"/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2F2BF4" w:rsidRPr="001C3CF8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3C6B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2F2BF4" w:rsidRPr="00BD5124" w:rsidTr="00432003">
        <w:tc>
          <w:tcPr>
            <w:tcW w:w="3085" w:type="dxa"/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  <w:r w:rsidR="0010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(А3)</w:t>
            </w:r>
          </w:p>
        </w:tc>
        <w:tc>
          <w:tcPr>
            <w:tcW w:w="3544" w:type="dxa"/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2F2BF4" w:rsidRPr="001C3CF8" w:rsidRDefault="00AE3C6B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F2BF4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10664F" w:rsidRPr="00BD5124" w:rsidTr="00432003">
        <w:tc>
          <w:tcPr>
            <w:tcW w:w="3085" w:type="dxa"/>
            <w:vAlign w:val="center"/>
          </w:tcPr>
          <w:p w:rsidR="0010664F" w:rsidRPr="00BD5124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(А4)</w:t>
            </w:r>
          </w:p>
        </w:tc>
        <w:tc>
          <w:tcPr>
            <w:tcW w:w="3544" w:type="dxa"/>
            <w:vAlign w:val="center"/>
          </w:tcPr>
          <w:p w:rsidR="0010664F" w:rsidRPr="00BD5124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10664F" w:rsidRPr="001C3CF8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0664F" w:rsidRPr="00BD5124" w:rsidTr="00432003">
        <w:tc>
          <w:tcPr>
            <w:tcW w:w="3085" w:type="dxa"/>
            <w:vAlign w:val="center"/>
          </w:tcPr>
          <w:p w:rsidR="0010664F" w:rsidRPr="00BD5124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3544" w:type="dxa"/>
            <w:vAlign w:val="center"/>
          </w:tcPr>
          <w:p w:rsidR="0010664F" w:rsidRPr="00BD5124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10664F" w:rsidRPr="001C3CF8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0664F" w:rsidRPr="00BD5124" w:rsidTr="00432003">
        <w:tc>
          <w:tcPr>
            <w:tcW w:w="3085" w:type="dxa"/>
            <w:vAlign w:val="center"/>
          </w:tcPr>
          <w:p w:rsidR="0010664F" w:rsidRPr="00BD5124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(А3)</w:t>
            </w:r>
          </w:p>
        </w:tc>
        <w:tc>
          <w:tcPr>
            <w:tcW w:w="3544" w:type="dxa"/>
            <w:vAlign w:val="center"/>
          </w:tcPr>
          <w:p w:rsidR="0010664F" w:rsidRPr="00BD5124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10664F" w:rsidRPr="001C3CF8" w:rsidRDefault="009A5FFE" w:rsidP="0084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0664F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0664F" w:rsidRPr="00BD5124" w:rsidTr="00432003">
        <w:tc>
          <w:tcPr>
            <w:tcW w:w="3085" w:type="dxa"/>
            <w:vAlign w:val="center"/>
          </w:tcPr>
          <w:p w:rsidR="0010664F" w:rsidRPr="00BD5124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(А4)</w:t>
            </w:r>
          </w:p>
        </w:tc>
        <w:tc>
          <w:tcPr>
            <w:tcW w:w="3544" w:type="dxa"/>
            <w:vAlign w:val="center"/>
          </w:tcPr>
          <w:p w:rsidR="0010664F" w:rsidRPr="00BD5124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10664F" w:rsidRPr="001C3CF8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0F5D18" w:rsidRDefault="000F5D18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D18" w:rsidRDefault="000F5D18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D18" w:rsidRPr="000F5D18" w:rsidRDefault="000F5D18" w:rsidP="000F5D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8">
        <w:rPr>
          <w:rFonts w:ascii="Times New Roman" w:hAnsi="Times New Roman" w:cs="Times New Roman"/>
          <w:b/>
          <w:sz w:val="24"/>
          <w:szCs w:val="24"/>
        </w:rPr>
        <w:t>4.3. П</w:t>
      </w:r>
      <w:r w:rsidRPr="000F5D18">
        <w:rPr>
          <w:rFonts w:ascii="Times New Roman" w:eastAsia="Times New Roman" w:hAnsi="Times New Roman" w:cs="Times New Roman"/>
          <w:b/>
          <w:sz w:val="24"/>
          <w:szCs w:val="24"/>
        </w:rPr>
        <w:t>риобретение ноутбуков: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423"/>
        <w:gridCol w:w="3544"/>
        <w:gridCol w:w="2693"/>
      </w:tblGrid>
      <w:tr w:rsidR="000F5D18" w:rsidRPr="000F5D18" w:rsidTr="00432003">
        <w:trPr>
          <w:trHeight w:val="10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/подразделения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(не более),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единицы, </w:t>
            </w:r>
            <w:r w:rsid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более,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F5D18" w:rsidRPr="000F5D18" w:rsidTr="00432003">
        <w:trPr>
          <w:trHeight w:val="4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потребности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</w:tbl>
    <w:p w:rsidR="000F5D18" w:rsidRPr="000F5D18" w:rsidRDefault="000F5D18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22" w:rsidRDefault="00022222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22" w:rsidRPr="000F5D18" w:rsidRDefault="00022222" w:rsidP="000222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5D18">
        <w:rPr>
          <w:rFonts w:ascii="Times New Roman" w:hAnsi="Times New Roman" w:cs="Times New Roman"/>
          <w:b/>
          <w:sz w:val="24"/>
          <w:szCs w:val="24"/>
        </w:rPr>
        <w:t>. П</w:t>
      </w:r>
      <w:r w:rsidRPr="000F5D18">
        <w:rPr>
          <w:rFonts w:ascii="Times New Roman" w:eastAsia="Times New Roman" w:hAnsi="Times New Roman" w:cs="Times New Roman"/>
          <w:b/>
          <w:sz w:val="24"/>
          <w:szCs w:val="24"/>
        </w:rPr>
        <w:t xml:space="preserve">риобретение </w:t>
      </w:r>
      <w:r>
        <w:rPr>
          <w:rFonts w:ascii="Times New Roman" w:hAnsi="Times New Roman" w:cs="Times New Roman"/>
          <w:b/>
          <w:sz w:val="24"/>
          <w:szCs w:val="24"/>
        </w:rPr>
        <w:t>планшетных компьютеров</w:t>
      </w:r>
      <w:r w:rsidRPr="000F5D1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423"/>
        <w:gridCol w:w="3544"/>
        <w:gridCol w:w="2693"/>
      </w:tblGrid>
      <w:tr w:rsidR="00022222" w:rsidRPr="000F5D18" w:rsidTr="0043200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/подразделения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(не более),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единицы, </w:t>
            </w:r>
            <w:r w:rsid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более,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22222" w:rsidRPr="000F5D18" w:rsidTr="0043200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потребности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022222" w:rsidRDefault="00022222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2F" w:rsidRDefault="0076532F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2F" w:rsidRDefault="0076532F" w:rsidP="007653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Приобретение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прочей оргтехники.</w:t>
      </w:r>
    </w:p>
    <w:p w:rsidR="0076532F" w:rsidRDefault="0076532F" w:rsidP="007653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544"/>
        <w:gridCol w:w="2693"/>
      </w:tblGrid>
      <w:tr w:rsidR="0076532F" w:rsidRPr="00BD5124" w:rsidTr="00432003">
        <w:tc>
          <w:tcPr>
            <w:tcW w:w="3085" w:type="dxa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оргтехники, планируемой к приобретению</w:t>
            </w:r>
          </w:p>
        </w:tc>
        <w:tc>
          <w:tcPr>
            <w:tcW w:w="2693" w:type="dxa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единицы,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более,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6532F" w:rsidRPr="001C3CF8" w:rsidTr="00432003">
        <w:trPr>
          <w:trHeight w:val="285"/>
        </w:trPr>
        <w:tc>
          <w:tcPr>
            <w:tcW w:w="3085" w:type="dxa"/>
            <w:vAlign w:val="center"/>
          </w:tcPr>
          <w:p w:rsidR="0076532F" w:rsidRPr="00BD5124" w:rsidRDefault="0076532F" w:rsidP="0076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544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76532F" w:rsidRPr="0076532F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76532F" w:rsidRPr="001C3CF8" w:rsidTr="00432003">
        <w:tc>
          <w:tcPr>
            <w:tcW w:w="3085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3544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76532F" w:rsidRPr="0076532F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6532F" w:rsidRPr="00AE3C6B" w:rsidTr="00432003">
        <w:tc>
          <w:tcPr>
            <w:tcW w:w="3085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3544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76532F" w:rsidRPr="0076532F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76532F" w:rsidRPr="001C3CF8" w:rsidTr="00432003">
        <w:tc>
          <w:tcPr>
            <w:tcW w:w="3085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Шредер (уничтожитель бумаг)</w:t>
            </w:r>
          </w:p>
        </w:tc>
        <w:tc>
          <w:tcPr>
            <w:tcW w:w="3544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vAlign w:val="center"/>
          </w:tcPr>
          <w:p w:rsidR="0076532F" w:rsidRPr="0076532F" w:rsidRDefault="000D3AD3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6532F" w:rsidRP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76532F" w:rsidRPr="00BD5124" w:rsidRDefault="0076532F" w:rsidP="007653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532F" w:rsidRDefault="0076532F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оргтехники определяется максимальным сроком полезного использования и составляет не менее 5 лет. Обеспечение оргтехникой, требуемой сверх нормы или по дополнительным заявкам, производится в пределах 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>доведенных лимитов бюджетных обязательств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текущий финансовый год. Замена </w:t>
      </w:r>
      <w:r w:rsidRPr="00BD5124">
        <w:rPr>
          <w:rFonts w:ascii="Times New Roman" w:hAnsi="Times New Roman" w:cs="Times New Roman"/>
          <w:sz w:val="24"/>
          <w:szCs w:val="24"/>
        </w:rPr>
        <w:lastRenderedPageBreak/>
        <w:t>оргтехники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7264" w:rsidRPr="00BD5124" w:rsidRDefault="0096726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5" w:name="Par302"/>
      <w:bookmarkEnd w:id="5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="0076532F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. Приобретение средств подвижной связи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835"/>
        <w:gridCol w:w="2551"/>
      </w:tblGrid>
      <w:tr w:rsidR="002F2BF4" w:rsidRPr="00BD5124" w:rsidTr="00432003">
        <w:tc>
          <w:tcPr>
            <w:tcW w:w="3936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5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средств подвижной связи, в расчете на одно должностное лицо</w:t>
            </w:r>
          </w:p>
        </w:tc>
        <w:tc>
          <w:tcPr>
            <w:tcW w:w="2551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Стоимость приобретения одной единицы средств подвижной</w:t>
            </w:r>
          </w:p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связи в месяц, руб.</w:t>
            </w:r>
          </w:p>
        </w:tc>
      </w:tr>
      <w:tr w:rsidR="00D3382B" w:rsidRPr="00BD5124" w:rsidTr="00432003">
        <w:trPr>
          <w:trHeight w:val="1697"/>
        </w:trPr>
        <w:tc>
          <w:tcPr>
            <w:tcW w:w="3936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замещающие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муниципальной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Лахденпохского муниципального района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(Глава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382B" w:rsidRPr="00BD5124" w:rsidRDefault="00D3382B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551" w:type="dxa"/>
          </w:tcPr>
          <w:p w:rsidR="00D3382B" w:rsidRPr="00BD5124" w:rsidRDefault="00D3382B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7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</w:p>
        </w:tc>
      </w:tr>
      <w:tr w:rsidR="00D3382B" w:rsidRPr="00BD5124" w:rsidTr="00432003">
        <w:tc>
          <w:tcPr>
            <w:tcW w:w="3936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 и работники, замещающие должности, не отнесенные к должностям муниципальной службы</w:t>
            </w:r>
          </w:p>
        </w:tc>
        <w:tc>
          <w:tcPr>
            <w:tcW w:w="2835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551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5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</w:p>
        </w:tc>
      </w:tr>
      <w:tr w:rsidR="00D3382B" w:rsidRPr="00BD5124" w:rsidTr="00432003">
        <w:tc>
          <w:tcPr>
            <w:tcW w:w="3936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категории «руководители» казенных учреждений</w:t>
            </w:r>
          </w:p>
        </w:tc>
        <w:tc>
          <w:tcPr>
            <w:tcW w:w="2835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551" w:type="dxa"/>
          </w:tcPr>
          <w:p w:rsidR="00D3382B" w:rsidRPr="00BD5124" w:rsidRDefault="00D3382B" w:rsidP="00D338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7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D3382B" w:rsidRPr="00BD5124" w:rsidTr="00432003">
        <w:tc>
          <w:tcPr>
            <w:tcW w:w="3936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835" w:type="dxa"/>
            <w:vAlign w:val="center"/>
          </w:tcPr>
          <w:p w:rsidR="00D3382B" w:rsidRPr="00BD5124" w:rsidRDefault="00D3382B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551" w:type="dxa"/>
            <w:vAlign w:val="center"/>
          </w:tcPr>
          <w:p w:rsidR="00D3382B" w:rsidRPr="00BD5124" w:rsidRDefault="00D3382B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5 0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00,00</w:t>
            </w:r>
          </w:p>
        </w:tc>
      </w:tr>
    </w:tbl>
    <w:p w:rsidR="00E821E9" w:rsidRDefault="00E821E9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средств подвижной связи определяется максимальным сроком полезного использования и составляет не менее 5 лет. Обеспечение средствами подвижной связи, требуемыми сверх нормы или по дополнительным заявкам, производится в пределах 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>доведенных лимитов бюджетных обязательств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текущий финансовый год. Замена средств подвижной связи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="0076532F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. Приобретение оборудования по обеспечению безопасности информации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693"/>
      </w:tblGrid>
      <w:tr w:rsidR="002F2BF4" w:rsidRPr="00BD5124" w:rsidTr="00432003">
        <w:tc>
          <w:tcPr>
            <w:tcW w:w="3369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планируемого к приобретению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одной единицы оборудования.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2F2BF4" w:rsidRPr="00BD5124" w:rsidTr="00432003">
        <w:tc>
          <w:tcPr>
            <w:tcW w:w="3369" w:type="dxa"/>
            <w:shd w:val="clear" w:color="auto" w:fill="auto"/>
          </w:tcPr>
          <w:p w:rsidR="002F2BF4" w:rsidRPr="00BD5124" w:rsidRDefault="00184F9A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Защищенный носитель ЭЦП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BF4" w:rsidRPr="00BD5124" w:rsidRDefault="00184F9A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2F2BF4" w:rsidRPr="00BD512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F2BF4" w:rsidRPr="00BD5124" w:rsidTr="00432003">
        <w:tc>
          <w:tcPr>
            <w:tcW w:w="336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оповещения (оборудования)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</w:rPr>
        <w:t>Периодичность приобретения оборудования по обеспечению безопасности информации определяется исходя из фактической потребности, но не более лимитов бюджетных обязательств, предусмотренных на эти цели.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6" w:name="Par309"/>
      <w:bookmarkStart w:id="7" w:name="Par323"/>
      <w:bookmarkEnd w:id="6"/>
      <w:bookmarkEnd w:id="7"/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 Затраты на приобретение материальных запасов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5.1.  Приобретение мониторов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11"/>
        <w:gridCol w:w="2551"/>
      </w:tblGrid>
      <w:tr w:rsidR="002F2BF4" w:rsidRPr="00BD5124" w:rsidTr="00432003">
        <w:tc>
          <w:tcPr>
            <w:tcW w:w="2660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4111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мониторов, планируемых к приобретению, в расчете на одно должностное лицо</w:t>
            </w:r>
          </w:p>
        </w:tc>
        <w:tc>
          <w:tcPr>
            <w:tcW w:w="2551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Цена приобретения 1 монитора, руб.</w:t>
            </w:r>
          </w:p>
        </w:tc>
      </w:tr>
      <w:tr w:rsidR="002F2BF4" w:rsidRPr="00BD5124" w:rsidTr="00432003">
        <w:tc>
          <w:tcPr>
            <w:tcW w:w="2660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Все должности</w:t>
            </w:r>
          </w:p>
        </w:tc>
        <w:tc>
          <w:tcPr>
            <w:tcW w:w="4111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551" w:type="dxa"/>
            <w:vAlign w:val="center"/>
          </w:tcPr>
          <w:p w:rsidR="002F2BF4" w:rsidRPr="00BD5124" w:rsidRDefault="002F2BF4" w:rsidP="00420FC2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 w:rsidR="00420FC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20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Примечание: периодичность приобретения мониторов определяется максимальным сроком полезного использования и составляет не менее 5 лет. Замена монитора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5.2. Приобретение системных блоков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11"/>
        <w:gridCol w:w="2551"/>
      </w:tblGrid>
      <w:tr w:rsidR="002F2BF4" w:rsidRPr="00BD5124" w:rsidTr="00432003">
        <w:tc>
          <w:tcPr>
            <w:tcW w:w="2660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4111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системных блоков, планируемых к приобретению, в расчете на одно должностное лицо</w:t>
            </w:r>
          </w:p>
        </w:tc>
        <w:tc>
          <w:tcPr>
            <w:tcW w:w="2551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Цена приобретения 1 системный блок, руб.</w:t>
            </w:r>
          </w:p>
        </w:tc>
      </w:tr>
      <w:tr w:rsidR="002F2BF4" w:rsidRPr="00BD5124" w:rsidTr="00432003">
        <w:tc>
          <w:tcPr>
            <w:tcW w:w="2660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Все должности</w:t>
            </w:r>
          </w:p>
        </w:tc>
        <w:tc>
          <w:tcPr>
            <w:tcW w:w="4111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551" w:type="dxa"/>
            <w:vAlign w:val="center"/>
          </w:tcPr>
          <w:p w:rsidR="002F2BF4" w:rsidRPr="00BD5124" w:rsidRDefault="002F2BF4" w:rsidP="00420FC2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 w:rsidR="00420FC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5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0 000,00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Примечание: периодичность приобретения системного блока определяется максимальным сроком полезного использования и составляет не менее 5 лет. Замена системного блока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5.3. Приобретение других запасных частей для вычислительной техники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85"/>
        <w:gridCol w:w="2977"/>
      </w:tblGrid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к приобретению  количество запасных частей для вычислительной техники</w:t>
            </w:r>
            <w:r w:rsidR="00967264"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приобретения одной единицы оборудования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более, руб.)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Системный блок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184F9A" w:rsidRDefault="003D107F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D1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 внешний DVD±RW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питания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3 600,00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Сетевая карта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Коммутатор</w:t>
            </w:r>
            <w:r w:rsidR="00184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ЛВС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E1426C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F2BF4"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DC0E6C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F2BF4"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Аккумуляторная батарея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1 800,00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 бесперебойного питания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</w:tr>
      <w:tr w:rsidR="002F2BF4" w:rsidRPr="00BD5124" w:rsidTr="00432003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AB5476" w:rsidRPr="00BD5124" w:rsidTr="00432003">
        <w:tc>
          <w:tcPr>
            <w:tcW w:w="2660" w:type="dxa"/>
            <w:shd w:val="clear" w:color="auto" w:fill="auto"/>
          </w:tcPr>
          <w:p w:rsidR="00AB5476" w:rsidRPr="00430E22" w:rsidRDefault="00A05A87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E22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Картридж для принтера</w:t>
            </w:r>
            <w:r w:rsidR="00184F9A"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 и МФУ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5476" w:rsidRPr="00430E22" w:rsidRDefault="00184F9A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5476" w:rsidRPr="004F03B6" w:rsidRDefault="00A05A87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5</w:t>
            </w:r>
            <w:r w:rsidR="001B0AC7" w:rsidRPr="004F03B6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 </w:t>
            </w:r>
            <w:r w:rsidRPr="004F03B6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000</w:t>
            </w:r>
            <w:r w:rsidR="001B0AC7" w:rsidRPr="004F03B6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,00</w:t>
            </w:r>
          </w:p>
        </w:tc>
      </w:tr>
      <w:tr w:rsidR="007B14AE" w:rsidRPr="00BD5124" w:rsidTr="00432003">
        <w:tc>
          <w:tcPr>
            <w:tcW w:w="2660" w:type="dxa"/>
            <w:shd w:val="clear" w:color="auto" w:fill="auto"/>
          </w:tcPr>
          <w:p w:rsidR="007B14AE" w:rsidRPr="0076532F" w:rsidRDefault="007B14AE" w:rsidP="0076532F">
            <w:pPr>
              <w:spacing w:after="0"/>
              <w:jc w:val="center"/>
              <w:rPr>
                <w:rStyle w:val="10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Тонер-картридж для </w:t>
            </w:r>
            <w:r w:rsidR="0076532F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копировального аппарата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14AE" w:rsidRPr="00430E22" w:rsidRDefault="007B14AE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14AE" w:rsidRPr="007B14AE" w:rsidRDefault="007B14AE" w:rsidP="001B0AC7">
            <w:pPr>
              <w:spacing w:after="0"/>
              <w:jc w:val="center"/>
              <w:rPr>
                <w:rStyle w:val="10pt"/>
                <w:rFonts w:eastAsia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  <w:lang w:val="en-US"/>
              </w:rPr>
              <w:t>10000</w:t>
            </w: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Style w:val="10pt"/>
                <w:rFonts w:eastAsiaTheme="minorEastAsia"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 w:rsidR="007B14AE" w:rsidRPr="00BD5124" w:rsidTr="00432003">
        <w:tc>
          <w:tcPr>
            <w:tcW w:w="2660" w:type="dxa"/>
            <w:shd w:val="clear" w:color="auto" w:fill="auto"/>
          </w:tcPr>
          <w:p w:rsidR="007B14AE" w:rsidRPr="00430E22" w:rsidRDefault="00FE14BB" w:rsidP="001B0AC7">
            <w:pPr>
              <w:spacing w:after="0"/>
              <w:jc w:val="center"/>
              <w:rPr>
                <w:rStyle w:val="10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Барабан для </w:t>
            </w:r>
            <w:r w:rsidR="0076532F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копировального аппарата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14AE" w:rsidRPr="00430E22" w:rsidRDefault="00FE14BB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14AE" w:rsidRDefault="00FE14BB" w:rsidP="001B0AC7">
            <w:pPr>
              <w:spacing w:after="0"/>
              <w:jc w:val="center"/>
              <w:rPr>
                <w:rStyle w:val="10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>20000,00</w:t>
            </w:r>
          </w:p>
        </w:tc>
      </w:tr>
      <w:tr w:rsidR="00FE14BB" w:rsidRPr="00BD5124" w:rsidTr="00432003">
        <w:tc>
          <w:tcPr>
            <w:tcW w:w="2660" w:type="dxa"/>
            <w:shd w:val="clear" w:color="auto" w:fill="auto"/>
          </w:tcPr>
          <w:p w:rsidR="00FE14BB" w:rsidRPr="00430E22" w:rsidRDefault="00FE14BB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E22"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Картридж для </w:t>
            </w: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цветного струйного </w:t>
            </w:r>
            <w:r w:rsidRPr="00430E22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принтера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14BB" w:rsidRPr="00430E22" w:rsidRDefault="00FE14BB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4BB" w:rsidRPr="00E1426C" w:rsidRDefault="00184F9A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>20</w:t>
            </w:r>
            <w:r w:rsidR="00FE14BB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00,00</w:t>
            </w:r>
          </w:p>
        </w:tc>
      </w:tr>
    </w:tbl>
    <w:p w:rsidR="004A3909" w:rsidRPr="00BD5124" w:rsidRDefault="004A3909" w:rsidP="001B0A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7264" w:rsidRPr="00BD5124" w:rsidRDefault="00967264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*Определяется по средним фактическим данным за 3 предыдущих финансовых года</w:t>
      </w:r>
    </w:p>
    <w:p w:rsidR="00967264" w:rsidRPr="00BD5124" w:rsidRDefault="00967264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запасных частей для вычислительной техники определяется максимальным сроком полезного использования и составляет не менее 5 лет. Обеспечение запасными частями для вычислительной техники, не вошедшими в данный перечень, требуемыми сверх нормы или по дополнительным заявкам, производится в пределах доведенных лимитов бюджетных обязательств на текущий финансовый год. Замена запасных частей для вычислительной техники должна осуществляться по мере выхода из строя, получения акта экспертизы о невозможности и нецелесообразности ремонта. </w:t>
      </w:r>
    </w:p>
    <w:p w:rsidR="00430E22" w:rsidRDefault="00430E22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5.4. Приобретение магнитных и оптических носителей информации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261"/>
        <w:gridCol w:w="2126"/>
      </w:tblGrid>
      <w:tr w:rsidR="002F2BF4" w:rsidRPr="00BD5124" w:rsidTr="001B0AC7">
        <w:trPr>
          <w:jc w:val="center"/>
        </w:trPr>
        <w:tc>
          <w:tcPr>
            <w:tcW w:w="3969" w:type="dxa"/>
            <w:shd w:val="clear" w:color="auto" w:fill="auto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Style w:val="5"/>
                <w:rFonts w:eastAsia="Calibri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3261" w:type="dxa"/>
            <w:shd w:val="clear" w:color="auto" w:fill="auto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Style w:val="6"/>
                <w:rFonts w:eastAsia="Calibri"/>
                <w:sz w:val="24"/>
                <w:szCs w:val="24"/>
              </w:rPr>
              <w:t>Планируемое к приобретению количество устройств в расчете на одно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2F2BF4" w:rsidRPr="00BD5124" w:rsidRDefault="002F2BF4" w:rsidP="00DE718C">
            <w:pPr>
              <w:pStyle w:val="140"/>
              <w:shd w:val="clear" w:color="auto" w:fill="auto"/>
              <w:spacing w:line="240" w:lineRule="auto"/>
              <w:jc w:val="both"/>
              <w:rPr>
                <w:rStyle w:val="41"/>
                <w:sz w:val="24"/>
                <w:szCs w:val="24"/>
              </w:rPr>
            </w:pPr>
            <w:r w:rsidRPr="00BD5124">
              <w:rPr>
                <w:rStyle w:val="41"/>
                <w:sz w:val="24"/>
                <w:szCs w:val="24"/>
              </w:rPr>
              <w:t xml:space="preserve">Предельная цена приобретения устройства, </w:t>
            </w:r>
          </w:p>
          <w:p w:rsidR="002F2BF4" w:rsidRPr="00BD5124" w:rsidRDefault="002F2BF4" w:rsidP="00DE718C">
            <w:pPr>
              <w:pStyle w:val="140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D5124">
              <w:rPr>
                <w:rStyle w:val="41"/>
                <w:sz w:val="24"/>
                <w:szCs w:val="24"/>
              </w:rPr>
              <w:t>(не более, руб.)</w:t>
            </w:r>
          </w:p>
        </w:tc>
      </w:tr>
      <w:tr w:rsidR="002F2BF4" w:rsidRPr="00BD5124" w:rsidTr="001B0AC7">
        <w:trPr>
          <w:trHeight w:val="579"/>
          <w:jc w:val="center"/>
        </w:trPr>
        <w:tc>
          <w:tcPr>
            <w:tcW w:w="3969" w:type="dxa"/>
            <w:shd w:val="clear" w:color="auto" w:fill="auto"/>
          </w:tcPr>
          <w:p w:rsidR="002F2BF4" w:rsidRPr="00BD5124" w:rsidRDefault="002F2BF4" w:rsidP="00DE718C">
            <w:pPr>
              <w:pStyle w:val="140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D5124">
              <w:rPr>
                <w:rStyle w:val="41"/>
                <w:sz w:val="24"/>
                <w:szCs w:val="24"/>
              </w:rPr>
              <w:t>Мобильный носитель информации (</w:t>
            </w:r>
            <w:r w:rsidRPr="00BD5124">
              <w:rPr>
                <w:rStyle w:val="41"/>
                <w:sz w:val="24"/>
                <w:szCs w:val="24"/>
                <w:lang w:val="en-US"/>
              </w:rPr>
              <w:t>USB</w:t>
            </w:r>
            <w:r w:rsidR="00430E22">
              <w:rPr>
                <w:rStyle w:val="41"/>
                <w:sz w:val="24"/>
                <w:szCs w:val="24"/>
              </w:rPr>
              <w:t xml:space="preserve"> </w:t>
            </w:r>
            <w:r w:rsidRPr="00BD5124">
              <w:rPr>
                <w:rStyle w:val="41"/>
                <w:sz w:val="24"/>
                <w:szCs w:val="24"/>
              </w:rPr>
              <w:t>-</w:t>
            </w:r>
            <w:r w:rsidR="00430E22">
              <w:rPr>
                <w:rStyle w:val="41"/>
                <w:sz w:val="24"/>
                <w:szCs w:val="24"/>
              </w:rPr>
              <w:t xml:space="preserve"> </w:t>
            </w:r>
            <w:r w:rsidRPr="00BD5124">
              <w:rPr>
                <w:rStyle w:val="41"/>
                <w:sz w:val="24"/>
                <w:szCs w:val="24"/>
              </w:rPr>
              <w:t>флэш</w:t>
            </w:r>
            <w:r w:rsidR="00430E22">
              <w:rPr>
                <w:rStyle w:val="41"/>
                <w:sz w:val="24"/>
                <w:szCs w:val="24"/>
              </w:rPr>
              <w:t xml:space="preserve"> </w:t>
            </w:r>
            <w:r w:rsidRPr="00BD5124">
              <w:rPr>
                <w:rStyle w:val="41"/>
                <w:sz w:val="24"/>
                <w:szCs w:val="24"/>
              </w:rPr>
              <w:t>- накопитель)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Style w:val="6"/>
                <w:rFonts w:eastAsia="Calibri"/>
                <w:sz w:val="24"/>
                <w:szCs w:val="24"/>
              </w:rPr>
            </w:pPr>
            <w:r w:rsidRPr="00BD5124">
              <w:rPr>
                <w:rStyle w:val="6"/>
                <w:rFonts w:eastAsia="Calibri"/>
                <w:sz w:val="24"/>
                <w:szCs w:val="24"/>
              </w:rPr>
              <w:t>не более 1 единицы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BF4" w:rsidRPr="00BD5124" w:rsidRDefault="002F2BF4" w:rsidP="00DE718C">
            <w:pPr>
              <w:pStyle w:val="140"/>
              <w:shd w:val="clear" w:color="auto" w:fill="auto"/>
              <w:spacing w:line="240" w:lineRule="auto"/>
              <w:jc w:val="both"/>
              <w:rPr>
                <w:rStyle w:val="41"/>
                <w:sz w:val="24"/>
                <w:szCs w:val="24"/>
              </w:rPr>
            </w:pPr>
            <w:r w:rsidRPr="00BD5124">
              <w:rPr>
                <w:rStyle w:val="41"/>
                <w:sz w:val="24"/>
                <w:szCs w:val="24"/>
              </w:rPr>
              <w:t>1</w:t>
            </w:r>
            <w:r w:rsidR="00430E22">
              <w:rPr>
                <w:rStyle w:val="41"/>
                <w:sz w:val="24"/>
                <w:szCs w:val="24"/>
              </w:rPr>
              <w:t> </w:t>
            </w:r>
            <w:r w:rsidRPr="00BD5124">
              <w:rPr>
                <w:rStyle w:val="41"/>
                <w:sz w:val="24"/>
                <w:szCs w:val="24"/>
              </w:rPr>
              <w:t>000</w:t>
            </w:r>
            <w:r w:rsidR="00430E22">
              <w:rPr>
                <w:rStyle w:val="41"/>
                <w:sz w:val="24"/>
                <w:szCs w:val="24"/>
              </w:rPr>
              <w:t>,00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устройств определяется максимальным сроком полезного использования и составляет не менее 1 года. 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5.5. Приобретение расходных материалов для принтеров, многофункциональных устройств и копировальных аппаратов (оргтехники)</w:t>
      </w: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2845"/>
        <w:gridCol w:w="2835"/>
      </w:tblGrid>
      <w:tr w:rsidR="002F2BF4" w:rsidRPr="00BD5124" w:rsidTr="001B0AC7">
        <w:trPr>
          <w:trHeight w:val="3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Картридж/тонер</w:t>
            </w:r>
          </w:p>
        </w:tc>
      </w:tr>
      <w:tr w:rsidR="002F2BF4" w:rsidRPr="00BD5124" w:rsidTr="001B0AC7">
        <w:trPr>
          <w:trHeight w:val="607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единиц на 1 устройство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цена, руб. за единицу</w:t>
            </w:r>
          </w:p>
        </w:tc>
      </w:tr>
      <w:tr w:rsidR="002F2BF4" w:rsidRPr="00BD5124" w:rsidTr="001B0AC7">
        <w:trPr>
          <w:trHeight w:val="3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F2BF4" w:rsidRPr="00BD5124" w:rsidTr="001B0AC7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Копировальный аппарат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184F9A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84F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18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F2BF4" w:rsidRPr="00BD5124" w:rsidTr="001B0AC7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черно-белый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F2BF4" w:rsidRPr="00BD5124" w:rsidTr="001B0AC7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цветной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84F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18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124">
        <w:rPr>
          <w:rFonts w:ascii="Times New Roman" w:hAnsi="Times New Roman" w:cs="Times New Roman"/>
          <w:color w:val="000000"/>
          <w:sz w:val="24"/>
          <w:szCs w:val="24"/>
        </w:rPr>
        <w:t>Примечание: закупка расходных материалов для различных типов принтеров, многофункциональных устройств, копировальных аппаратов (оргтехники) осуществляется в пределах доведенных лимитов бюджетных обязательств на текущий финансовый год.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II</w:t>
      </w:r>
      <w:r w:rsidRPr="00BD51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Прочие затраты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1.1. Затраты на услуги почтовой связи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37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6"/>
        <w:gridCol w:w="2693"/>
        <w:gridCol w:w="2835"/>
      </w:tblGrid>
      <w:tr w:rsidR="002F2BF4" w:rsidRPr="00BD5124" w:rsidTr="001B0AC7">
        <w:trPr>
          <w:trHeight w:val="39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почтового отправления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F2BF4" w:rsidRPr="00BD5124" w:rsidTr="001B0AC7">
        <w:trPr>
          <w:trHeight w:val="64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Почтовые отправления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тарифом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1.2. Затраты на оплату услуг специальной связи</w:t>
      </w:r>
    </w:p>
    <w:tbl>
      <w:tblPr>
        <w:tblW w:w="937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1"/>
        <w:gridCol w:w="2551"/>
        <w:gridCol w:w="2552"/>
      </w:tblGrid>
      <w:tr w:rsidR="002F2BF4" w:rsidRPr="00BD5124" w:rsidTr="001B0AC7">
        <w:trPr>
          <w:trHeight w:val="66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пакетов исходящей  информации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1 пакета исход.</w:t>
            </w:r>
            <w:r w:rsidR="00394990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F2BF4" w:rsidRPr="00BD5124" w:rsidTr="001B0AC7">
        <w:trPr>
          <w:trHeight w:val="64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Отправление информации, отправляемой по каналам специальной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тарифом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3A90" w:rsidRDefault="007A3A90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2. 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заключаемым со сторонними организациями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BD5124">
        <w:rPr>
          <w:rFonts w:ascii="Times New Roman" w:eastAsia="Arial Unicode MS" w:hAnsi="Times New Roman" w:cs="Times New Roman"/>
          <w:b/>
          <w:sz w:val="24"/>
          <w:szCs w:val="24"/>
        </w:rPr>
        <w:t>2.1. Проезд к месту командирования и обратно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B24565" w:rsidRPr="00BD5124" w:rsidTr="003C5C7E">
        <w:tc>
          <w:tcPr>
            <w:tcW w:w="2518" w:type="dxa"/>
            <w:shd w:val="clear" w:color="auto" w:fill="auto"/>
          </w:tcPr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</w:t>
            </w:r>
          </w:p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6946" w:type="dxa"/>
            <w:shd w:val="clear" w:color="auto" w:fill="auto"/>
          </w:tcPr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Цена проезда в одну сторону</w:t>
            </w:r>
          </w:p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65" w:rsidRPr="00BD5124" w:rsidTr="003C5C7E">
        <w:tc>
          <w:tcPr>
            <w:tcW w:w="2518" w:type="dxa"/>
            <w:shd w:val="clear" w:color="auto" w:fill="auto"/>
            <w:vAlign w:val="center"/>
          </w:tcPr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постановлением Администрации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Лахденпохского муниципального района от 11.02.2016г. № 30 «О порядке и размерах возмещения расходов, связанных со служебными командировками, работникам, заключившим трудовой договор о работе в Администрации Лахденпохского муниципального района и работникам муниципальных учреждений Лахденпохского муниципального района».</w:t>
            </w:r>
          </w:p>
        </w:tc>
      </w:tr>
    </w:tbl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8" w:name="Par444"/>
      <w:bookmarkEnd w:id="8"/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2.2. Наём жилого помещения на период командирования</w:t>
      </w:r>
    </w:p>
    <w:p w:rsidR="002F2BF4" w:rsidRPr="00BD5124" w:rsidRDefault="002F2BF4" w:rsidP="001B0AC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2F2BF4" w:rsidRPr="00BD5124" w:rsidTr="00A1308D">
        <w:tc>
          <w:tcPr>
            <w:tcW w:w="2802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6662" w:type="dxa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проживания</w:t>
            </w:r>
          </w:p>
        </w:tc>
      </w:tr>
      <w:tr w:rsidR="002F2BF4" w:rsidRPr="00BD5124" w:rsidTr="00A1308D">
        <w:tc>
          <w:tcPr>
            <w:tcW w:w="2802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6662" w:type="dxa"/>
          </w:tcPr>
          <w:p w:rsidR="002F2BF4" w:rsidRPr="00BD5124" w:rsidRDefault="00BC4062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постановлением Администрации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Лахденпохского муниципального района от 11.02.2016г. № 30 «О порядке и размерах возмещения расходов, связанных со служебными командировками, работникам, заключившим трудовой договор о работе в Администрации Лахденпохского муниципального района и работникам муниципальных учреждений Лахденпохского муниципального района».</w:t>
            </w:r>
          </w:p>
        </w:tc>
      </w:tr>
    </w:tbl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063F" w:rsidRDefault="005C063F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 Затраты на коммунальные услуги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3.1. Затраты на электроснабжение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</w:tblGrid>
      <w:tr w:rsidR="002F2BF4" w:rsidRPr="00BD5124" w:rsidTr="001B0AC7">
        <w:trPr>
          <w:trHeight w:val="598"/>
        </w:trPr>
        <w:tc>
          <w:tcPr>
            <w:tcW w:w="4361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потребность в электроэнергии (кВт)</w:t>
            </w:r>
          </w:p>
        </w:tc>
        <w:tc>
          <w:tcPr>
            <w:tcW w:w="5103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кВт в рамках применяемого одноставочного тарифа</w:t>
            </w:r>
          </w:p>
        </w:tc>
      </w:tr>
      <w:tr w:rsidR="002F2BF4" w:rsidRPr="00BD5124" w:rsidTr="001B0AC7">
        <w:tc>
          <w:tcPr>
            <w:tcW w:w="4361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5103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</w:tbl>
    <w:p w:rsidR="002F2BF4" w:rsidRPr="00BD5124" w:rsidRDefault="002F2BF4" w:rsidP="00DE7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Количество электроэнергии на обеспечение функций </w:t>
      </w:r>
      <w:r w:rsidR="00394990" w:rsidRPr="00BD5124">
        <w:rPr>
          <w:rFonts w:ascii="Times New Roman" w:hAnsi="Times New Roman" w:cs="Times New Roman"/>
          <w:sz w:val="24"/>
          <w:szCs w:val="24"/>
        </w:rPr>
        <w:t xml:space="preserve">Администрации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</w:rPr>
        <w:t>и подведомственных казенных учреждений устанавливается в соответствии с лимитами и корректируется с учетом фактически потребленного количества. При этом оплата за электроэнергию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3.2. Затраты на теплоснабжение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2F2BF4" w:rsidRPr="00BD5124" w:rsidTr="001B0AC7">
        <w:trPr>
          <w:trHeight w:val="598"/>
        </w:trPr>
        <w:tc>
          <w:tcPr>
            <w:tcW w:w="4928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потребность в теплоэнергии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(Гкал)</w:t>
            </w:r>
          </w:p>
        </w:tc>
        <w:tc>
          <w:tcPr>
            <w:tcW w:w="4536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2F2BF4" w:rsidRPr="00BD5124" w:rsidTr="001B0AC7">
        <w:tc>
          <w:tcPr>
            <w:tcW w:w="4928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536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Количество тепловой энергии на обеспечение функций </w:t>
      </w:r>
      <w:r w:rsidR="00394990" w:rsidRPr="00BD5124">
        <w:rPr>
          <w:rFonts w:ascii="Times New Roman" w:hAnsi="Times New Roman" w:cs="Times New Roman"/>
          <w:sz w:val="24"/>
          <w:szCs w:val="24"/>
        </w:rPr>
        <w:t>Администрации Лахденпохского муниципального района</w:t>
      </w:r>
      <w:r w:rsidRPr="00BD5124">
        <w:rPr>
          <w:rFonts w:ascii="Times New Roman" w:hAnsi="Times New Roman" w:cs="Times New Roman"/>
          <w:sz w:val="24"/>
          <w:szCs w:val="24"/>
        </w:rPr>
        <w:t xml:space="preserve"> и подведомственных казенных учреждений устанавливается в соответствии с лимитами и корректируется с учетом фактически потребленного количества. При этом оплата за теплоснабжение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394990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. Затраты на холодное водоснабжение и водоотведение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3179"/>
        <w:gridCol w:w="3402"/>
      </w:tblGrid>
      <w:tr w:rsidR="002F2BF4" w:rsidRPr="00BD5124" w:rsidTr="001B0AC7">
        <w:trPr>
          <w:trHeight w:val="598"/>
        </w:trPr>
        <w:tc>
          <w:tcPr>
            <w:tcW w:w="2883" w:type="dxa"/>
          </w:tcPr>
          <w:p w:rsidR="002F2BF4" w:rsidRPr="00BD5124" w:rsidRDefault="001B0AC7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3179" w:type="dxa"/>
            <w:shd w:val="clear" w:color="auto" w:fill="auto"/>
          </w:tcPr>
          <w:p w:rsidR="00394990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потребность</w:t>
            </w:r>
          </w:p>
          <w:p w:rsidR="002F2BF4" w:rsidRPr="00BD5124" w:rsidRDefault="002F2BF4" w:rsidP="00E82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82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394990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м.)</w:t>
            </w:r>
          </w:p>
        </w:tc>
        <w:tc>
          <w:tcPr>
            <w:tcW w:w="3402" w:type="dxa"/>
            <w:shd w:val="clear" w:color="auto" w:fill="auto"/>
          </w:tcPr>
          <w:p w:rsidR="002F2BF4" w:rsidRPr="00BD5124" w:rsidRDefault="002F2BF4" w:rsidP="00331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(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уб.м.)</w:t>
            </w:r>
          </w:p>
        </w:tc>
      </w:tr>
      <w:tr w:rsidR="002F2BF4" w:rsidRPr="00BD5124" w:rsidTr="001B0AC7">
        <w:tc>
          <w:tcPr>
            <w:tcW w:w="2883" w:type="dxa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  <w:tr w:rsidR="002F2BF4" w:rsidRPr="00BD5124" w:rsidTr="001B0AC7">
        <w:tc>
          <w:tcPr>
            <w:tcW w:w="2883" w:type="dxa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Примечание: Объем холодного водоснабжения и водоотведени</w:t>
      </w:r>
      <w:r w:rsidR="00561545" w:rsidRPr="00BD5124">
        <w:rPr>
          <w:rFonts w:ascii="Times New Roman" w:hAnsi="Times New Roman" w:cs="Times New Roman"/>
          <w:sz w:val="24"/>
          <w:szCs w:val="24"/>
        </w:rPr>
        <w:t>я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  <w:r w:rsidR="00394990" w:rsidRPr="00BD5124">
        <w:rPr>
          <w:rFonts w:ascii="Times New Roman" w:hAnsi="Times New Roman" w:cs="Times New Roman"/>
          <w:sz w:val="24"/>
          <w:szCs w:val="24"/>
        </w:rPr>
        <w:t xml:space="preserve">Администрации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</w:rPr>
        <w:t xml:space="preserve">и подведомственных казенных </w:t>
      </w:r>
      <w:r w:rsidRPr="00BD5124">
        <w:rPr>
          <w:rFonts w:ascii="Times New Roman" w:hAnsi="Times New Roman" w:cs="Times New Roman"/>
          <w:sz w:val="24"/>
          <w:szCs w:val="24"/>
        </w:rPr>
        <w:lastRenderedPageBreak/>
        <w:t>учреждений устанавливается в соответствии с лимитами и корректируется с учетом фактически потребленного количества. При этом оплата за холодное водоснабжение и водоотведение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 Затраты на аренду помещений и оборудования.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3A0733" w:rsidRDefault="003A0733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Затраты на а</w:t>
      </w:r>
      <w:r w:rsidR="002F2BF4" w:rsidRPr="003A0733">
        <w:rPr>
          <w:rFonts w:ascii="Times New Roman" w:hAnsi="Times New Roman" w:cs="Times New Roman"/>
          <w:sz w:val="24"/>
          <w:szCs w:val="24"/>
          <w:lang w:eastAsia="en-US"/>
        </w:rPr>
        <w:t>ренд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2F2BF4" w:rsidRPr="003A0733">
        <w:rPr>
          <w:rFonts w:ascii="Times New Roman" w:hAnsi="Times New Roman" w:cs="Times New Roman"/>
          <w:sz w:val="24"/>
          <w:szCs w:val="24"/>
          <w:lang w:eastAsia="en-US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="002F2BF4" w:rsidRPr="003A0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0733">
        <w:rPr>
          <w:rFonts w:ascii="Times New Roman" w:hAnsi="Times New Roman" w:cs="Times New Roman"/>
          <w:sz w:val="24"/>
          <w:szCs w:val="24"/>
          <w:lang w:eastAsia="en-US"/>
        </w:rPr>
        <w:t>и оборудования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sz w:val="24"/>
          <w:szCs w:val="24"/>
        </w:rPr>
        <w:t>определяется исходя из фактической потребности, но не более лимитов бюджетных обязательств, предусмотренных на эти цели.</w:t>
      </w:r>
    </w:p>
    <w:p w:rsidR="002F2BF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534"/>
      <w:bookmarkEnd w:id="9"/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</w:rPr>
        <w:t>5.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0" w:name="Par598"/>
      <w:bookmarkEnd w:id="10"/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5.1. Проведение текущего ремонта помещения.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Затраты на проведение текущего ремонта помещения определяются исходя из фактической потребности, но не более лимитов бюджетных обязательств, предусмотренных на эти цели и с учетом требований </w:t>
      </w:r>
      <w:hyperlink r:id="rId9" w:history="1">
        <w:r w:rsidRPr="00BD5124">
          <w:rPr>
            <w:rFonts w:ascii="Times New Roman" w:hAnsi="Times New Roman" w:cs="Times New Roman"/>
            <w:sz w:val="24"/>
            <w:szCs w:val="24"/>
            <w:lang w:eastAsia="en-US"/>
          </w:rPr>
          <w:t>Положения</w:t>
        </w:r>
      </w:hyperlink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5.2. Вывоз твердых коммунальных отходов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2F2BF4" w:rsidRPr="00BD5124" w:rsidTr="001B0AC7">
        <w:trPr>
          <w:trHeight w:val="598"/>
        </w:trPr>
        <w:tc>
          <w:tcPr>
            <w:tcW w:w="4644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твердых коммунальных отходов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(Куб.м.)</w:t>
            </w:r>
          </w:p>
        </w:tc>
        <w:tc>
          <w:tcPr>
            <w:tcW w:w="482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вывоза 1 куб. метра твердых коммунальных отходов</w:t>
            </w:r>
          </w:p>
        </w:tc>
      </w:tr>
      <w:tr w:rsidR="002F2BF4" w:rsidRPr="00BD5124" w:rsidTr="001B0AC7">
        <w:tc>
          <w:tcPr>
            <w:tcW w:w="4644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82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Примечание: Количество вывозимых твердых коммунальных отходов устанавливается в соответствии с фактическим объемом в отчетном финансовом году и корректируется с учетом фактического количества твердых коммунальных отходов. При этом оплата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Par635"/>
      <w:bookmarkStart w:id="12" w:name="Par649"/>
      <w:bookmarkEnd w:id="11"/>
      <w:bookmarkEnd w:id="12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5.3. Техническое обслуживание и регламентно</w:t>
      </w:r>
      <w:r w:rsidR="00764F9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764F9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профилактический ремонт индивидуального теплового пункта, в том числе подготовка отопительной системы к зимнему сезону</w:t>
      </w:r>
      <w:r w:rsidR="00764F9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Расчет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5.4. Техническое обслуживание и ремонт транспортных средств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Затраты на техническое обслуживание и ремонт транспортных средств 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определяются по фактическим затратам в отчетном финансовом году.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5.5. Техническое обслуживание и регламентно-профилактический ремонт систем пожарной сигнализации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Расчет затрат на техническое обслуживание и регламентно-профилактический ремонт систем пожарной сигнализации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7D25" w:rsidRDefault="00B57D25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3" w:name="Par737"/>
      <w:bookmarkEnd w:id="13"/>
    </w:p>
    <w:p w:rsidR="002F2BF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7A3A90" w:rsidRPr="00BD5124" w:rsidRDefault="007A3A90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6.1. Приобретение периодических печатных изданий, справочной литературы.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Затраты на приобретение периодических печатных изданий, справочной литературы, определяются по фактическим затратам в отчетном финансовом году, но не более лимитов бюджетных обязательств, предусмотренных на эти цели.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6.2. Проведение предрейсового и послерейсового осмотра водителей транспортных средств.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4768"/>
        <w:gridCol w:w="2649"/>
      </w:tblGrid>
      <w:tr w:rsidR="002F2BF4" w:rsidRPr="00BD5124" w:rsidTr="001B0AC7">
        <w:tc>
          <w:tcPr>
            <w:tcW w:w="1939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водителей</w:t>
            </w:r>
          </w:p>
        </w:tc>
        <w:tc>
          <w:tcPr>
            <w:tcW w:w="4768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проведения 1 предрейсового и послерейсового осмотра</w:t>
            </w:r>
          </w:p>
        </w:tc>
        <w:tc>
          <w:tcPr>
            <w:tcW w:w="2649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рабочих дней в году</w:t>
            </w:r>
          </w:p>
        </w:tc>
      </w:tr>
      <w:tr w:rsidR="002F2BF4" w:rsidRPr="00BD5124" w:rsidTr="001B0AC7">
        <w:tc>
          <w:tcPr>
            <w:tcW w:w="1939" w:type="dxa"/>
            <w:shd w:val="clear" w:color="auto" w:fill="auto"/>
            <w:vAlign w:val="center"/>
          </w:tcPr>
          <w:p w:rsidR="002F2BF4" w:rsidRPr="00BD5124" w:rsidRDefault="00093BC9" w:rsidP="00B24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B2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транспортное средство</w:t>
            </w:r>
          </w:p>
        </w:tc>
        <w:tc>
          <w:tcPr>
            <w:tcW w:w="4768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определяется в соответствии со статьей 22 Федерального закона от 05.04.2013 № 44-ФЗ</w:t>
            </w:r>
          </w:p>
        </w:tc>
        <w:tc>
          <w:tcPr>
            <w:tcW w:w="2649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247/1,2*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*поправочный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6.3. Затраты на проведение диспансеризации (медицинский осмотр) работников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559"/>
        <w:gridCol w:w="3686"/>
        <w:gridCol w:w="2126"/>
      </w:tblGrid>
      <w:tr w:rsidR="002F2BF4" w:rsidRPr="00BD5124" w:rsidTr="0079058F">
        <w:trPr>
          <w:trHeight w:val="4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Периодичность  оказания услуги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диспансеризации (медицинскому осмотру)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(медицинского осмотра) в расчете на 1 работника</w:t>
            </w:r>
          </w:p>
        </w:tc>
      </w:tr>
      <w:tr w:rsidR="00AD0C36" w:rsidRPr="00BD5124" w:rsidTr="00187F2B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Мужчины в возрасте до 40 лет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статьей 22 Федерального закона от 05.04.2013 № 44-ФЗ</w:t>
            </w:r>
          </w:p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187F2B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Женщины в возрасте до 40 лет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187F2B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Мужчины старше 40 лет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187F2B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2B">
              <w:rPr>
                <w:rFonts w:ascii="Times New Roman" w:hAnsi="Times New Roman" w:cs="Times New Roman"/>
                <w:sz w:val="24"/>
                <w:szCs w:val="24"/>
              </w:rPr>
              <w:t>1 раз в 2 года*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2B">
              <w:rPr>
                <w:rFonts w:ascii="Times New Roman" w:hAnsi="Times New Roman" w:cs="Times New Roman"/>
                <w:sz w:val="24"/>
                <w:szCs w:val="24"/>
              </w:rPr>
              <w:t>Женщины старше 40 лет, проходящие маммографию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D62DD5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2B">
              <w:rPr>
                <w:rFonts w:ascii="Times New Roman" w:hAnsi="Times New Roman" w:cs="Times New Roman"/>
                <w:sz w:val="24"/>
                <w:szCs w:val="24"/>
              </w:rPr>
              <w:t>1 раз в 2 года*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31261A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 старше 40 лет, </w:t>
            </w:r>
            <w:r w:rsidR="00AD0C36" w:rsidRPr="00187F2B">
              <w:rPr>
                <w:rFonts w:ascii="Times New Roman" w:hAnsi="Times New Roman" w:cs="Times New Roman"/>
                <w:sz w:val="24"/>
                <w:szCs w:val="24"/>
              </w:rPr>
              <w:t>не проходящие маммографию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D62DD5">
        <w:trPr>
          <w:trHeight w:val="4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учреждений (проф. осмотры)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C36" w:rsidRDefault="00AD0C36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0C36" w:rsidRPr="00AD0C36" w:rsidRDefault="00AD0C36" w:rsidP="00AD0C3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36">
        <w:rPr>
          <w:rFonts w:ascii="Times New Roman" w:eastAsia="Times New Roman" w:hAnsi="Times New Roman" w:cs="Times New Roman"/>
          <w:sz w:val="24"/>
          <w:szCs w:val="24"/>
        </w:rPr>
        <w:t>*Приказ Минздравсоцразвития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учреждения».</w:t>
      </w:r>
    </w:p>
    <w:p w:rsidR="00AD0C36" w:rsidRDefault="00AD0C36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Примечание: Оплата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6.4. Услуги вневедомственной охраны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Затраты на оплату услуг вневедомственной охраны определяются по фактическим затратам в отчетном финансовом году, но не более лимитов бюджетных обязательств, предусмотренных на эти цели.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6.5. Приобретение полисов обязательного страхования гражданской ответственности владельцев транспортных средств</w:t>
      </w:r>
    </w:p>
    <w:p w:rsidR="007A3A90" w:rsidRPr="00BD5124" w:rsidRDefault="007A3A90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10" w:history="1">
        <w:r w:rsidRPr="00BD5124">
          <w:rPr>
            <w:rFonts w:ascii="Times New Roman" w:hAnsi="Times New Roman" w:cs="Times New Roman"/>
            <w:sz w:val="24"/>
            <w:szCs w:val="24"/>
            <w:lang w:eastAsia="en-US"/>
          </w:rPr>
          <w:t>указанием</w:t>
        </w:r>
      </w:hyperlink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4" w:name="Par828"/>
      <w:bookmarkEnd w:id="14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7. Затраты на приобретение 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  <w:r w:rsidR="00625B3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5" w:name="Par840"/>
      <w:bookmarkEnd w:id="15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7.1. Приобретение транспортных средств</w:t>
      </w: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Overlap w:val="never"/>
        <w:tblW w:w="957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21"/>
        <w:gridCol w:w="1559"/>
        <w:gridCol w:w="1134"/>
        <w:gridCol w:w="3038"/>
        <w:gridCol w:w="1418"/>
      </w:tblGrid>
      <w:tr w:rsidR="002F2BF4" w:rsidRPr="00BD5124" w:rsidTr="001B67A9">
        <w:trPr>
          <w:trHeight w:val="874"/>
          <w:jc w:val="center"/>
        </w:trPr>
        <w:tc>
          <w:tcPr>
            <w:tcW w:w="2421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транспортного средства</w:t>
            </w:r>
          </w:p>
        </w:tc>
        <w:tc>
          <w:tcPr>
            <w:tcW w:w="1559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Мощность</w:t>
            </w:r>
          </w:p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двигателя,</w:t>
            </w:r>
          </w:p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л.с.</w:t>
            </w:r>
          </w:p>
        </w:tc>
        <w:tc>
          <w:tcPr>
            <w:tcW w:w="3038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1418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Предельная цена, руб.</w:t>
            </w:r>
          </w:p>
        </w:tc>
      </w:tr>
      <w:tr w:rsidR="002F2BF4" w:rsidRPr="00BD5124" w:rsidTr="001B67A9">
        <w:trPr>
          <w:trHeight w:val="833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 легковой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150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2F2BF4" w:rsidRPr="00BD5124" w:rsidRDefault="00C6213D" w:rsidP="005432E3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потребности</w:t>
            </w:r>
            <w:r w:rsidR="00E53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2BF4" w:rsidRPr="00BD5124" w:rsidRDefault="002F2BF4" w:rsidP="0033114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5427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</w:t>
            </w:r>
            <w:r w:rsidR="005427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</w:tbl>
    <w:p w:rsidR="00DB5318" w:rsidRDefault="00DB5318" w:rsidP="00DE718C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Courier New" w:hAnsi="Times New Roman" w:cs="Times New Roman"/>
          <w:color w:val="000000"/>
          <w:sz w:val="24"/>
          <w:szCs w:val="24"/>
        </w:rPr>
        <w:t>Примечание: Периодичность приобретения определяется максимальным сроком полезного использования и составляет не менее 5 лет.</w:t>
      </w:r>
    </w:p>
    <w:p w:rsidR="00FB5014" w:rsidRDefault="00FB501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6" w:name="Par847"/>
      <w:bookmarkEnd w:id="16"/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7.2. Приобретение мебели</w:t>
      </w: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552"/>
        <w:gridCol w:w="1853"/>
        <w:gridCol w:w="1417"/>
        <w:gridCol w:w="1559"/>
      </w:tblGrid>
      <w:tr w:rsidR="002F2BF4" w:rsidRPr="00BD5124" w:rsidTr="001B67A9">
        <w:trPr>
          <w:trHeight w:val="70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 кабинетов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FC" w:rsidRPr="00BD5124" w:rsidRDefault="00EC46F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количества,</w:t>
            </w:r>
          </w:p>
          <w:p w:rsidR="002F2BF4" w:rsidRPr="00BD5124" w:rsidRDefault="00EC46F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эксплуатации,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за единицу, руб.</w:t>
            </w:r>
          </w:p>
        </w:tc>
      </w:tr>
      <w:tr w:rsidR="005E1A6E" w:rsidRPr="00BD5124" w:rsidTr="001B67A9">
        <w:trPr>
          <w:trHeight w:val="259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замещающие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муниципальной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Лахденпохского муниципального района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(Глава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категории «руководители» казенных учреждений</w:t>
            </w:r>
          </w:p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59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6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6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5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 (книжный)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5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53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4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79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 и работники, замещающие должности, не отнесенные к должностям муниципальной службы,</w:t>
            </w:r>
          </w:p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(на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 (книжный)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для посетителей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(по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«Межпоселенческая </w:t>
            </w:r>
            <w:r w:rsidRPr="002B3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библиотека  Лахденпохского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для библиотекарей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Стеллаж выставочный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5E1A6E" w:rsidRPr="00BD5124" w:rsidTr="001B67A9">
        <w:trPr>
          <w:trHeight w:val="448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DE718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Мебель для залов, холлов, коридоров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т.д.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приобретается при необходимости в зависимости от площади и проекта помещений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6887" w:rsidRDefault="00816887" w:rsidP="00816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Par862"/>
      <w:bookmarkEnd w:id="17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40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7.3 </w:t>
      </w:r>
      <w:r w:rsidR="00D02734" w:rsidRPr="009A40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9A40E9" w:rsidRPr="009A40E9"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9A40E9" w:rsidRPr="009A40E9">
        <w:rPr>
          <w:rFonts w:ascii="Times New Roman" w:hAnsi="Times New Roman" w:cs="Times New Roman"/>
          <w:b/>
          <w:sz w:val="24"/>
          <w:szCs w:val="24"/>
        </w:rPr>
        <w:t xml:space="preserve">атраты на приобретение </w:t>
      </w:r>
      <w:r w:rsidR="007B0A22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9A40E9" w:rsidRPr="009A40E9">
        <w:rPr>
          <w:rFonts w:ascii="Times New Roman" w:hAnsi="Times New Roman" w:cs="Times New Roman"/>
          <w:b/>
          <w:sz w:val="24"/>
          <w:szCs w:val="24"/>
        </w:rPr>
        <w:t>.</w:t>
      </w:r>
    </w:p>
    <w:p w:rsidR="009A40E9" w:rsidRPr="00B57D25" w:rsidRDefault="009A40E9" w:rsidP="009A40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1843"/>
        <w:gridCol w:w="1701"/>
        <w:gridCol w:w="2552"/>
      </w:tblGrid>
      <w:tr w:rsidR="009A40E9" w:rsidRPr="002B309B" w:rsidTr="001B67A9">
        <w:trPr>
          <w:trHeight w:val="558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E9" w:rsidRPr="002B309B" w:rsidRDefault="009A40E9" w:rsidP="009A40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E9" w:rsidRPr="002B309B" w:rsidRDefault="009A40E9" w:rsidP="006045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количества, </w:t>
            </w:r>
            <w:r w:rsidR="006045C9"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6045C9"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E9" w:rsidRPr="002B309B" w:rsidRDefault="009A40E9" w:rsidP="009A40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A40E9" w:rsidRPr="002B309B" w:rsidRDefault="009A40E9" w:rsidP="009A40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эксплуатации,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0E9" w:rsidRPr="002B309B" w:rsidRDefault="009A40E9" w:rsidP="009A40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единицу, </w:t>
            </w:r>
            <w:r w:rsidR="006045C9"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более, </w:t>
            </w: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4F80" w:rsidRPr="002B309B" w:rsidTr="001B67A9">
        <w:trPr>
          <w:trHeight w:val="44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FF4F80" w:rsidRPr="002B309B" w:rsidTr="001B67A9">
        <w:trPr>
          <w:trHeight w:val="44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 (на кабинет)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4F80" w:rsidRPr="002B309B" w:rsidTr="001B67A9">
        <w:trPr>
          <w:trHeight w:val="37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Вентилятор напольный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 (на кабинет)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Печь СВЧ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335364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F80" w:rsidRPr="002B30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источник электроснабжения </w:t>
            </w:r>
            <w:r w:rsidR="00325233">
              <w:rPr>
                <w:rFonts w:ascii="Times New Roman" w:hAnsi="Times New Roman" w:cs="Times New Roman"/>
                <w:sz w:val="24"/>
                <w:szCs w:val="24"/>
              </w:rPr>
              <w:t>(генератор)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325233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325233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F80" w:rsidRPr="002B30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 (на санузел)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</w:tbl>
    <w:p w:rsidR="00BF1B42" w:rsidRDefault="00BF1B42" w:rsidP="009A40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40E9" w:rsidRPr="008C0DA5" w:rsidRDefault="009A40E9" w:rsidP="009A40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309B">
        <w:rPr>
          <w:rFonts w:ascii="Times New Roman" w:hAnsi="Times New Roman" w:cs="Times New Roman"/>
          <w:sz w:val="24"/>
          <w:szCs w:val="24"/>
          <w:lang w:eastAsia="en-US"/>
        </w:rPr>
        <w:t>Примечание: Обеспечение мебелью и оборудованием, не вошедших в данную комплектацию, требуемых сверх нормы или по дополнительным заявкам, производится в пределах доведенных лимитов бюджетных обязательств на текущий финансовый год. Замена мебели и оборудования осуществляется при потере внешнего вида по результатам</w:t>
      </w:r>
      <w:r w:rsidRPr="00B57D2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8C0DA5">
        <w:rPr>
          <w:rFonts w:ascii="Times New Roman" w:hAnsi="Times New Roman" w:cs="Times New Roman"/>
          <w:sz w:val="24"/>
          <w:szCs w:val="24"/>
          <w:lang w:eastAsia="en-US"/>
        </w:rPr>
        <w:t>заключения комиссии, но не ранее окончания срока эксплуатации.</w:t>
      </w:r>
    </w:p>
    <w:p w:rsidR="00D02734" w:rsidRPr="008C0DA5" w:rsidRDefault="00D0273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8.1. Приобретение бланочной продукции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Затраты на приобретение бланочной продукции определяются по потребности в связи с производственной необходимостью в пределах доведенных лимитов бюджетных обязательств на текущий финансовый год.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8.2. Приобретение канцелярских принадлежностей</w:t>
      </w: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588"/>
        <w:gridCol w:w="1325"/>
        <w:gridCol w:w="2059"/>
        <w:gridCol w:w="1507"/>
        <w:gridCol w:w="1424"/>
      </w:tblGrid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8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5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измерения</w:t>
            </w:r>
          </w:p>
        </w:tc>
        <w:tc>
          <w:tcPr>
            <w:tcW w:w="2059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 расчете на 1 работника</w:t>
            </w:r>
          </w:p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(не более)</w:t>
            </w:r>
          </w:p>
        </w:tc>
        <w:tc>
          <w:tcPr>
            <w:tcW w:w="1507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 расхода</w:t>
            </w:r>
          </w:p>
        </w:tc>
        <w:tc>
          <w:tcPr>
            <w:tcW w:w="1424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Предельная цена за единицу,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руб.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8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1325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325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2F2BF4" w:rsidRPr="00BD5124" w:rsidRDefault="0038579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2F2BF4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2BF4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Стержень шариковый, гелевый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B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графический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059" w:type="dxa"/>
            <w:vAlign w:val="center"/>
          </w:tcPr>
          <w:p w:rsidR="008B3D28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(блок)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с клеящей полоской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цветных закладок (стикерсы)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B3D28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3D28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Штрих- к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орректор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8" w:type="dxa"/>
            <w:vAlign w:val="center"/>
          </w:tcPr>
          <w:p w:rsidR="008B3D28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 №10, 24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Скобы для степлера № 10 - 24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от 15мм до 51мм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канцелярские  от 28 мм до 50 мм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(узкий, широкий)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общая А5, А4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D28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формат А4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059" w:type="dxa"/>
            <w:vAlign w:val="center"/>
          </w:tcPr>
          <w:p w:rsidR="008B3D28" w:rsidRPr="00BD5124" w:rsidRDefault="00EF4959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607C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формат А3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trHeight w:val="520"/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пружинным скоросшивателем, с файлами, с двумя кольцами, с кнопкой, на резинке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регистратор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Папка, короб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архивный (75-150мм.)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8878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наст</w:t>
            </w:r>
            <w:r w:rsidR="0088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перекидной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878CC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D28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без почтовой марки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Бланки, диски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C908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9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(на кабинет)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от 20 см до 50см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0846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 (широкий, узкий)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для бумаг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горизонтальный, вертикальн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ый)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офисный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Органайзер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настольный, перекидной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8" w:type="dxa"/>
            <w:vAlign w:val="center"/>
          </w:tcPr>
          <w:p w:rsidR="00C9081F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перекидного календаря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9081F" w:rsidRPr="00BD5124" w:rsidTr="0024321A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8" w:type="dxa"/>
          </w:tcPr>
          <w:p w:rsidR="00C9081F" w:rsidRPr="00983CF0" w:rsidRDefault="00C9081F" w:rsidP="002432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325" w:type="dxa"/>
          </w:tcPr>
          <w:p w:rsidR="00C9081F" w:rsidRPr="00983CF0" w:rsidRDefault="00C9081F" w:rsidP="0024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59" w:type="dxa"/>
          </w:tcPr>
          <w:p w:rsidR="00C9081F" w:rsidRPr="00983CF0" w:rsidRDefault="00C9081F" w:rsidP="0024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C9081F" w:rsidRPr="00983CF0" w:rsidRDefault="00C9081F" w:rsidP="0024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424" w:type="dxa"/>
          </w:tcPr>
          <w:p w:rsidR="00C9081F" w:rsidRPr="00983CF0" w:rsidRDefault="00C9081F" w:rsidP="0024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Нитки для прошивания дел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потребности)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325" w:type="dxa"/>
          </w:tcPr>
          <w:p w:rsidR="00C9081F" w:rsidRPr="00BD5124" w:rsidRDefault="00C9081F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потребности)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1325" w:type="dxa"/>
          </w:tcPr>
          <w:p w:rsidR="00C9081F" w:rsidRPr="00BD5124" w:rsidRDefault="00C9081F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(на кабинет)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подушка</w:t>
            </w:r>
          </w:p>
        </w:tc>
        <w:tc>
          <w:tcPr>
            <w:tcW w:w="1325" w:type="dxa"/>
          </w:tcPr>
          <w:p w:rsidR="00C9081F" w:rsidRPr="00BD5124" w:rsidRDefault="00C9081F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(на кабинет)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F2BF4" w:rsidRPr="00BD5124" w:rsidRDefault="002F2BF4" w:rsidP="00DE71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413FCC" w:rsidRPr="00BD5124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 канцелярских принадлежностей, не вошедших в данный перечень,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 на текущий финансовый год.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8.3. Приобретение хозяйственных товаров и принадлежностей</w:t>
      </w:r>
    </w:p>
    <w:p w:rsidR="00133DC6" w:rsidRPr="00BD5124" w:rsidRDefault="00133DC6" w:rsidP="00DE718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5"/>
        <w:gridCol w:w="1559"/>
        <w:gridCol w:w="2268"/>
        <w:gridCol w:w="2268"/>
      </w:tblGrid>
      <w:tr w:rsidR="004D6AE1" w:rsidRPr="00BD5124" w:rsidTr="004D6AE1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количества ед./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 за единицу, руб.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мусора: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п/э 30л. (рулон 30штук)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п/э 60л. (рулон 30штук)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п/э 120л. (рулон 20штук)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DF" w:rsidRDefault="00575BDF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рул.  /  работника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упаковка/  работника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 для мытья приборов санузла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для санузла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Средство для удаления ржавчины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Ерш для промывки унитаза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Ведро для мытья полов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Ткань  (салфетки)   для протирки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Салфетка для мытья пола (салфетка)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л./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EF495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Ведро п/эт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Веник обыкновенный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Сменная насадка для швабры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 (для уборки)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57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7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Салфетка микрофибра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57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57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A3A9D" w:rsidRPr="00BD5124" w:rsidRDefault="008A3A9D" w:rsidP="00DE718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A9D" w:rsidRPr="00BD5124" w:rsidRDefault="008A3A9D" w:rsidP="00DE71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413FCC" w:rsidRPr="00BD5124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371">
        <w:rPr>
          <w:rFonts w:ascii="Times New Roman" w:hAnsi="Times New Roman" w:cs="Times New Roman"/>
          <w:sz w:val="24"/>
          <w:szCs w:val="24"/>
          <w:lang w:eastAsia="en-US"/>
        </w:rPr>
        <w:t>хозяйственных товаров и принадлежностей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>, не вошедших в данный перечень,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 на текущий финансовый год.</w:t>
      </w:r>
    </w:p>
    <w:p w:rsidR="008A3A9D" w:rsidRPr="00BD5124" w:rsidRDefault="008A3A9D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8.4. Приобретение горюче-смазочных материалов</w:t>
      </w:r>
    </w:p>
    <w:p w:rsidR="00A71F9C" w:rsidRDefault="00A71F9C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63"/>
        <w:gridCol w:w="3515"/>
        <w:gridCol w:w="1701"/>
      </w:tblGrid>
      <w:tr w:rsidR="00A71F9C" w:rsidRPr="006C33BB" w:rsidTr="00051502">
        <w:trPr>
          <w:trHeight w:val="1127"/>
        </w:trPr>
        <w:tc>
          <w:tcPr>
            <w:tcW w:w="648" w:type="dxa"/>
            <w:shd w:val="clear" w:color="auto" w:fill="auto"/>
          </w:tcPr>
          <w:p w:rsidR="00A71F9C" w:rsidRPr="006C33BB" w:rsidRDefault="00A71F9C" w:rsidP="00820777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6C33BB">
              <w:rPr>
                <w:rFonts w:eastAsia="Times New Roman"/>
                <w:bCs/>
                <w:color w:val="000000"/>
                <w:sz w:val="20"/>
              </w:rPr>
              <w:t xml:space="preserve">№ п/п </w:t>
            </w:r>
          </w:p>
        </w:tc>
        <w:tc>
          <w:tcPr>
            <w:tcW w:w="2437" w:type="dxa"/>
            <w:shd w:val="clear" w:color="auto" w:fill="auto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71F9C">
              <w:rPr>
                <w:rFonts w:eastAsia="Times New Roman"/>
                <w:bCs/>
                <w:color w:val="000000"/>
                <w:sz w:val="24"/>
                <w:szCs w:val="24"/>
              </w:rPr>
              <w:t>Наименование товара</w:t>
            </w:r>
          </w:p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71F9C">
              <w:rPr>
                <w:rFonts w:eastAsia="Times New Roman"/>
                <w:bCs/>
                <w:color w:val="000000"/>
                <w:sz w:val="24"/>
                <w:szCs w:val="24"/>
              </w:rPr>
              <w:t>Ед. измерения товара</w:t>
            </w:r>
          </w:p>
        </w:tc>
        <w:tc>
          <w:tcPr>
            <w:tcW w:w="3515" w:type="dxa"/>
            <w:shd w:val="clear" w:color="auto" w:fill="auto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71F9C">
              <w:rPr>
                <w:rFonts w:eastAsia="Times New Roman"/>
                <w:sz w:val="24"/>
                <w:szCs w:val="24"/>
              </w:rPr>
              <w:t>Норма расхода в год (</w:t>
            </w:r>
            <w:r w:rsidRPr="00A71F9C">
              <w:rPr>
                <w:sz w:val="24"/>
                <w:szCs w:val="24"/>
              </w:rPr>
              <w:t>(в расчете на одно транспортное средство)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A71F9C">
              <w:rPr>
                <w:sz w:val="24"/>
                <w:szCs w:val="24"/>
              </w:rPr>
              <w:t>Предельная цена</w:t>
            </w:r>
            <w:r w:rsidR="008E765C">
              <w:rPr>
                <w:sz w:val="24"/>
                <w:szCs w:val="24"/>
              </w:rPr>
              <w:t xml:space="preserve"> за литр</w:t>
            </w:r>
            <w:r w:rsidRPr="00A71F9C">
              <w:rPr>
                <w:sz w:val="24"/>
                <w:szCs w:val="24"/>
              </w:rPr>
              <w:t>, руб.</w:t>
            </w:r>
          </w:p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1F9C" w:rsidRPr="006C33BB" w:rsidTr="00051502">
        <w:tc>
          <w:tcPr>
            <w:tcW w:w="648" w:type="dxa"/>
            <w:shd w:val="clear" w:color="auto" w:fill="auto"/>
          </w:tcPr>
          <w:p w:rsidR="00A71F9C" w:rsidRPr="00150CE5" w:rsidRDefault="00A71F9C" w:rsidP="00820777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rFonts w:eastAsia="Times New Roman"/>
                <w:sz w:val="24"/>
                <w:szCs w:val="24"/>
              </w:rPr>
            </w:pPr>
            <w:r w:rsidRPr="00150CE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A71F9C">
              <w:rPr>
                <w:rFonts w:eastAsia="Times New Roman"/>
                <w:sz w:val="24"/>
                <w:szCs w:val="24"/>
              </w:rPr>
              <w:t>топливо</w:t>
            </w:r>
          </w:p>
        </w:tc>
        <w:tc>
          <w:tcPr>
            <w:tcW w:w="1163" w:type="dxa"/>
            <w:shd w:val="clear" w:color="auto" w:fill="auto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71F9C">
              <w:rPr>
                <w:rFonts w:eastAsia="Times New Roman"/>
                <w:bCs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F9C" w:rsidRPr="00A71F9C" w:rsidRDefault="00A71F9C" w:rsidP="00887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8878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>олее 5000</w:t>
            </w:r>
          </w:p>
        </w:tc>
        <w:tc>
          <w:tcPr>
            <w:tcW w:w="1701" w:type="dxa"/>
            <w:shd w:val="clear" w:color="auto" w:fill="auto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71F9C" w:rsidRPr="006C33BB" w:rsidTr="00051502">
        <w:tc>
          <w:tcPr>
            <w:tcW w:w="648" w:type="dxa"/>
            <w:shd w:val="clear" w:color="auto" w:fill="auto"/>
          </w:tcPr>
          <w:p w:rsidR="00A71F9C" w:rsidRPr="00150CE5" w:rsidRDefault="00A71F9C" w:rsidP="00820777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rFonts w:eastAsia="Times New Roman"/>
                <w:sz w:val="24"/>
                <w:szCs w:val="24"/>
              </w:rPr>
            </w:pPr>
            <w:r w:rsidRPr="00150CE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A71F9C">
              <w:rPr>
                <w:rFonts w:eastAsia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163" w:type="dxa"/>
            <w:shd w:val="clear" w:color="auto" w:fill="auto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>0,6 на 100 литров топлива</w:t>
            </w:r>
          </w:p>
        </w:tc>
        <w:tc>
          <w:tcPr>
            <w:tcW w:w="1701" w:type="dxa"/>
            <w:shd w:val="clear" w:color="auto" w:fill="auto"/>
          </w:tcPr>
          <w:p w:rsidR="00A71F9C" w:rsidRPr="00A71F9C" w:rsidRDefault="008E765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71F9C" w:rsidRPr="006C33BB" w:rsidTr="00051502">
        <w:trPr>
          <w:trHeight w:val="328"/>
        </w:trPr>
        <w:tc>
          <w:tcPr>
            <w:tcW w:w="648" w:type="dxa"/>
            <w:shd w:val="clear" w:color="auto" w:fill="auto"/>
          </w:tcPr>
          <w:p w:rsidR="00A71F9C" w:rsidRPr="00150CE5" w:rsidRDefault="00A71F9C" w:rsidP="00820777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rFonts w:eastAsia="Times New Roman"/>
                <w:sz w:val="24"/>
                <w:szCs w:val="24"/>
              </w:rPr>
            </w:pPr>
            <w:r w:rsidRPr="00150CE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A71F9C">
              <w:rPr>
                <w:rFonts w:eastAsia="Times New Roman"/>
                <w:sz w:val="24"/>
                <w:szCs w:val="24"/>
              </w:rPr>
              <w:t>тормозная жидкость</w:t>
            </w:r>
          </w:p>
        </w:tc>
        <w:tc>
          <w:tcPr>
            <w:tcW w:w="1163" w:type="dxa"/>
            <w:shd w:val="clear" w:color="auto" w:fill="auto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>0,03 на 100 литров топлива</w:t>
            </w:r>
          </w:p>
        </w:tc>
        <w:tc>
          <w:tcPr>
            <w:tcW w:w="1701" w:type="dxa"/>
            <w:shd w:val="clear" w:color="auto" w:fill="auto"/>
          </w:tcPr>
          <w:p w:rsidR="00A71F9C" w:rsidRPr="00A71F9C" w:rsidRDefault="008E765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BF1B42" w:rsidRDefault="00BF1B42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Норма расхода топлива на 100 километров пробега транспортного средства определяется согласно </w:t>
      </w:r>
      <w:hyperlink r:id="rId11" w:history="1">
        <w:r w:rsidRPr="00BD5124">
          <w:rPr>
            <w:rFonts w:ascii="Times New Roman" w:hAnsi="Times New Roman" w:cs="Times New Roman"/>
            <w:sz w:val="24"/>
            <w:szCs w:val="24"/>
            <w:lang w:eastAsia="en-US"/>
          </w:rPr>
          <w:t>методическим рекомендациям</w:t>
        </w:r>
      </w:hyperlink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«Нормы расхода топлив</w:t>
      </w:r>
      <w:r w:rsidR="003B14C6" w:rsidRPr="00BD512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8.5. Приобретение запасных частей для транспортных средств.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Приобретение запасных частей для транспортных средств определяются по фактическим затратам в отчетном финансовом году.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8.6. Приобретение материальных запасов для нужд гражданской обороны.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769EB" w:rsidRPr="00BD5124" w:rsidRDefault="002769EB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Нормативы и предельные цены, используемые для определения нормативных затрат для приобретения материальных запасов  для нужд гражданской обороны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482"/>
        <w:gridCol w:w="2790"/>
        <w:gridCol w:w="2389"/>
      </w:tblGrid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</w:t>
            </w:r>
          </w:p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  / сотрудника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руб./ед.</w:t>
            </w: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Противогазы гражданские фильтрующие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комплект на 1 работника + 5% резерв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Дополнительный патрон к противогазу фильтрующему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40% от расчетной численности основных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3 250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Самоспасатель «Феникс»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(ИПП-11)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2769EB" w:rsidRPr="00BD5124" w:rsidRDefault="000835C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(ИПП - 1)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2769EB" w:rsidRPr="00BD5124" w:rsidRDefault="000835C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(АИ-2)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2769EB" w:rsidRPr="00BD5124" w:rsidRDefault="000835C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23" w:rsidRPr="00BD5124" w:rsidTr="0079058F">
        <w:tc>
          <w:tcPr>
            <w:tcW w:w="803" w:type="dxa"/>
          </w:tcPr>
          <w:p w:rsidR="00B04323" w:rsidRPr="00BD5124" w:rsidRDefault="00E86AFE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323" w:rsidRPr="00BD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B04323" w:rsidRPr="00BD5124" w:rsidRDefault="00B04323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2790" w:type="dxa"/>
          </w:tcPr>
          <w:p w:rsidR="00B04323" w:rsidRPr="00BD5124" w:rsidRDefault="00B04323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B04323" w:rsidRPr="00BD5124" w:rsidRDefault="00B04323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</w:tcPr>
          <w:p w:rsidR="004D5029" w:rsidRPr="00BD5124" w:rsidRDefault="004D5029" w:rsidP="004D5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2790" w:type="dxa"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потребности</w:t>
            </w: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Плакаты по гражданской обороне</w:t>
            </w:r>
          </w:p>
        </w:tc>
        <w:tc>
          <w:tcPr>
            <w:tcW w:w="2790" w:type="dxa"/>
            <w:vMerge w:val="restart"/>
            <w:vAlign w:val="center"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комплект на  муниципальное казенное учреждение</w:t>
            </w:r>
          </w:p>
        </w:tc>
        <w:tc>
          <w:tcPr>
            <w:tcW w:w="2389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Плакаты по предупреждению и ликвидация ЧС природного и техногенного характера</w:t>
            </w:r>
          </w:p>
        </w:tc>
        <w:tc>
          <w:tcPr>
            <w:tcW w:w="2790" w:type="dxa"/>
            <w:vMerge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Плакаты по противодействию терроризму</w:t>
            </w:r>
          </w:p>
        </w:tc>
        <w:tc>
          <w:tcPr>
            <w:tcW w:w="2790" w:type="dxa"/>
            <w:vMerge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Памятки по гражданской обороне</w:t>
            </w:r>
          </w:p>
        </w:tc>
        <w:tc>
          <w:tcPr>
            <w:tcW w:w="2790" w:type="dxa"/>
            <w:vMerge w:val="restart"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комплект (15 тыс. листовок) для органов местного самоуправления и муниципальных казенных учреждений Лахденпохского муниципального района</w:t>
            </w:r>
          </w:p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Памятки по предупреждению и ликвидация ЧС природного и техногенного характера</w:t>
            </w:r>
          </w:p>
        </w:tc>
        <w:tc>
          <w:tcPr>
            <w:tcW w:w="2790" w:type="dxa"/>
            <w:vMerge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4D5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Памятки по противодействию терроризму</w:t>
            </w:r>
          </w:p>
        </w:tc>
        <w:tc>
          <w:tcPr>
            <w:tcW w:w="2790" w:type="dxa"/>
            <w:vMerge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769EB" w:rsidRPr="00BD5124" w:rsidRDefault="002769EB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0707D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24">
        <w:rPr>
          <w:rFonts w:ascii="Times New Roman" w:hAnsi="Times New Roman" w:cs="Times New Roman"/>
          <w:b/>
          <w:sz w:val="24"/>
          <w:szCs w:val="24"/>
        </w:rPr>
        <w:t>8.7. Приобретение  материальных запасов в соответствии с техникой пожарной безопасности, а также обеспечения персонала в соответствии  с нормами охраны труда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35"/>
        <w:gridCol w:w="2410"/>
        <w:gridCol w:w="1843"/>
        <w:gridCol w:w="1701"/>
      </w:tblGrid>
      <w:tr w:rsidR="00DE718C" w:rsidRPr="00BD5124" w:rsidTr="0079058F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8C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18C" w:rsidRPr="00BD5124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за единицу, руб.</w:t>
            </w:r>
          </w:p>
        </w:tc>
      </w:tr>
      <w:tr w:rsidR="00DE718C" w:rsidRPr="00BD5124" w:rsidTr="0079058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Огнетушитель 0,5л порошковый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огнетушитель на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DE718C" w:rsidRPr="00BD5124" w:rsidTr="0079058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 ОУ-1, ОУ-2, ОУ-3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 огнетушителя на этаж, включая чердак и подвал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DE718C" w:rsidRPr="00BD5124" w:rsidTr="0079058F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комплект с лекарственными препаратами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0707D4" w:rsidRPr="00BD5124" w:rsidRDefault="000707D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18">
        <w:rPr>
          <w:rFonts w:ascii="Times New Roman" w:hAnsi="Times New Roman" w:cs="Times New Roman"/>
          <w:b/>
          <w:sz w:val="24"/>
          <w:szCs w:val="24"/>
        </w:rPr>
        <w:t>9. Затраты на дополнительное профессиональное образование</w:t>
      </w:r>
    </w:p>
    <w:p w:rsidR="002F2BF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18">
        <w:rPr>
          <w:rFonts w:ascii="Times New Roman" w:hAnsi="Times New Roman" w:cs="Times New Roman"/>
          <w:b/>
          <w:sz w:val="24"/>
          <w:szCs w:val="24"/>
        </w:rPr>
        <w:t>9.1. Затраты на приобретение образовательных услуг по профессиональной подготовке и повышению квалификации</w:t>
      </w:r>
    </w:p>
    <w:p w:rsid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DB5318" w:rsidRPr="00DB5318" w:rsidTr="007905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8" w:rsidRPr="00DB5318" w:rsidRDefault="00DB5318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B73F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8" w:rsidRPr="00DB5318" w:rsidRDefault="00DB5318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18">
              <w:rPr>
                <w:rFonts w:ascii="Times New Roman" w:hAnsi="Times New Roman" w:cs="Times New Roman"/>
                <w:sz w:val="24"/>
                <w:szCs w:val="24"/>
              </w:rPr>
              <w:t>Цена услуги (не более), 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</w:tr>
      <w:tr w:rsidR="00DB5318" w:rsidRPr="00DB5318" w:rsidTr="007905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8" w:rsidRPr="00DB5318" w:rsidRDefault="00DB5318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8" w:rsidRPr="00DB5318" w:rsidRDefault="00DB5318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1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</w:tbl>
    <w:p w:rsid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A9" w:rsidRDefault="001B67A9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A9" w:rsidRDefault="001B67A9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A9" w:rsidRDefault="001B67A9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A9" w:rsidRDefault="001B67A9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BF4" w:rsidRPr="00476325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ab/>
      </w:r>
      <w:r w:rsidRPr="00476325">
        <w:rPr>
          <w:rFonts w:ascii="Times New Roman" w:hAnsi="Times New Roman" w:cs="Times New Roman"/>
          <w:b/>
          <w:sz w:val="24"/>
          <w:szCs w:val="24"/>
        </w:rPr>
        <w:t xml:space="preserve">Закупка не предусмотренных в нормативах количества товаров, работ и услуг на обеспечение функций </w:t>
      </w:r>
      <w:r w:rsidR="009B621A" w:rsidRPr="00476325">
        <w:rPr>
          <w:rFonts w:ascii="Times New Roman" w:hAnsi="Times New Roman" w:cs="Times New Roman"/>
          <w:b/>
          <w:sz w:val="24"/>
          <w:szCs w:val="24"/>
        </w:rPr>
        <w:t>Администрации Лахденпохского муниципального района</w:t>
      </w:r>
      <w:r w:rsidRPr="00476325">
        <w:rPr>
          <w:rFonts w:ascii="Times New Roman" w:hAnsi="Times New Roman" w:cs="Times New Roman"/>
          <w:b/>
          <w:sz w:val="24"/>
          <w:szCs w:val="24"/>
        </w:rPr>
        <w:t xml:space="preserve"> и  подведомственных ей казенных учреждений    осуществляется в пределах доведенных лимитов бюджетных обязательств на текущий год.</w:t>
      </w:r>
    </w:p>
    <w:p w:rsidR="00C17488" w:rsidRDefault="00C17488" w:rsidP="00C174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50CE5" w:rsidRDefault="00150CE5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50CE5" w:rsidRDefault="00150CE5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B67A9" w:rsidRDefault="001B67A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B67A9" w:rsidRDefault="001B67A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21E9" w:rsidRDefault="00E821E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21E9" w:rsidRDefault="00E821E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21E9" w:rsidRDefault="00E821E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472C4D" w:rsidSect="00B21386">
      <w:headerReference w:type="first" r:id="rId12"/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8E" w:rsidRDefault="00A3788E" w:rsidP="00DF4340">
      <w:pPr>
        <w:spacing w:after="0" w:line="240" w:lineRule="auto"/>
      </w:pPr>
      <w:r>
        <w:separator/>
      </w:r>
    </w:p>
  </w:endnote>
  <w:endnote w:type="continuationSeparator" w:id="1">
    <w:p w:rsidR="00A3788E" w:rsidRDefault="00A3788E" w:rsidP="00DF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8E" w:rsidRDefault="00A3788E" w:rsidP="00DF4340">
      <w:pPr>
        <w:spacing w:after="0" w:line="240" w:lineRule="auto"/>
      </w:pPr>
      <w:r>
        <w:separator/>
      </w:r>
    </w:p>
  </w:footnote>
  <w:footnote w:type="continuationSeparator" w:id="1">
    <w:p w:rsidR="00A3788E" w:rsidRDefault="00A3788E" w:rsidP="00DF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ED" w:rsidRDefault="00D85DED" w:rsidP="00B2138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933"/>
    <w:multiLevelType w:val="hybridMultilevel"/>
    <w:tmpl w:val="E2E0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29BB"/>
    <w:multiLevelType w:val="hybridMultilevel"/>
    <w:tmpl w:val="14EAC06A"/>
    <w:lvl w:ilvl="0" w:tplc="ECCE50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3445"/>
    <w:multiLevelType w:val="hybridMultilevel"/>
    <w:tmpl w:val="5E38F50E"/>
    <w:lvl w:ilvl="0" w:tplc="9AA42874">
      <w:start w:val="4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7B7B58"/>
    <w:multiLevelType w:val="multilevel"/>
    <w:tmpl w:val="65E0B02A"/>
    <w:lvl w:ilvl="0">
      <w:start w:val="1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D54D7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D55FDE"/>
    <w:multiLevelType w:val="multilevel"/>
    <w:tmpl w:val="4138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D4A9B"/>
    <w:multiLevelType w:val="multilevel"/>
    <w:tmpl w:val="8B1C193E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1800"/>
      </w:pPr>
      <w:rPr>
        <w:rFonts w:hint="default"/>
      </w:r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58F56AA4"/>
    <w:multiLevelType w:val="multilevel"/>
    <w:tmpl w:val="A4D0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3C6D54"/>
    <w:multiLevelType w:val="hybridMultilevel"/>
    <w:tmpl w:val="4E243132"/>
    <w:lvl w:ilvl="0" w:tplc="02141BF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77422B8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3"/>
  </w:num>
  <w:num w:numId="5">
    <w:abstractNumId w:val="15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16"/>
  </w:num>
  <w:num w:numId="13">
    <w:abstractNumId w:val="24"/>
  </w:num>
  <w:num w:numId="14">
    <w:abstractNumId w:val="11"/>
  </w:num>
  <w:num w:numId="15">
    <w:abstractNumId w:val="10"/>
  </w:num>
  <w:num w:numId="16">
    <w:abstractNumId w:val="13"/>
  </w:num>
  <w:num w:numId="17">
    <w:abstractNumId w:val="19"/>
  </w:num>
  <w:num w:numId="18">
    <w:abstractNumId w:val="1"/>
  </w:num>
  <w:num w:numId="19">
    <w:abstractNumId w:val="3"/>
  </w:num>
  <w:num w:numId="20">
    <w:abstractNumId w:val="18"/>
  </w:num>
  <w:num w:numId="21">
    <w:abstractNumId w:val="12"/>
  </w:num>
  <w:num w:numId="22">
    <w:abstractNumId w:val="7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7F9"/>
    <w:rsid w:val="00002013"/>
    <w:rsid w:val="00003D0B"/>
    <w:rsid w:val="00006A83"/>
    <w:rsid w:val="00010692"/>
    <w:rsid w:val="00017914"/>
    <w:rsid w:val="00022222"/>
    <w:rsid w:val="000301B8"/>
    <w:rsid w:val="00035B35"/>
    <w:rsid w:val="00043220"/>
    <w:rsid w:val="00051502"/>
    <w:rsid w:val="00057822"/>
    <w:rsid w:val="00061591"/>
    <w:rsid w:val="000707D4"/>
    <w:rsid w:val="00072D9D"/>
    <w:rsid w:val="000835C9"/>
    <w:rsid w:val="000846C2"/>
    <w:rsid w:val="00093BC9"/>
    <w:rsid w:val="00096D50"/>
    <w:rsid w:val="000D2FCC"/>
    <w:rsid w:val="000D3AD3"/>
    <w:rsid w:val="000F5D18"/>
    <w:rsid w:val="0010664F"/>
    <w:rsid w:val="0010791C"/>
    <w:rsid w:val="0011529E"/>
    <w:rsid w:val="0011558F"/>
    <w:rsid w:val="00127BAB"/>
    <w:rsid w:val="00133DC6"/>
    <w:rsid w:val="00135BAF"/>
    <w:rsid w:val="00137010"/>
    <w:rsid w:val="001431D2"/>
    <w:rsid w:val="001458F4"/>
    <w:rsid w:val="00150CE5"/>
    <w:rsid w:val="00161710"/>
    <w:rsid w:val="001635C2"/>
    <w:rsid w:val="00163F1F"/>
    <w:rsid w:val="00167E68"/>
    <w:rsid w:val="00174EC8"/>
    <w:rsid w:val="00184F9A"/>
    <w:rsid w:val="00187F2B"/>
    <w:rsid w:val="00197921"/>
    <w:rsid w:val="001A0411"/>
    <w:rsid w:val="001A0493"/>
    <w:rsid w:val="001A1822"/>
    <w:rsid w:val="001A5750"/>
    <w:rsid w:val="001B0AC7"/>
    <w:rsid w:val="001B67A9"/>
    <w:rsid w:val="001B73F0"/>
    <w:rsid w:val="001B7894"/>
    <w:rsid w:val="001C3CF8"/>
    <w:rsid w:val="001C6933"/>
    <w:rsid w:val="001C7012"/>
    <w:rsid w:val="001E03CB"/>
    <w:rsid w:val="001E549B"/>
    <w:rsid w:val="001F1119"/>
    <w:rsid w:val="00207009"/>
    <w:rsid w:val="002158E8"/>
    <w:rsid w:val="0021676B"/>
    <w:rsid w:val="00216BDD"/>
    <w:rsid w:val="00227069"/>
    <w:rsid w:val="00240FF0"/>
    <w:rsid w:val="002431B1"/>
    <w:rsid w:val="0024321A"/>
    <w:rsid w:val="002478E1"/>
    <w:rsid w:val="00254094"/>
    <w:rsid w:val="002548DA"/>
    <w:rsid w:val="002643C5"/>
    <w:rsid w:val="00274306"/>
    <w:rsid w:val="002769EB"/>
    <w:rsid w:val="002856DE"/>
    <w:rsid w:val="00296CAA"/>
    <w:rsid w:val="002B309B"/>
    <w:rsid w:val="002C5B92"/>
    <w:rsid w:val="002D5AA1"/>
    <w:rsid w:val="002D7C61"/>
    <w:rsid w:val="002F2A0E"/>
    <w:rsid w:val="002F2BF4"/>
    <w:rsid w:val="00306A6D"/>
    <w:rsid w:val="0031261A"/>
    <w:rsid w:val="00323034"/>
    <w:rsid w:val="00325233"/>
    <w:rsid w:val="0033114B"/>
    <w:rsid w:val="003352B2"/>
    <w:rsid w:val="00335364"/>
    <w:rsid w:val="00341002"/>
    <w:rsid w:val="003537AE"/>
    <w:rsid w:val="00361F7D"/>
    <w:rsid w:val="00376000"/>
    <w:rsid w:val="0038579E"/>
    <w:rsid w:val="00386E3F"/>
    <w:rsid w:val="00394990"/>
    <w:rsid w:val="0039772F"/>
    <w:rsid w:val="003A0733"/>
    <w:rsid w:val="003B14C6"/>
    <w:rsid w:val="003C5C7E"/>
    <w:rsid w:val="003D107F"/>
    <w:rsid w:val="003D4773"/>
    <w:rsid w:val="003F16E8"/>
    <w:rsid w:val="003F3485"/>
    <w:rsid w:val="004077F9"/>
    <w:rsid w:val="00413FCC"/>
    <w:rsid w:val="00414C44"/>
    <w:rsid w:val="00420FC2"/>
    <w:rsid w:val="004272FD"/>
    <w:rsid w:val="00430E22"/>
    <w:rsid w:val="00432003"/>
    <w:rsid w:val="00436959"/>
    <w:rsid w:val="00440702"/>
    <w:rsid w:val="004451C4"/>
    <w:rsid w:val="004617D6"/>
    <w:rsid w:val="00461A9E"/>
    <w:rsid w:val="00472C4D"/>
    <w:rsid w:val="00476325"/>
    <w:rsid w:val="0048325C"/>
    <w:rsid w:val="004A3909"/>
    <w:rsid w:val="004B6BAB"/>
    <w:rsid w:val="004C003F"/>
    <w:rsid w:val="004C4E42"/>
    <w:rsid w:val="004D5029"/>
    <w:rsid w:val="004D6AE1"/>
    <w:rsid w:val="004E1076"/>
    <w:rsid w:val="004E15FB"/>
    <w:rsid w:val="004F03B6"/>
    <w:rsid w:val="004F16CB"/>
    <w:rsid w:val="004F171A"/>
    <w:rsid w:val="005236F1"/>
    <w:rsid w:val="00536104"/>
    <w:rsid w:val="0053696B"/>
    <w:rsid w:val="00542723"/>
    <w:rsid w:val="00543103"/>
    <w:rsid w:val="005432E3"/>
    <w:rsid w:val="00544AFB"/>
    <w:rsid w:val="0055488A"/>
    <w:rsid w:val="00561545"/>
    <w:rsid w:val="00570645"/>
    <w:rsid w:val="0057467C"/>
    <w:rsid w:val="005757F9"/>
    <w:rsid w:val="00575BDF"/>
    <w:rsid w:val="00586B0C"/>
    <w:rsid w:val="005A28C8"/>
    <w:rsid w:val="005A6E5A"/>
    <w:rsid w:val="005C063F"/>
    <w:rsid w:val="005C7249"/>
    <w:rsid w:val="005D3322"/>
    <w:rsid w:val="005D48A4"/>
    <w:rsid w:val="005E1A6E"/>
    <w:rsid w:val="005F6DC1"/>
    <w:rsid w:val="006045C9"/>
    <w:rsid w:val="00605801"/>
    <w:rsid w:val="00607C66"/>
    <w:rsid w:val="00615602"/>
    <w:rsid w:val="00624098"/>
    <w:rsid w:val="006244BB"/>
    <w:rsid w:val="00625B38"/>
    <w:rsid w:val="006558F2"/>
    <w:rsid w:val="00660AC0"/>
    <w:rsid w:val="006742CF"/>
    <w:rsid w:val="00692F70"/>
    <w:rsid w:val="0069495D"/>
    <w:rsid w:val="00695D71"/>
    <w:rsid w:val="0069790F"/>
    <w:rsid w:val="006B3128"/>
    <w:rsid w:val="006D26BD"/>
    <w:rsid w:val="006D6B3D"/>
    <w:rsid w:val="006E08F7"/>
    <w:rsid w:val="006E0F40"/>
    <w:rsid w:val="006F6771"/>
    <w:rsid w:val="00707B47"/>
    <w:rsid w:val="00711E48"/>
    <w:rsid w:val="007215D2"/>
    <w:rsid w:val="00757E58"/>
    <w:rsid w:val="00763806"/>
    <w:rsid w:val="00764F93"/>
    <w:rsid w:val="0076532F"/>
    <w:rsid w:val="00767BE5"/>
    <w:rsid w:val="0079058F"/>
    <w:rsid w:val="007A3A90"/>
    <w:rsid w:val="007B0A22"/>
    <w:rsid w:val="007B14AE"/>
    <w:rsid w:val="007B6155"/>
    <w:rsid w:val="007E1C95"/>
    <w:rsid w:val="007E3980"/>
    <w:rsid w:val="00805430"/>
    <w:rsid w:val="00806D79"/>
    <w:rsid w:val="00816887"/>
    <w:rsid w:val="00820777"/>
    <w:rsid w:val="008344A6"/>
    <w:rsid w:val="008446A3"/>
    <w:rsid w:val="008631DD"/>
    <w:rsid w:val="00867C2A"/>
    <w:rsid w:val="00870D81"/>
    <w:rsid w:val="00876840"/>
    <w:rsid w:val="00883BD6"/>
    <w:rsid w:val="00884765"/>
    <w:rsid w:val="008878CC"/>
    <w:rsid w:val="00892C49"/>
    <w:rsid w:val="008A0264"/>
    <w:rsid w:val="008A3A48"/>
    <w:rsid w:val="008A3A9D"/>
    <w:rsid w:val="008B3D28"/>
    <w:rsid w:val="008C0DA5"/>
    <w:rsid w:val="008C3902"/>
    <w:rsid w:val="008D1E43"/>
    <w:rsid w:val="008E765C"/>
    <w:rsid w:val="008F5F8F"/>
    <w:rsid w:val="00924D2E"/>
    <w:rsid w:val="00952FFD"/>
    <w:rsid w:val="0096341D"/>
    <w:rsid w:val="00965FBF"/>
    <w:rsid w:val="00967264"/>
    <w:rsid w:val="00972EFB"/>
    <w:rsid w:val="009815F2"/>
    <w:rsid w:val="00983CF0"/>
    <w:rsid w:val="00991E58"/>
    <w:rsid w:val="00994C3C"/>
    <w:rsid w:val="009A091E"/>
    <w:rsid w:val="009A40CB"/>
    <w:rsid w:val="009A40E9"/>
    <w:rsid w:val="009A5FFE"/>
    <w:rsid w:val="009B621A"/>
    <w:rsid w:val="009C644B"/>
    <w:rsid w:val="009D0F0C"/>
    <w:rsid w:val="009D76A6"/>
    <w:rsid w:val="009E0223"/>
    <w:rsid w:val="009F59C9"/>
    <w:rsid w:val="00A011CB"/>
    <w:rsid w:val="00A05A87"/>
    <w:rsid w:val="00A06B8D"/>
    <w:rsid w:val="00A1308D"/>
    <w:rsid w:val="00A1385A"/>
    <w:rsid w:val="00A36C65"/>
    <w:rsid w:val="00A3788E"/>
    <w:rsid w:val="00A4315E"/>
    <w:rsid w:val="00A71F9C"/>
    <w:rsid w:val="00A744F7"/>
    <w:rsid w:val="00A77F44"/>
    <w:rsid w:val="00A80B73"/>
    <w:rsid w:val="00A84453"/>
    <w:rsid w:val="00A9231F"/>
    <w:rsid w:val="00A964E5"/>
    <w:rsid w:val="00A97790"/>
    <w:rsid w:val="00AA3295"/>
    <w:rsid w:val="00AB5476"/>
    <w:rsid w:val="00AB79EA"/>
    <w:rsid w:val="00AC5F8D"/>
    <w:rsid w:val="00AD0C36"/>
    <w:rsid w:val="00AD3A0E"/>
    <w:rsid w:val="00AD5573"/>
    <w:rsid w:val="00AE3C6B"/>
    <w:rsid w:val="00AF661B"/>
    <w:rsid w:val="00B00E00"/>
    <w:rsid w:val="00B04323"/>
    <w:rsid w:val="00B05165"/>
    <w:rsid w:val="00B21386"/>
    <w:rsid w:val="00B24565"/>
    <w:rsid w:val="00B51295"/>
    <w:rsid w:val="00B55985"/>
    <w:rsid w:val="00B57D25"/>
    <w:rsid w:val="00B67591"/>
    <w:rsid w:val="00BB7DF2"/>
    <w:rsid w:val="00BC3D31"/>
    <w:rsid w:val="00BC4062"/>
    <w:rsid w:val="00BD27BE"/>
    <w:rsid w:val="00BD5124"/>
    <w:rsid w:val="00BE4035"/>
    <w:rsid w:val="00BF19AF"/>
    <w:rsid w:val="00BF1B42"/>
    <w:rsid w:val="00BF4301"/>
    <w:rsid w:val="00C02670"/>
    <w:rsid w:val="00C04C4E"/>
    <w:rsid w:val="00C07EA7"/>
    <w:rsid w:val="00C16092"/>
    <w:rsid w:val="00C17488"/>
    <w:rsid w:val="00C17BE3"/>
    <w:rsid w:val="00C221D7"/>
    <w:rsid w:val="00C400C2"/>
    <w:rsid w:val="00C6213D"/>
    <w:rsid w:val="00C6708F"/>
    <w:rsid w:val="00C74CEB"/>
    <w:rsid w:val="00C751F3"/>
    <w:rsid w:val="00C853F2"/>
    <w:rsid w:val="00C9081F"/>
    <w:rsid w:val="00CA59EE"/>
    <w:rsid w:val="00CB5C82"/>
    <w:rsid w:val="00CF6B3B"/>
    <w:rsid w:val="00D02734"/>
    <w:rsid w:val="00D13DCF"/>
    <w:rsid w:val="00D2109A"/>
    <w:rsid w:val="00D3382B"/>
    <w:rsid w:val="00D34394"/>
    <w:rsid w:val="00D37ECB"/>
    <w:rsid w:val="00D52AF2"/>
    <w:rsid w:val="00D5362A"/>
    <w:rsid w:val="00D62DD5"/>
    <w:rsid w:val="00D64CCD"/>
    <w:rsid w:val="00D65AA6"/>
    <w:rsid w:val="00D7341B"/>
    <w:rsid w:val="00D83B0E"/>
    <w:rsid w:val="00D84392"/>
    <w:rsid w:val="00D8538E"/>
    <w:rsid w:val="00D8561E"/>
    <w:rsid w:val="00D85DED"/>
    <w:rsid w:val="00D92806"/>
    <w:rsid w:val="00D946BF"/>
    <w:rsid w:val="00DA1576"/>
    <w:rsid w:val="00DA169F"/>
    <w:rsid w:val="00DB031D"/>
    <w:rsid w:val="00DB228E"/>
    <w:rsid w:val="00DB5318"/>
    <w:rsid w:val="00DB5E3E"/>
    <w:rsid w:val="00DB6393"/>
    <w:rsid w:val="00DC0E6C"/>
    <w:rsid w:val="00DC1173"/>
    <w:rsid w:val="00DD44A2"/>
    <w:rsid w:val="00DE2842"/>
    <w:rsid w:val="00DE713C"/>
    <w:rsid w:val="00DE718C"/>
    <w:rsid w:val="00DE7E74"/>
    <w:rsid w:val="00DF4340"/>
    <w:rsid w:val="00E01371"/>
    <w:rsid w:val="00E1426C"/>
    <w:rsid w:val="00E24CA6"/>
    <w:rsid w:val="00E502CB"/>
    <w:rsid w:val="00E53F19"/>
    <w:rsid w:val="00E821DD"/>
    <w:rsid w:val="00E821E9"/>
    <w:rsid w:val="00E86AFE"/>
    <w:rsid w:val="00EA55CB"/>
    <w:rsid w:val="00EB1CE8"/>
    <w:rsid w:val="00EC2AEA"/>
    <w:rsid w:val="00EC46FC"/>
    <w:rsid w:val="00EC6792"/>
    <w:rsid w:val="00ED7AB3"/>
    <w:rsid w:val="00EF4959"/>
    <w:rsid w:val="00F072E3"/>
    <w:rsid w:val="00F2714A"/>
    <w:rsid w:val="00F43CE1"/>
    <w:rsid w:val="00F43EBC"/>
    <w:rsid w:val="00F6427D"/>
    <w:rsid w:val="00F73157"/>
    <w:rsid w:val="00F8105E"/>
    <w:rsid w:val="00F941AA"/>
    <w:rsid w:val="00FA10B4"/>
    <w:rsid w:val="00FB49D3"/>
    <w:rsid w:val="00FB5014"/>
    <w:rsid w:val="00FC563C"/>
    <w:rsid w:val="00FE14BB"/>
    <w:rsid w:val="00FE5638"/>
    <w:rsid w:val="00FF4F80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2"/>
  </w:style>
  <w:style w:type="paragraph" w:styleId="1">
    <w:name w:val="heading 1"/>
    <w:basedOn w:val="a"/>
    <w:next w:val="a"/>
    <w:link w:val="10"/>
    <w:uiPriority w:val="9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8">
    <w:name w:val="heading 8"/>
    <w:basedOn w:val="a"/>
    <w:next w:val="a"/>
    <w:link w:val="80"/>
    <w:qFormat/>
    <w:rsid w:val="00CA59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59E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9EE"/>
    <w:rPr>
      <w:rFonts w:ascii="Times New Roman" w:eastAsia="Times New Roman" w:hAnsi="Times New Roman" w:cs="Times New Roman"/>
      <w:b/>
      <w:spacing w:val="80"/>
      <w:sz w:val="52"/>
      <w:szCs w:val="20"/>
    </w:rPr>
  </w:style>
  <w:style w:type="character" w:customStyle="1" w:styleId="20">
    <w:name w:val="Заголовок 2 Знак"/>
    <w:basedOn w:val="a0"/>
    <w:link w:val="2"/>
    <w:rsid w:val="00CA59EE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A59E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A59EE"/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80">
    <w:name w:val="Заголовок 8 Знак"/>
    <w:basedOn w:val="a0"/>
    <w:link w:val="8"/>
    <w:rsid w:val="00CA59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59EE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575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5757F9"/>
    <w:rPr>
      <w:color w:val="0000FF"/>
      <w:u w:val="single"/>
    </w:rPr>
  </w:style>
  <w:style w:type="paragraph" w:customStyle="1" w:styleId="ConsPlusTitle">
    <w:name w:val="ConsPlusTitle"/>
    <w:rsid w:val="0057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news">
    <w:name w:val="headnews"/>
    <w:basedOn w:val="a0"/>
    <w:rsid w:val="005757F9"/>
  </w:style>
  <w:style w:type="paragraph" w:styleId="a4">
    <w:name w:val="Balloon Text"/>
    <w:basedOn w:val="a"/>
    <w:link w:val="a5"/>
    <w:uiPriority w:val="99"/>
    <w:semiHidden/>
    <w:unhideWhenUsed/>
    <w:rsid w:val="005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A59EE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A59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CA59EE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A59E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1">
    <w:name w:val="Body Text 2"/>
    <w:basedOn w:val="a"/>
    <w:link w:val="22"/>
    <w:rsid w:val="00CA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A59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A5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A5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CA59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59EE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lock Text"/>
    <w:basedOn w:val="a"/>
    <w:rsid w:val="00CA59EE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CA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A59EE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CA59EE"/>
  </w:style>
  <w:style w:type="paragraph" w:customStyle="1" w:styleId="ConsNonformat">
    <w:name w:val="ConsNonformat"/>
    <w:rsid w:val="00CA5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e">
    <w:name w:val="List Paragraph"/>
    <w:basedOn w:val="a"/>
    <w:uiPriority w:val="34"/>
    <w:qFormat/>
    <w:rsid w:val="00CA5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CA5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сноски Знак"/>
    <w:basedOn w:val="a0"/>
    <w:link w:val="af0"/>
    <w:semiHidden/>
    <w:rsid w:val="00CA59E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CA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qFormat/>
    <w:rsid w:val="00CA59EE"/>
    <w:rPr>
      <w:b/>
      <w:bCs/>
    </w:rPr>
  </w:style>
  <w:style w:type="character" w:customStyle="1" w:styleId="Normal">
    <w:name w:val="Normal Знак"/>
    <w:link w:val="11"/>
    <w:locked/>
    <w:rsid w:val="00CA59EE"/>
  </w:style>
  <w:style w:type="paragraph" w:customStyle="1" w:styleId="11">
    <w:name w:val="Обычный1"/>
    <w:link w:val="Normal"/>
    <w:rsid w:val="00CA59EE"/>
    <w:pPr>
      <w:widowControl w:val="0"/>
      <w:snapToGrid w:val="0"/>
      <w:spacing w:after="0" w:line="300" w:lineRule="auto"/>
      <w:ind w:firstLine="700"/>
      <w:jc w:val="both"/>
    </w:pPr>
  </w:style>
  <w:style w:type="paragraph" w:styleId="af2">
    <w:name w:val="footer"/>
    <w:basedOn w:val="a"/>
    <w:link w:val="af3"/>
    <w:unhideWhenUsed/>
    <w:rsid w:val="00CA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rsid w:val="00CA59EE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7638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7638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63806"/>
  </w:style>
  <w:style w:type="paragraph" w:customStyle="1" w:styleId="ConsPlusNonformat">
    <w:name w:val="ConsPlusNonformat"/>
    <w:uiPriority w:val="99"/>
    <w:rsid w:val="00763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Нормальный"/>
    <w:rsid w:val="0076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Гипертекстовая ссылка"/>
    <w:uiPriority w:val="99"/>
    <w:rsid w:val="00763806"/>
    <w:rPr>
      <w:rFonts w:cs="Times New Roman"/>
      <w:b w:val="0"/>
      <w:color w:val="106BBE"/>
    </w:rPr>
  </w:style>
  <w:style w:type="character" w:customStyle="1" w:styleId="23">
    <w:name w:val="Подпись к таблице (2)"/>
    <w:rsid w:val="00763806"/>
    <w:rPr>
      <w:color w:val="000000"/>
      <w:spacing w:val="0"/>
      <w:w w:val="100"/>
      <w:position w:val="0"/>
      <w:sz w:val="26"/>
      <w:szCs w:val="26"/>
      <w:lang w:val="ru-RU" w:bidi="ar-SA"/>
    </w:rPr>
  </w:style>
  <w:style w:type="table" w:customStyle="1" w:styleId="14">
    <w:name w:val="Сетка таблицы1"/>
    <w:basedOn w:val="a1"/>
    <w:next w:val="af4"/>
    <w:uiPriority w:val="39"/>
    <w:rsid w:val="007638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customStyle="1" w:styleId="25">
    <w:name w:val="Сетка таблицы2"/>
    <w:basedOn w:val="a1"/>
    <w:next w:val="af4"/>
    <w:uiPriority w:val="39"/>
    <w:rsid w:val="007638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40"/>
    <w:rsid w:val="0076380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таблице (2)_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40">
    <w:name w:val="Основной текст14"/>
    <w:basedOn w:val="a"/>
    <w:link w:val="af7"/>
    <w:rsid w:val="00763806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f8">
    <w:name w:val="Знак Знак Знак"/>
    <w:basedOn w:val="a"/>
    <w:rsid w:val="002F2B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9">
    <w:name w:val="Plain Text"/>
    <w:basedOn w:val="a"/>
    <w:link w:val="afa"/>
    <w:rsid w:val="002F2B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2F2BF4"/>
    <w:rPr>
      <w:rFonts w:ascii="Courier New" w:eastAsia="Times New Roman" w:hAnsi="Courier New" w:cs="Courier New"/>
      <w:sz w:val="20"/>
      <w:szCs w:val="20"/>
    </w:rPr>
  </w:style>
  <w:style w:type="character" w:customStyle="1" w:styleId="0pt">
    <w:name w:val="Основной текст + Интервал 0 pt"/>
    <w:basedOn w:val="af7"/>
    <w:rsid w:val="002F2BF4"/>
    <w:rPr>
      <w:rFonts w:cs="Times New Roman"/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15">
    <w:name w:val="Основной текст1"/>
    <w:basedOn w:val="a"/>
    <w:rsid w:val="002F2BF4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pacing w:val="4"/>
      <w:sz w:val="19"/>
      <w:szCs w:val="19"/>
      <w:lang w:eastAsia="en-US"/>
    </w:rPr>
  </w:style>
  <w:style w:type="character" w:customStyle="1" w:styleId="10pt">
    <w:name w:val="Основной текст + 10 pt"/>
    <w:basedOn w:val="af7"/>
    <w:rsid w:val="002F2BF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Подпись к таблице_"/>
    <w:basedOn w:val="a0"/>
    <w:link w:val="afc"/>
    <w:rsid w:val="002F2BF4"/>
    <w:rPr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2F2BF4"/>
    <w:rPr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2F2BF4"/>
    <w:pPr>
      <w:widowControl w:val="0"/>
      <w:shd w:val="clear" w:color="auto" w:fill="FFFFFF"/>
      <w:spacing w:after="0" w:line="0" w:lineRule="atLeast"/>
      <w:jc w:val="both"/>
    </w:pPr>
  </w:style>
  <w:style w:type="paragraph" w:customStyle="1" w:styleId="251">
    <w:name w:val="Основной текст (25)"/>
    <w:basedOn w:val="a"/>
    <w:link w:val="250"/>
    <w:rsid w:val="002F2BF4"/>
    <w:pPr>
      <w:widowControl w:val="0"/>
      <w:shd w:val="clear" w:color="auto" w:fill="FFFFFF"/>
      <w:spacing w:after="0" w:line="212" w:lineRule="exact"/>
      <w:jc w:val="both"/>
    </w:pPr>
  </w:style>
  <w:style w:type="character" w:customStyle="1" w:styleId="210pt">
    <w:name w:val="Основной текст (2) + 10 pt;Не полужирный"/>
    <w:rsid w:val="002F2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f7"/>
    <w:rsid w:val="002F2BF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d">
    <w:name w:val="No Spacing"/>
    <w:link w:val="afe"/>
    <w:uiPriority w:val="1"/>
    <w:qFormat/>
    <w:rsid w:val="002F2B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2F2BF4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rsid w:val="002F2BF4"/>
    <w:rPr>
      <w:rFonts w:ascii="Arial" w:eastAsia="Times New Roman" w:hAnsi="Arial" w:cs="Arial"/>
      <w:sz w:val="20"/>
      <w:szCs w:val="20"/>
    </w:rPr>
  </w:style>
  <w:style w:type="paragraph" w:customStyle="1" w:styleId="27">
    <w:name w:val="Абзац списка2"/>
    <w:basedOn w:val="a"/>
    <w:rsid w:val="00A71F9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h-m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B7DF2CE3765A7DCB8CCE08FE0D6F221BA06292FDE48B47B50ED35C9C67F7CB3BD53D7157A80F4AH3I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B7DF2CE3765A7DCB8CCE08FE0D6F221BA16692FFE38B47B50ED35C9CH6I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B7DF2CE3765A7DCB8CCE08FE0D6F2212A36790FEE9D64DBD57DF5E9B68A8DC3C9C317057A80EH4I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30A3-A285-4529-BEC7-5B9A320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28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Knopova</dc:creator>
  <cp:keywords/>
  <dc:description/>
  <cp:lastModifiedBy>Knopova</cp:lastModifiedBy>
  <cp:revision>207</cp:revision>
  <cp:lastPrinted>2016-12-05T13:12:00Z</cp:lastPrinted>
  <dcterms:created xsi:type="dcterms:W3CDTF">2016-06-28T13:34:00Z</dcterms:created>
  <dcterms:modified xsi:type="dcterms:W3CDTF">2016-12-06T11:51:00Z</dcterms:modified>
</cp:coreProperties>
</file>