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2E02CD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D915EC" w:rsidP="0097086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10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A7387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июня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</w:t>
      </w:r>
      <w:bookmarkStart w:id="0" w:name="_GoBack"/>
      <w:bookmarkEnd w:id="0"/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367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1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043A8D" w:rsidRPr="00043A8D" w:rsidTr="00B724B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3A8D" w:rsidRPr="00043A8D" w:rsidRDefault="00043A8D" w:rsidP="00970866">
            <w:pPr>
              <w:spacing w:after="0" w:line="240" w:lineRule="auto"/>
              <w:ind w:right="4145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 проведении публичных слушаний по проекту решения о предоставлении разрешения на  условно разрешенный вид использования «</w:t>
            </w:r>
            <w:r w:rsidR="008D24D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А</w:t>
            </w:r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мбулаторно-поликлиническое обслуживание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» земельного участка с кадастровым номером 10:12:0020</w:t>
            </w:r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203</w:t>
            </w:r>
            <w:r w:rsidR="0009737B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:168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площадью </w:t>
            </w:r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700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., категория земель «земли населенных пунктов», вид разрешенного использования «</w:t>
            </w:r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Коммунальное обслуживание. Территориальная зона – Ж-1. Зона застройки индивидуальными жилыми домами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»,  </w:t>
            </w:r>
            <w:proofErr w:type="gram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расположенного</w:t>
            </w:r>
            <w:proofErr w:type="gram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по адресу: Российская Федерация, Республика Карелия, Лахденпохский муниципальный район,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Мийнальское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сельское поселение, </w:t>
            </w:r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п. </w:t>
            </w:r>
            <w:proofErr w:type="spellStart"/>
            <w:r w:rsidR="00A0468A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Мийнала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 в территориальной зоне застройки индивидуальными жилыми домами (Ж-1)</w:t>
            </w: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статьями 5.1 и 39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Положения об организации и проведении публичных слушаний по вопросам градостроительной деятельности на территории Лахденпохского муници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пального района, утвержденного р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ешением Совета 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lastRenderedPageBreak/>
              <w:t>Лахденпохского муниципального района от 06.06.2024 № 88/621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заявления </w:t>
            </w:r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ГБУЗ РК «Сортавальская ЦРБ» от 19.05.2025</w:t>
            </w:r>
            <w:proofErr w:type="gramEnd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. № 2923</w:t>
            </w:r>
            <w:r w:rsidR="00A4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>в целях соблюдения интересов жителей поселения и эффективного осуществления полномочий органами местного самоуправления Лахденпохского муниципального района, ПОСТАНОВЛЯЮ:</w:t>
            </w:r>
          </w:p>
          <w:p w:rsidR="00043A8D" w:rsidRPr="00043A8D" w:rsidRDefault="00043A8D" w:rsidP="0097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15 часов </w:t>
      </w:r>
      <w:r w:rsidR="00A41830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минут на территории Лахденпохского муниципального района Республики Карелия публичные слушания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по проекту решения о предоставлении разрешения на  условно разрешенный вид использования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«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Амбулаторно-поликлиническое обслуживание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» земельного участка с кадастровым номером 10:12:0020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203:168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700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Коммунальное обслуживание.</w:t>
      </w:r>
      <w:proofErr w:type="gramEnd"/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Территориальная зона – Ж-1. Зона застройки индивидуальными жилыми домами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»,  </w:t>
      </w:r>
      <w:proofErr w:type="gram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расположенного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п. </w:t>
      </w:r>
      <w:proofErr w:type="spellStart"/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Мийнала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(Ж-1).</w:t>
      </w:r>
    </w:p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 Республики Карелия, расположенного по адресу: Республика Карелия, г. Лахденпохья, ул. Советская, д. 7а, 4-ый этаж.</w:t>
      </w:r>
    </w:p>
    <w:p w:rsidR="00043A8D" w:rsidRDefault="00D44406" w:rsidP="00D4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А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мбулаторно-поликлиническое обслуживание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» земельного участка с кадастровым номером 10:12:0020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203:168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</w:t>
      </w:r>
      <w:r w:rsidR="00A0468A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700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Коммунальное обслуживание. Территориальная зона – Ж-1. Зона застройки индивидуальными жилыми домами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»,  </w:t>
      </w:r>
      <w:proofErr w:type="gram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расположенного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п. </w:t>
      </w:r>
      <w:proofErr w:type="spellStart"/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Мийнала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- Глава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36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Лахденпохского муниципального района по строительству и архитектуре;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Белотелов В.В. - заместитель Главы Администрации Лахденпохского муниципального района по инфраструктуре и ЖКХ;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Тимина Г.И. -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Мийнальского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 специалиста отдела строительства и земельных отношений Администрации Лахденпохского муниципального района, секретарь комиссии;</w:t>
      </w:r>
    </w:p>
    <w:p w:rsidR="00043A8D" w:rsidRPr="00A7387D" w:rsidRDefault="0069125A" w:rsidP="00A7387D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муниципального казенного учреждения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проект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Амбулаторно-поликлиническое обслуживание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» земельного участка с кадастровым номером 10:12:0020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203:168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700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Коммунальное обслуживание. Территориальная зона – Ж-1. Зона застройки индивидуальными жилыми домами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»,  </w:t>
      </w:r>
      <w:proofErr w:type="gram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расположенного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п. </w:t>
      </w:r>
      <w:proofErr w:type="spellStart"/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Мийнала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Лахденпохского муниципального района Республики Карелия в  информационно-коммуникационной сети Интернет (www.lah-mr.ru).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проекту решения </w:t>
      </w:r>
      <w:r w:rsidR="00043A8D" w:rsidRPr="00043A8D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Амбулаторно-поликлиническое обслуживание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» земельного участка с кадастровым номером 10:12:0020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203:168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700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., категория земель «земли населенных пунктов», вид разрешенного использования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Коммунальное обслуживание. Территориальная зона – Ж-1. Зона застройки индивидуальными жилыми домами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»,  </w:t>
      </w:r>
      <w:proofErr w:type="gram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расположенного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 </w:t>
      </w:r>
      <w:proofErr w:type="spellStart"/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Мийнала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Республика Карелия,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ахденпохья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Советская, д. 7а,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по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387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 9.00 до 17.00 часов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решения о предоставлении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Амбулаторно-поликлиническое обслуживание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» земельного участка с кадастровым номером 10:12:0020</w:t>
      </w:r>
      <w:r w:rsidR="0009737B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203: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168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, площадью 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700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кв.м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.,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lastRenderedPageBreak/>
        <w:t>категория земель «земли населенных пунктов», вид разрешенного использования «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Коммунальное обслуживание. Территориальная зона – Ж-1. Зона застройки индивидуальными жилыми домами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»,  </w:t>
      </w:r>
      <w:proofErr w:type="gram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расположенного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Мийнальское</w:t>
      </w:r>
      <w:proofErr w:type="spell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сельское поселение, п</w:t>
      </w:r>
      <w:r w:rsidR="008D24D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. Мийнала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>, в территориальной зоне застройки индивидуальными жилыми домами (Ж-1)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043A8D" w:rsidRPr="00D44406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о результатах публичных слушаний в районной газете «Призыв» и разместить на официальном сайте </w:t>
      </w:r>
      <w:r w:rsidR="0052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Лахденпохского 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коммуникационной сети Интернет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77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A77D8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77D8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406" w:rsidRDefault="00D44406" w:rsidP="00D44406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>
        <w:rPr>
          <w:sz w:val="28"/>
          <w:szCs w:val="28"/>
        </w:rPr>
        <w:tab/>
        <w:t>Постановление вступает в силу с момента опубликования.</w:t>
      </w:r>
    </w:p>
    <w:p w:rsidR="00D44406" w:rsidRDefault="00D44406" w:rsidP="00D44406">
      <w:pPr>
        <w:pStyle w:val="af"/>
        <w:tabs>
          <w:tab w:val="left" w:pos="851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>
        <w:rPr>
          <w:sz w:val="28"/>
          <w:szCs w:val="28"/>
        </w:rPr>
        <w:tab/>
        <w:t xml:space="preserve">Опубликовать настоящее Постановление в районной газете «Призыв» и на официальном сайте </w:t>
      </w:r>
      <w:r w:rsidR="00525F07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 xml:space="preserve">Лахденпохского муниципального района в </w:t>
      </w:r>
      <w:proofErr w:type="spellStart"/>
      <w:r>
        <w:rPr>
          <w:sz w:val="28"/>
          <w:szCs w:val="28"/>
        </w:rPr>
        <w:t>иинформационно</w:t>
      </w:r>
      <w:proofErr w:type="spellEnd"/>
      <w:r>
        <w:rPr>
          <w:sz w:val="28"/>
          <w:szCs w:val="28"/>
        </w:rPr>
        <w:t>-коммуникационной сети Интернет (</w:t>
      </w:r>
      <w:r w:rsidR="003A77D8" w:rsidRPr="003A77D8">
        <w:rPr>
          <w:sz w:val="28"/>
          <w:szCs w:val="28"/>
        </w:rPr>
        <w:t>www.lah-mr.ru</w:t>
      </w:r>
      <w:r w:rsidRPr="00884406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D44406" w:rsidRPr="00043A8D" w:rsidRDefault="00D44406" w:rsidP="00A7387D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A7387D">
        <w:rPr>
          <w:color w:val="00000A"/>
          <w:sz w:val="28"/>
          <w:szCs w:val="28"/>
        </w:rPr>
        <w:t xml:space="preserve">возложить </w:t>
      </w:r>
      <w:proofErr w:type="gramStart"/>
      <w:r w:rsidR="00A7387D">
        <w:rPr>
          <w:color w:val="00000A"/>
          <w:sz w:val="28"/>
          <w:szCs w:val="28"/>
        </w:rPr>
        <w:t>на</w:t>
      </w:r>
      <w:proofErr w:type="gramEnd"/>
      <w:r w:rsidR="00A7387D">
        <w:rPr>
          <w:color w:val="00000A"/>
          <w:sz w:val="28"/>
          <w:szCs w:val="28"/>
        </w:rPr>
        <w:t xml:space="preserve"> </w:t>
      </w:r>
      <w:proofErr w:type="spellStart"/>
      <w:r w:rsidR="00A7387D">
        <w:rPr>
          <w:color w:val="00000A"/>
          <w:sz w:val="28"/>
          <w:szCs w:val="28"/>
        </w:rPr>
        <w:t>и.</w:t>
      </w:r>
      <w:proofErr w:type="gramStart"/>
      <w:r w:rsidR="00A7387D">
        <w:rPr>
          <w:color w:val="00000A"/>
          <w:sz w:val="28"/>
          <w:szCs w:val="28"/>
        </w:rPr>
        <w:t>о</w:t>
      </w:r>
      <w:proofErr w:type="spellEnd"/>
      <w:proofErr w:type="gramEnd"/>
      <w:r w:rsidR="00A7387D">
        <w:rPr>
          <w:color w:val="00000A"/>
          <w:sz w:val="28"/>
          <w:szCs w:val="28"/>
        </w:rPr>
        <w:t>. заместителя Главы Администрации Лахденпохского муниципального района по строительству и архитектуре.</w:t>
      </w:r>
    </w:p>
    <w:p w:rsidR="00043A8D" w:rsidRPr="00043A8D" w:rsidRDefault="00043A8D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77E7" w:rsidRDefault="003477E7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Администрации </w:t>
      </w:r>
    </w:p>
    <w:p w:rsidR="00433239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</w:t>
      </w:r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О.Н. </w:t>
      </w:r>
      <w:proofErr w:type="spellStart"/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433239" w:rsidRDefault="0094279F" w:rsidP="00970866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>ело – 1 экз., отдел строительства и земельных отношений – 1 экз.</w:t>
      </w:r>
    </w:p>
    <w:sectPr w:rsidR="00433239" w:rsidSect="003477E7">
      <w:pgSz w:w="11906" w:h="16838"/>
      <w:pgMar w:top="1134" w:right="851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2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B2E"/>
    <w:rsid w:val="00030C3E"/>
    <w:rsid w:val="00043A8D"/>
    <w:rsid w:val="0006371E"/>
    <w:rsid w:val="0009737B"/>
    <w:rsid w:val="000A00A0"/>
    <w:rsid w:val="000A03A1"/>
    <w:rsid w:val="000A3F08"/>
    <w:rsid w:val="000A4024"/>
    <w:rsid w:val="000C0508"/>
    <w:rsid w:val="000E16D8"/>
    <w:rsid w:val="000E4CE1"/>
    <w:rsid w:val="000F0C1A"/>
    <w:rsid w:val="00111BB6"/>
    <w:rsid w:val="001126A8"/>
    <w:rsid w:val="00113DF6"/>
    <w:rsid w:val="00164C2B"/>
    <w:rsid w:val="00172AE0"/>
    <w:rsid w:val="001825CF"/>
    <w:rsid w:val="001B7126"/>
    <w:rsid w:val="00203E0C"/>
    <w:rsid w:val="00207337"/>
    <w:rsid w:val="00222635"/>
    <w:rsid w:val="00252E17"/>
    <w:rsid w:val="00256331"/>
    <w:rsid w:val="00290162"/>
    <w:rsid w:val="002C14EE"/>
    <w:rsid w:val="002C45CF"/>
    <w:rsid w:val="002C566E"/>
    <w:rsid w:val="002D094F"/>
    <w:rsid w:val="002E02CD"/>
    <w:rsid w:val="0030662B"/>
    <w:rsid w:val="003477E7"/>
    <w:rsid w:val="003532B1"/>
    <w:rsid w:val="00360C63"/>
    <w:rsid w:val="0036347C"/>
    <w:rsid w:val="00383A87"/>
    <w:rsid w:val="00384A56"/>
    <w:rsid w:val="003A4416"/>
    <w:rsid w:val="003A77D8"/>
    <w:rsid w:val="004141CC"/>
    <w:rsid w:val="00433239"/>
    <w:rsid w:val="0043413A"/>
    <w:rsid w:val="0046413C"/>
    <w:rsid w:val="004B1BA3"/>
    <w:rsid w:val="004B52B2"/>
    <w:rsid w:val="004C25E5"/>
    <w:rsid w:val="004C270F"/>
    <w:rsid w:val="004D62C9"/>
    <w:rsid w:val="004D6E0F"/>
    <w:rsid w:val="004F2780"/>
    <w:rsid w:val="00503C1D"/>
    <w:rsid w:val="005143DC"/>
    <w:rsid w:val="00525F07"/>
    <w:rsid w:val="005314A1"/>
    <w:rsid w:val="00556E1C"/>
    <w:rsid w:val="0056334D"/>
    <w:rsid w:val="00565CF8"/>
    <w:rsid w:val="0056733A"/>
    <w:rsid w:val="00584B90"/>
    <w:rsid w:val="005A699E"/>
    <w:rsid w:val="005B5AE3"/>
    <w:rsid w:val="005B6B8F"/>
    <w:rsid w:val="005D2B1D"/>
    <w:rsid w:val="005E45C2"/>
    <w:rsid w:val="0062166D"/>
    <w:rsid w:val="00642063"/>
    <w:rsid w:val="00685965"/>
    <w:rsid w:val="0069125A"/>
    <w:rsid w:val="006A0ABD"/>
    <w:rsid w:val="006A725A"/>
    <w:rsid w:val="006D2EEF"/>
    <w:rsid w:val="006F22CE"/>
    <w:rsid w:val="0070334D"/>
    <w:rsid w:val="00732B49"/>
    <w:rsid w:val="007508A9"/>
    <w:rsid w:val="007553C7"/>
    <w:rsid w:val="0076651F"/>
    <w:rsid w:val="007706C9"/>
    <w:rsid w:val="00787286"/>
    <w:rsid w:val="007B27CF"/>
    <w:rsid w:val="007B4C8A"/>
    <w:rsid w:val="007F18C3"/>
    <w:rsid w:val="0081078D"/>
    <w:rsid w:val="00813129"/>
    <w:rsid w:val="00851184"/>
    <w:rsid w:val="0085142F"/>
    <w:rsid w:val="008A398D"/>
    <w:rsid w:val="008A7B13"/>
    <w:rsid w:val="008D24DD"/>
    <w:rsid w:val="008F00C3"/>
    <w:rsid w:val="009366E7"/>
    <w:rsid w:val="009368B6"/>
    <w:rsid w:val="0094279F"/>
    <w:rsid w:val="00944DE2"/>
    <w:rsid w:val="0096045B"/>
    <w:rsid w:val="00970866"/>
    <w:rsid w:val="00981AEA"/>
    <w:rsid w:val="00985CDC"/>
    <w:rsid w:val="009916BB"/>
    <w:rsid w:val="009E21D7"/>
    <w:rsid w:val="009E40CB"/>
    <w:rsid w:val="009F440C"/>
    <w:rsid w:val="009F6AA1"/>
    <w:rsid w:val="00A0468A"/>
    <w:rsid w:val="00A0526B"/>
    <w:rsid w:val="00A3713B"/>
    <w:rsid w:val="00A41830"/>
    <w:rsid w:val="00A5041D"/>
    <w:rsid w:val="00A51C27"/>
    <w:rsid w:val="00A7387D"/>
    <w:rsid w:val="00A8325A"/>
    <w:rsid w:val="00A86F52"/>
    <w:rsid w:val="00AA0235"/>
    <w:rsid w:val="00AC7A34"/>
    <w:rsid w:val="00AF0C0A"/>
    <w:rsid w:val="00AF718C"/>
    <w:rsid w:val="00B30D02"/>
    <w:rsid w:val="00B352AD"/>
    <w:rsid w:val="00B47580"/>
    <w:rsid w:val="00B74382"/>
    <w:rsid w:val="00B81E9D"/>
    <w:rsid w:val="00BB3EFE"/>
    <w:rsid w:val="00BC37C6"/>
    <w:rsid w:val="00BE0389"/>
    <w:rsid w:val="00BF4AC3"/>
    <w:rsid w:val="00C327D0"/>
    <w:rsid w:val="00C3784E"/>
    <w:rsid w:val="00C578BC"/>
    <w:rsid w:val="00C64088"/>
    <w:rsid w:val="00C77D37"/>
    <w:rsid w:val="00C83D5E"/>
    <w:rsid w:val="00CA6097"/>
    <w:rsid w:val="00CA7D56"/>
    <w:rsid w:val="00CB0F5D"/>
    <w:rsid w:val="00CC081E"/>
    <w:rsid w:val="00CC42CF"/>
    <w:rsid w:val="00CF4569"/>
    <w:rsid w:val="00D10274"/>
    <w:rsid w:val="00D11688"/>
    <w:rsid w:val="00D44406"/>
    <w:rsid w:val="00D47738"/>
    <w:rsid w:val="00D5081A"/>
    <w:rsid w:val="00D56F48"/>
    <w:rsid w:val="00D915EC"/>
    <w:rsid w:val="00D9179D"/>
    <w:rsid w:val="00E373D6"/>
    <w:rsid w:val="00E8001E"/>
    <w:rsid w:val="00EF3628"/>
    <w:rsid w:val="00F11320"/>
    <w:rsid w:val="00F12CE6"/>
    <w:rsid w:val="00F63AB7"/>
    <w:rsid w:val="00F915D1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4DCDC-C3AE-49F3-9209-DD2DACF1E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1238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8</cp:revision>
  <cp:lastPrinted>2025-06-10T12:23:00Z</cp:lastPrinted>
  <dcterms:created xsi:type="dcterms:W3CDTF">2025-06-06T13:48:00Z</dcterms:created>
  <dcterms:modified xsi:type="dcterms:W3CDTF">2025-06-11T11:44:00Z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