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00D" w:rsidRDefault="0059400D" w:rsidP="001D6F17">
      <w:pPr>
        <w:pStyle w:val="ConsPlusNormal"/>
        <w:pBdr>
          <w:top w:val="none" w:sz="0" w:space="0" w:color="000000"/>
        </w:pBdr>
        <w:rPr>
          <w:rFonts w:ascii="Times New Roman" w:hAnsi="Times New Roman" w:cs="Times New Roman"/>
          <w:sz w:val="24"/>
          <w:szCs w:val="24"/>
        </w:rPr>
      </w:pP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  <w:lang w:eastAsia="ru-RU"/>
        </w:rPr>
        <w:drawing>
          <wp:inline distT="0" distB="0" distL="0" distR="0" wp14:anchorId="5D4A5456" wp14:editId="07924B33">
            <wp:extent cx="340995" cy="473710"/>
            <wp:effectExtent l="0" t="0" r="1905" b="2540"/>
            <wp:docPr id="1" name="Рисунок 1" descr="C:\Users\73B5~1\AppData\Local\Temp\lu13564bcrs.tmp\lu13564bcs9_tmp_28816aa963ee3c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3B5~1\AppData\Local\Temp\lu13564bcrs.tmp\lu13564bcs9_tmp_28816aa963ee3c5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РОССИЙСКАЯ ФЕДЕРАЦИЯ</w:t>
      </w: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РЕСПУБЛИКА КАРЕЛИЯ</w:t>
      </w: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АДМИНИСТРАЦИЯ</w:t>
      </w: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</w:p>
    <w:p w:rsidR="001D6F17" w:rsidRPr="002C7A9D" w:rsidRDefault="001D6F17" w:rsidP="001D6F17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ПОСТАНОВЛЕНИЕ</w:t>
      </w:r>
    </w:p>
    <w:p w:rsidR="001D6F17" w:rsidRDefault="001D6F17" w:rsidP="001D6F17">
      <w:pPr>
        <w:jc w:val="center"/>
      </w:pPr>
    </w:p>
    <w:p w:rsidR="001D6F17" w:rsidRPr="00DB087A" w:rsidRDefault="001D6F17" w:rsidP="001D6F17">
      <w:pPr>
        <w:jc w:val="both"/>
        <w:rPr>
          <w:sz w:val="28"/>
          <w:szCs w:val="28"/>
        </w:rPr>
      </w:pPr>
    </w:p>
    <w:p w:rsidR="001D6F17" w:rsidRPr="00DB087A" w:rsidRDefault="001D6F17" w:rsidP="001D6F17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</w:t>
      </w:r>
      <w:r w:rsidR="004740B5">
        <w:rPr>
          <w:sz w:val="28"/>
          <w:szCs w:val="28"/>
        </w:rPr>
        <w:t>23</w:t>
      </w:r>
      <w:r w:rsidRPr="00DB087A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DB087A">
        <w:rPr>
          <w:sz w:val="28"/>
          <w:szCs w:val="28"/>
        </w:rPr>
        <w:t xml:space="preserve"> 2020 года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030425">
        <w:rPr>
          <w:sz w:val="28"/>
          <w:szCs w:val="28"/>
        </w:rPr>
        <w:t xml:space="preserve">№ </w:t>
      </w:r>
      <w:r w:rsidR="004740B5">
        <w:rPr>
          <w:sz w:val="28"/>
          <w:szCs w:val="28"/>
        </w:rPr>
        <w:t>781</w:t>
      </w:r>
      <w:r w:rsidRPr="00DB087A">
        <w:rPr>
          <w:sz w:val="28"/>
          <w:szCs w:val="28"/>
        </w:rPr>
        <w:t xml:space="preserve">        </w:t>
      </w:r>
    </w:p>
    <w:p w:rsidR="001D6F17" w:rsidRPr="00DB087A" w:rsidRDefault="001D6F17" w:rsidP="001D6F17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г. Лахденпохья</w:t>
      </w:r>
    </w:p>
    <w:p w:rsidR="0059400D" w:rsidRDefault="0059400D">
      <w:pPr>
        <w:rPr>
          <w:sz w:val="23"/>
          <w:szCs w:val="23"/>
        </w:rPr>
      </w:pPr>
    </w:p>
    <w:p w:rsidR="0059400D" w:rsidRPr="001D6F17" w:rsidRDefault="00FE27B3" w:rsidP="001D6F17">
      <w:pPr>
        <w:tabs>
          <w:tab w:val="left" w:pos="0"/>
          <w:tab w:val="left" w:pos="4536"/>
        </w:tabs>
        <w:ind w:right="5046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</w:t>
      </w:r>
      <w:r w:rsidR="0033130C" w:rsidRPr="001D6F17">
        <w:rPr>
          <w:sz w:val="28"/>
          <w:szCs w:val="28"/>
        </w:rPr>
        <w:t>к</w:t>
      </w:r>
      <w:r w:rsidRPr="001D6F17">
        <w:rPr>
          <w:sz w:val="28"/>
          <w:szCs w:val="28"/>
        </w:rPr>
        <w:t>ого развития Лахденпохского муниципального района на 202</w:t>
      </w:r>
      <w:r w:rsidR="0033130C" w:rsidRPr="001D6F17">
        <w:rPr>
          <w:sz w:val="28"/>
          <w:szCs w:val="28"/>
        </w:rPr>
        <w:t>1</w:t>
      </w:r>
      <w:r w:rsidRPr="001D6F17">
        <w:rPr>
          <w:sz w:val="28"/>
          <w:szCs w:val="28"/>
        </w:rPr>
        <w:t xml:space="preserve"> финансовый год и </w:t>
      </w:r>
      <w:r w:rsidR="0033130C" w:rsidRPr="001D6F17">
        <w:rPr>
          <w:sz w:val="28"/>
          <w:szCs w:val="28"/>
        </w:rPr>
        <w:t xml:space="preserve">на </w:t>
      </w:r>
      <w:r w:rsidRPr="001D6F17">
        <w:rPr>
          <w:sz w:val="28"/>
          <w:szCs w:val="28"/>
        </w:rPr>
        <w:t>плановый период 202</w:t>
      </w:r>
      <w:r w:rsidR="0033130C" w:rsidRPr="001D6F17">
        <w:rPr>
          <w:sz w:val="28"/>
          <w:szCs w:val="28"/>
        </w:rPr>
        <w:t>2</w:t>
      </w:r>
      <w:r w:rsidRPr="001D6F17">
        <w:rPr>
          <w:sz w:val="28"/>
          <w:szCs w:val="28"/>
        </w:rPr>
        <w:t>-202</w:t>
      </w:r>
      <w:r w:rsidR="0033130C" w:rsidRPr="001D6F17">
        <w:rPr>
          <w:sz w:val="28"/>
          <w:szCs w:val="28"/>
        </w:rPr>
        <w:t xml:space="preserve">3 </w:t>
      </w:r>
      <w:r w:rsidRPr="001D6F17">
        <w:rPr>
          <w:sz w:val="28"/>
          <w:szCs w:val="28"/>
        </w:rPr>
        <w:t>г</w:t>
      </w:r>
      <w:r w:rsidR="0033130C" w:rsidRPr="001D6F17">
        <w:rPr>
          <w:sz w:val="28"/>
          <w:szCs w:val="28"/>
        </w:rPr>
        <w:t>одов</w:t>
      </w:r>
      <w:r w:rsidRPr="001D6F17">
        <w:rPr>
          <w:sz w:val="28"/>
          <w:szCs w:val="28"/>
        </w:rPr>
        <w:t xml:space="preserve">    </w:t>
      </w:r>
    </w:p>
    <w:p w:rsidR="0059400D" w:rsidRPr="001D6F17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1D6F17" w:rsidRDefault="00FE27B3">
      <w:pPr>
        <w:ind w:firstLine="567"/>
        <w:jc w:val="both"/>
        <w:rPr>
          <w:sz w:val="28"/>
          <w:szCs w:val="28"/>
        </w:rPr>
      </w:pPr>
      <w:proofErr w:type="gramStart"/>
      <w:r w:rsidRPr="001D6F17">
        <w:rPr>
          <w:sz w:val="28"/>
          <w:szCs w:val="28"/>
        </w:rPr>
        <w:t xml:space="preserve">В соответствии со </w:t>
      </w:r>
      <w:hyperlink r:id="rId6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hyperlink r:id="rId7" w:history="1">
        <w:r w:rsidRPr="001D6F17">
          <w:rPr>
            <w:sz w:val="28"/>
            <w:szCs w:val="28"/>
          </w:rPr>
          <w:t xml:space="preserve">Федеральным законом от 28.06.2014 </w:t>
        </w:r>
        <w:r w:rsidR="0033130C" w:rsidRPr="001D6F17">
          <w:rPr>
            <w:sz w:val="28"/>
            <w:szCs w:val="28"/>
          </w:rPr>
          <w:t xml:space="preserve">года </w:t>
        </w:r>
        <w:r w:rsidRPr="001D6F17">
          <w:rPr>
            <w:sz w:val="28"/>
            <w:szCs w:val="28"/>
          </w:rPr>
          <w:t>№</w:t>
        </w:r>
        <w:r w:rsidR="001D6F17"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>172-ФЗ "О стратегическом планировании в Российской Федерации", постановлением Администрации Лахденпохского муниципального района от 17.10.2016 года № 461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муниципального</w:t>
        </w:r>
        <w:proofErr w:type="gramEnd"/>
        <w:r w:rsidRPr="001D6F17">
          <w:rPr>
            <w:sz w:val="28"/>
            <w:szCs w:val="28"/>
          </w:rPr>
          <w:t xml:space="preserve"> района на очередной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1D6F17" w:rsidRDefault="0059400D">
      <w:pPr>
        <w:jc w:val="both"/>
        <w:rPr>
          <w:sz w:val="28"/>
          <w:szCs w:val="28"/>
        </w:rPr>
      </w:pP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1. Одобрить прилагаемые основные показатели прогноза социально-экономического развития Лахденпохского муниципального района на 202</w:t>
      </w:r>
      <w:r w:rsidR="0033130C" w:rsidRPr="001D6F17">
        <w:rPr>
          <w:rFonts w:ascii="Times New Roman" w:hAnsi="Times New Roman" w:cs="Times New Roman"/>
          <w:sz w:val="28"/>
          <w:szCs w:val="28"/>
        </w:rPr>
        <w:t>1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1D6F17">
        <w:rPr>
          <w:rFonts w:ascii="Times New Roman" w:hAnsi="Times New Roman" w:cs="Times New Roman"/>
          <w:sz w:val="28"/>
          <w:szCs w:val="28"/>
        </w:rPr>
        <w:t xml:space="preserve">на </w:t>
      </w:r>
      <w:r w:rsidRPr="001D6F17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33130C" w:rsidRPr="001D6F17">
        <w:rPr>
          <w:rFonts w:ascii="Times New Roman" w:hAnsi="Times New Roman" w:cs="Times New Roman"/>
          <w:sz w:val="28"/>
          <w:szCs w:val="28"/>
        </w:rPr>
        <w:t>2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 w:rsidR="0033130C" w:rsidRPr="001D6F17">
        <w:rPr>
          <w:rFonts w:ascii="Times New Roman" w:hAnsi="Times New Roman" w:cs="Times New Roman"/>
          <w:sz w:val="28"/>
          <w:szCs w:val="28"/>
        </w:rPr>
        <w:t>3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1D6F17">
        <w:rPr>
          <w:rFonts w:ascii="Times New Roman" w:hAnsi="Times New Roman" w:cs="Times New Roman"/>
          <w:sz w:val="28"/>
          <w:szCs w:val="28"/>
        </w:rPr>
        <w:t>одов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59400D" w:rsidRPr="001D6F17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2. Настоящее постановление разместить в сети Интернет на официальном сайте Администрации Лахденпохского муниципального района «</w:t>
      </w:r>
      <w:r w:rsidRPr="001D6F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Lah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D6F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D6F17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1D6F17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Глава Администрации </w:t>
      </w:r>
    </w:p>
    <w:p w:rsidR="0059400D" w:rsidRPr="001D6F17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 w:rsid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          О.В. Болгов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1D6F17" w:rsidRPr="00197585" w:rsidRDefault="001D6F17" w:rsidP="001D6F17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_____________________________________________________________</w:t>
      </w:r>
      <w:r>
        <w:rPr>
          <w:color w:val="000000"/>
          <w:sz w:val="28"/>
          <w:szCs w:val="28"/>
          <w:u w:val="thick"/>
        </w:rPr>
        <w:t>_____</w:t>
      </w:r>
    </w:p>
    <w:p w:rsidR="001D6F17" w:rsidRPr="00DB087A" w:rsidRDefault="001D6F17" w:rsidP="001D6F17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финансовое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59400D" w:rsidRDefault="0059400D" w:rsidP="00665980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4740B5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>.</w:t>
      </w:r>
      <w:r w:rsidR="001D6F17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740B5"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  <w:r w:rsidR="004740B5">
        <w:rPr>
          <w:rFonts w:ascii="Times New Roman" w:hAnsi="Times New Roman" w:cs="Times New Roman"/>
          <w:sz w:val="20"/>
          <w:szCs w:val="20"/>
        </w:rPr>
        <w:t>81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Лахденпохского муниципального района на 202</w:t>
      </w:r>
      <w:r w:rsidR="00BA35D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FE27B3">
        <w:rPr>
          <w:rFonts w:ascii="Times New Roman" w:hAnsi="Times New Roman" w:cs="Times New Roman"/>
          <w:b/>
          <w:sz w:val="24"/>
          <w:szCs w:val="24"/>
        </w:rPr>
        <w:t>2-202</w:t>
      </w:r>
      <w:r w:rsidR="00BA35D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402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1569"/>
        <w:gridCol w:w="1108"/>
        <w:gridCol w:w="1135"/>
        <w:gridCol w:w="1071"/>
        <w:gridCol w:w="1071"/>
        <w:gridCol w:w="1071"/>
      </w:tblGrid>
      <w:tr w:rsidR="0059400D" w:rsidTr="001D6F17">
        <w:trPr>
          <w:trHeight w:hRule="exact" w:val="674"/>
          <w:tblHeader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Отчет за 201</w:t>
            </w:r>
            <w:r w:rsidR="0033130C">
              <w:t>9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20</w:t>
            </w:r>
            <w:r w:rsidR="0033130C">
              <w:t>20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П</w:t>
            </w:r>
            <w:r w:rsidR="00FE27B3">
              <w:t>рогноз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202</w:t>
            </w:r>
            <w:r w:rsidR="0033130C">
              <w:t>1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плановый период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F509EE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202</w:t>
            </w:r>
            <w:r w:rsidR="0033130C">
              <w:t>2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2023</w:t>
            </w:r>
            <w:r w:rsidR="00FE27B3">
              <w:t xml:space="preserve"> год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F509EE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F509EE">
            <w:pPr>
              <w:jc w:val="center"/>
            </w:pPr>
            <w:r>
              <w:t>7</w:t>
            </w:r>
          </w:p>
        </w:tc>
      </w:tr>
      <w:tr w:rsidR="005B4EE4" w:rsidTr="00B00ECE">
        <w:trPr>
          <w:trHeight w:val="69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  <w:tr w:rsidR="005B4EE4" w:rsidTr="005B4EE4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104,6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104,3</w:t>
            </w:r>
          </w:p>
        </w:tc>
      </w:tr>
      <w:tr w:rsidR="005B4EE4" w:rsidTr="00B00ECE">
        <w:trPr>
          <w:trHeight w:val="20"/>
        </w:trPr>
        <w:tc>
          <w:tcPr>
            <w:tcW w:w="23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/>
        </w:tc>
      </w:tr>
      <w:tr w:rsidR="005B4EE4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1699,4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1746,3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1793,2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1871,1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1963,1</w:t>
            </w:r>
          </w:p>
        </w:tc>
      </w:tr>
      <w:tr w:rsidR="005B4EE4" w:rsidTr="00E821E9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выполненных работ и услуг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 w:rsidR="001D6F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5B4EE4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BA35D6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5B4EE4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2908,2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1924,3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2102,5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2183,3</w:t>
            </w:r>
          </w:p>
        </w:tc>
      </w:tr>
      <w:tr w:rsidR="005B4EE4" w:rsidTr="00B00ECE">
        <w:trPr>
          <w:trHeight w:val="2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665980">
            <w:pPr>
              <w:pStyle w:val="a4"/>
            </w:pPr>
            <w:r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665980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12,75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5B4EE4" w:rsidTr="00B00ECE">
        <w:trPr>
          <w:trHeight w:val="921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1531</w:t>
            </w:r>
            <w:r w:rsidR="001D6F17">
              <w:rPr>
                <w:color w:val="000000"/>
              </w:rPr>
              <w:t>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1088,8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1135,3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1197,1</w:t>
            </w:r>
          </w:p>
        </w:tc>
      </w:tr>
      <w:tr w:rsidR="005B4EE4" w:rsidTr="00B00ECE">
        <w:trPr>
          <w:trHeight w:val="75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212,7</w:t>
            </w:r>
          </w:p>
        </w:tc>
      </w:tr>
      <w:tr w:rsidR="005B4EE4" w:rsidTr="00B00ECE">
        <w:trPr>
          <w:trHeight w:val="13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665980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6659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EA5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1784,1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F55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F55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F55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F55E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2150,0</w:t>
            </w:r>
          </w:p>
        </w:tc>
      </w:tr>
      <w:tr w:rsidR="005B4EE4" w:rsidTr="00B00ECE">
        <w:trPr>
          <w:trHeight w:val="101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36339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37910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39875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42232</w:t>
            </w:r>
          </w:p>
        </w:tc>
      </w:tr>
      <w:tr w:rsidR="005B4EE4" w:rsidTr="00B00ECE">
        <w:trPr>
          <w:trHeight w:val="11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35376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37105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38709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40715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43122</w:t>
            </w:r>
          </w:p>
        </w:tc>
      </w:tr>
      <w:tr w:rsidR="005B4EE4" w:rsidTr="00B00ECE">
        <w:trPr>
          <w:trHeight w:val="84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CD63A4">
              <w:rPr>
                <w:color w:val="000000"/>
              </w:rPr>
              <w:t>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 w:rsidP="00CD63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CD63A4">
              <w:rPr>
                <w:color w:val="000000"/>
              </w:rPr>
              <w:t>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 w:rsidR="005B4EE4" w:rsidTr="00B00ECE">
        <w:trPr>
          <w:trHeight w:val="11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EE4" w:rsidRDefault="005B4EE4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EE4" w:rsidRDefault="005B4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0177BD" w:rsidTr="00B00ECE">
        <w:trPr>
          <w:trHeight w:val="39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77BD" w:rsidRDefault="000177BD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77BD" w:rsidRDefault="00017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77BD" w:rsidRDefault="0001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77BD" w:rsidRDefault="000177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77BD" w:rsidRDefault="00067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77BD" w:rsidRDefault="00067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77BD" w:rsidRDefault="000671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</w:tbl>
    <w:p w:rsidR="0059400D" w:rsidRDefault="0059400D"/>
    <w:sectPr w:rsidR="0059400D" w:rsidSect="001D6F17">
      <w:endnotePr>
        <w:numFmt w:val="decimal"/>
      </w:endnotePr>
      <w:pgSz w:w="11906" w:h="16838"/>
      <w:pgMar w:top="624" w:right="680" w:bottom="624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67103"/>
    <w:rsid w:val="001D1DA8"/>
    <w:rsid w:val="001D6F17"/>
    <w:rsid w:val="001E7977"/>
    <w:rsid w:val="0033130C"/>
    <w:rsid w:val="004740B5"/>
    <w:rsid w:val="0059400D"/>
    <w:rsid w:val="005B4EE4"/>
    <w:rsid w:val="00665980"/>
    <w:rsid w:val="006828AF"/>
    <w:rsid w:val="006C31FF"/>
    <w:rsid w:val="009305E2"/>
    <w:rsid w:val="00A40BB6"/>
    <w:rsid w:val="00B00ECE"/>
    <w:rsid w:val="00BA35D6"/>
    <w:rsid w:val="00BD516B"/>
    <w:rsid w:val="00CD63A4"/>
    <w:rsid w:val="00E80DC8"/>
    <w:rsid w:val="00EA59B6"/>
    <w:rsid w:val="00ED59DB"/>
    <w:rsid w:val="00F509EE"/>
    <w:rsid w:val="00F55EE9"/>
    <w:rsid w:val="00F64F97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makarova</cp:lastModifiedBy>
  <cp:revision>23</cp:revision>
  <cp:lastPrinted>2020-11-18T09:31:00Z</cp:lastPrinted>
  <dcterms:created xsi:type="dcterms:W3CDTF">2020-09-07T07:29:00Z</dcterms:created>
  <dcterms:modified xsi:type="dcterms:W3CDTF">2020-12-08T09:56:00Z</dcterms:modified>
</cp:coreProperties>
</file>