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78E" w:rsidRDefault="0041778E">
      <w:pPr>
        <w:jc w:val="center"/>
      </w:pPr>
    </w:p>
    <w:p w:rsidR="0041778E" w:rsidRDefault="0021368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78E" w:rsidRDefault="0041778E">
      <w:pPr>
        <w:jc w:val="center"/>
      </w:pP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РЕСПУБЛИКА КАРЕЛИЯ</w:t>
      </w:r>
    </w:p>
    <w:p w:rsidR="0041778E" w:rsidRDefault="0041778E">
      <w:pPr>
        <w:jc w:val="center"/>
        <w:rPr>
          <w:b/>
          <w:bCs/>
          <w:sz w:val="28"/>
          <w:szCs w:val="28"/>
        </w:rPr>
      </w:pP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 xml:space="preserve">АДМИНИСТРАЦИЯ </w:t>
      </w: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41778E" w:rsidRDefault="0041778E" w:rsidP="00F4343E">
      <w:pPr>
        <w:rPr>
          <w:b/>
          <w:bCs/>
          <w:sz w:val="28"/>
          <w:szCs w:val="28"/>
        </w:rPr>
      </w:pP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ПОСТАНОВЛЕНИЕ</w:t>
      </w:r>
    </w:p>
    <w:p w:rsidR="0041778E" w:rsidRDefault="0041778E">
      <w:pPr>
        <w:jc w:val="center"/>
        <w:rPr>
          <w:sz w:val="28"/>
          <w:szCs w:val="28"/>
        </w:rPr>
      </w:pPr>
    </w:p>
    <w:p w:rsidR="0041778E" w:rsidRDefault="00855B14">
      <w:r>
        <w:rPr>
          <w:sz w:val="28"/>
          <w:szCs w:val="28"/>
        </w:rPr>
        <w:t>05</w:t>
      </w:r>
      <w:r w:rsidR="00FF1571">
        <w:rPr>
          <w:sz w:val="28"/>
          <w:szCs w:val="28"/>
        </w:rPr>
        <w:t xml:space="preserve"> февраля</w:t>
      </w:r>
      <w:r w:rsidR="001C3601">
        <w:rPr>
          <w:sz w:val="28"/>
          <w:szCs w:val="28"/>
        </w:rPr>
        <w:t xml:space="preserve"> </w:t>
      </w:r>
      <w:r w:rsidR="0021368D">
        <w:rPr>
          <w:sz w:val="28"/>
          <w:szCs w:val="28"/>
        </w:rPr>
        <w:t xml:space="preserve"> </w:t>
      </w:r>
      <w:r w:rsidR="00FF1571">
        <w:rPr>
          <w:sz w:val="28"/>
          <w:szCs w:val="28"/>
        </w:rPr>
        <w:t xml:space="preserve"> 2021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№  78</w:t>
      </w:r>
    </w:p>
    <w:p w:rsidR="0041778E" w:rsidRDefault="0041778E"/>
    <w:p w:rsidR="0041778E" w:rsidRPr="00B21ABA" w:rsidRDefault="0041778E"/>
    <w:tbl>
      <w:tblPr>
        <w:tblW w:w="0" w:type="auto"/>
        <w:tblLook w:val="0000" w:firstRow="0" w:lastRow="0" w:firstColumn="0" w:lastColumn="0" w:noHBand="0" w:noVBand="0"/>
      </w:tblPr>
      <w:tblGrid>
        <w:gridCol w:w="5421"/>
        <w:gridCol w:w="4433"/>
      </w:tblGrid>
      <w:tr w:rsidR="00353A95" w:rsidRPr="00353A95" w:rsidTr="00F4343E">
        <w:tc>
          <w:tcPr>
            <w:tcW w:w="5495" w:type="dxa"/>
            <w:shd w:val="clear" w:color="auto" w:fill="auto"/>
          </w:tcPr>
          <w:p w:rsidR="00353A95" w:rsidRPr="00353A95" w:rsidRDefault="00353A95" w:rsidP="00B21ABA">
            <w:pPr>
              <w:overflowPunct w:val="0"/>
              <w:rPr>
                <w:rFonts w:eastAsia="Calibri"/>
                <w:lang w:eastAsia="en-US"/>
              </w:rPr>
            </w:pPr>
            <w:r w:rsidRPr="00353A95">
              <w:rPr>
                <w:rFonts w:eastAsia="Calibri"/>
                <w:lang w:eastAsia="en-US"/>
              </w:rPr>
              <w:t xml:space="preserve">О внесении изменений в муниципальную программу  </w:t>
            </w:r>
            <w:r w:rsidR="00B21ABA" w:rsidRPr="00B21ABA">
              <w:t>Развитие сферы культуры и организация работы с молодёжью</w:t>
            </w:r>
            <w:r w:rsidR="00B21ABA" w:rsidRPr="00B21ABA">
              <w:rPr>
                <w:rFonts w:eastAsia="Calibri"/>
                <w:lang w:eastAsia="en-US"/>
              </w:rPr>
              <w:t xml:space="preserve"> </w:t>
            </w:r>
            <w:r w:rsidR="00B21ABA" w:rsidRPr="00353A95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="00B21ABA" w:rsidRPr="00353A95">
              <w:rPr>
                <w:rFonts w:eastAsia="Calibri"/>
                <w:lang w:eastAsia="en-US"/>
              </w:rPr>
              <w:t>Лахденпохском</w:t>
            </w:r>
            <w:proofErr w:type="spellEnd"/>
            <w:r w:rsidR="00B21ABA" w:rsidRPr="00353A95">
              <w:rPr>
                <w:rFonts w:eastAsia="Calibri"/>
                <w:lang w:eastAsia="en-US"/>
              </w:rPr>
              <w:t xml:space="preserve"> муниципальном районе» на 2017 - 2021 г.г</w:t>
            </w:r>
            <w:proofErr w:type="gramStart"/>
            <w:r w:rsidR="00B21ABA" w:rsidRPr="00353A95">
              <w:rPr>
                <w:rFonts w:eastAsia="Calibri"/>
                <w:lang w:eastAsia="en-US"/>
              </w:rPr>
              <w:t>.</w:t>
            </w:r>
            <w:r w:rsidRPr="00353A95">
              <w:rPr>
                <w:rFonts w:eastAsia="Calibri"/>
                <w:lang w:eastAsia="en-US"/>
              </w:rPr>
              <w:t>.,</w:t>
            </w:r>
            <w:proofErr w:type="gramEnd"/>
            <w:r w:rsidRPr="00353A95">
              <w:rPr>
                <w:rFonts w:eastAsia="Calibri"/>
                <w:lang w:eastAsia="en-US"/>
              </w:rPr>
              <w:t xml:space="preserve">утверждённую постановлением Администрации </w:t>
            </w:r>
            <w:proofErr w:type="spellStart"/>
            <w:r w:rsidRPr="00353A95">
              <w:rPr>
                <w:rFonts w:eastAsia="Calibri"/>
                <w:lang w:eastAsia="en-US"/>
              </w:rPr>
              <w:t>Лахденпохс</w:t>
            </w:r>
            <w:r w:rsidR="00B21ABA" w:rsidRPr="00B21ABA">
              <w:rPr>
                <w:rFonts w:eastAsia="Calibri"/>
                <w:lang w:eastAsia="en-US"/>
              </w:rPr>
              <w:t>кого</w:t>
            </w:r>
            <w:proofErr w:type="spellEnd"/>
            <w:r w:rsidR="00B21ABA" w:rsidRPr="00B21ABA">
              <w:rPr>
                <w:rFonts w:eastAsia="Calibri"/>
                <w:lang w:eastAsia="en-US"/>
              </w:rPr>
              <w:t xml:space="preserve"> муниципального района от 30.10.2017</w:t>
            </w:r>
            <w:r w:rsidRPr="00353A95">
              <w:rPr>
                <w:rFonts w:eastAsia="Calibri"/>
                <w:lang w:eastAsia="en-US"/>
              </w:rPr>
              <w:t xml:space="preserve">  </w:t>
            </w:r>
            <w:r w:rsidR="00B21ABA" w:rsidRPr="00B21ABA">
              <w:rPr>
                <w:rFonts w:eastAsia="Calibri"/>
                <w:lang w:eastAsia="en-US"/>
              </w:rPr>
              <w:t>№ 471</w:t>
            </w:r>
            <w:r w:rsidRPr="00353A95"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4529" w:type="dxa"/>
            <w:shd w:val="clear" w:color="auto" w:fill="auto"/>
          </w:tcPr>
          <w:p w:rsidR="00353A95" w:rsidRPr="00353A95" w:rsidRDefault="00353A95" w:rsidP="00353A95">
            <w:pPr>
              <w:overflowPunct w:val="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353A95" w:rsidRPr="00353A95" w:rsidRDefault="00353A95" w:rsidP="00353A95">
      <w:pPr>
        <w:overflowPunct w:val="0"/>
        <w:jc w:val="both"/>
        <w:rPr>
          <w:rFonts w:eastAsia="Calibri"/>
          <w:lang w:eastAsia="en-US"/>
        </w:rPr>
      </w:pPr>
    </w:p>
    <w:p w:rsidR="00353A95" w:rsidRPr="00353A95" w:rsidRDefault="00353A95" w:rsidP="00353A95">
      <w:pPr>
        <w:overflowPunct w:val="0"/>
        <w:jc w:val="both"/>
        <w:rPr>
          <w:rFonts w:eastAsia="Calibri"/>
          <w:lang w:eastAsia="en-US"/>
        </w:rPr>
      </w:pPr>
      <w:r w:rsidRPr="00353A95">
        <w:rPr>
          <w:rFonts w:eastAsia="Calibri"/>
          <w:lang w:eastAsia="en-US"/>
        </w:rPr>
        <w:tab/>
        <w:t xml:space="preserve">Администрация </w:t>
      </w:r>
      <w:proofErr w:type="spellStart"/>
      <w:r w:rsidRPr="00353A95">
        <w:rPr>
          <w:rFonts w:eastAsia="Calibri"/>
          <w:lang w:eastAsia="en-US"/>
        </w:rPr>
        <w:t>Лахденпохского</w:t>
      </w:r>
      <w:proofErr w:type="spellEnd"/>
      <w:r w:rsidRPr="00353A95">
        <w:rPr>
          <w:rFonts w:eastAsia="Calibri"/>
          <w:lang w:eastAsia="en-US"/>
        </w:rPr>
        <w:t xml:space="preserve"> муниципального района постановляет:</w:t>
      </w:r>
    </w:p>
    <w:p w:rsidR="00353A95" w:rsidRPr="00353A95" w:rsidRDefault="00353A95" w:rsidP="00353A95">
      <w:pPr>
        <w:overflowPunct w:val="0"/>
        <w:jc w:val="both"/>
        <w:rPr>
          <w:rFonts w:eastAsia="Calibri"/>
          <w:lang w:eastAsia="en-US"/>
        </w:rPr>
      </w:pPr>
    </w:p>
    <w:p w:rsidR="007E79B9" w:rsidRPr="00353A95" w:rsidRDefault="00353A95" w:rsidP="00353A95">
      <w:pPr>
        <w:overflowPunct w:val="0"/>
        <w:jc w:val="both"/>
        <w:rPr>
          <w:rFonts w:eastAsia="Calibri"/>
          <w:lang w:eastAsia="en-US"/>
        </w:rPr>
      </w:pPr>
      <w:r w:rsidRPr="00353A95">
        <w:rPr>
          <w:rFonts w:eastAsia="Calibri"/>
          <w:lang w:eastAsia="en-US"/>
        </w:rPr>
        <w:t>1.Внести в</w:t>
      </w:r>
      <w:r w:rsidRPr="00353A95">
        <w:rPr>
          <w:rFonts w:ascii="Calibri" w:eastAsia="Calibri" w:hAnsi="Calibri" w:cs="Tahoma"/>
          <w:lang w:eastAsia="en-US"/>
        </w:rPr>
        <w:t xml:space="preserve"> </w:t>
      </w:r>
      <w:r w:rsidRPr="00353A95">
        <w:rPr>
          <w:rFonts w:eastAsia="Calibri"/>
          <w:lang w:eastAsia="en-US"/>
        </w:rPr>
        <w:t xml:space="preserve">муниципальную программу  </w:t>
      </w:r>
      <w:r w:rsidR="007E79B9" w:rsidRPr="00B21ABA">
        <w:t>«Развитие сферы культуры и организация работы с молодёжью</w:t>
      </w:r>
      <w:r w:rsidR="007E79B9" w:rsidRPr="00B21ABA">
        <w:rPr>
          <w:rFonts w:eastAsia="Calibri"/>
          <w:lang w:eastAsia="en-US"/>
        </w:rPr>
        <w:t xml:space="preserve"> </w:t>
      </w:r>
      <w:r w:rsidRPr="00353A95">
        <w:rPr>
          <w:rFonts w:eastAsia="Calibri"/>
          <w:lang w:eastAsia="en-US"/>
        </w:rPr>
        <w:t xml:space="preserve">в </w:t>
      </w:r>
      <w:proofErr w:type="spellStart"/>
      <w:r w:rsidRPr="00353A95">
        <w:rPr>
          <w:rFonts w:eastAsia="Calibri"/>
          <w:lang w:eastAsia="en-US"/>
        </w:rPr>
        <w:t>Лахденпохском</w:t>
      </w:r>
      <w:proofErr w:type="spellEnd"/>
      <w:r w:rsidRPr="00353A95">
        <w:rPr>
          <w:rFonts w:eastAsia="Calibri"/>
          <w:lang w:eastAsia="en-US"/>
        </w:rPr>
        <w:t xml:space="preserve"> муниципальном районе» на 2017 - 2021 </w:t>
      </w:r>
      <w:proofErr w:type="spellStart"/>
      <w:r w:rsidRPr="00353A95">
        <w:rPr>
          <w:rFonts w:eastAsia="Calibri"/>
          <w:lang w:eastAsia="en-US"/>
        </w:rPr>
        <w:t>г.г</w:t>
      </w:r>
      <w:proofErr w:type="spellEnd"/>
      <w:r w:rsidRPr="00353A95">
        <w:rPr>
          <w:rFonts w:eastAsia="Calibri"/>
          <w:lang w:eastAsia="en-US"/>
        </w:rPr>
        <w:t xml:space="preserve">., утверждённую постановлением Администрации </w:t>
      </w:r>
      <w:proofErr w:type="spellStart"/>
      <w:r w:rsidRPr="00353A95">
        <w:rPr>
          <w:rFonts w:eastAsia="Calibri"/>
          <w:lang w:eastAsia="en-US"/>
        </w:rPr>
        <w:t>Лахденпохс</w:t>
      </w:r>
      <w:r w:rsidR="007E79B9" w:rsidRPr="00B21ABA">
        <w:rPr>
          <w:rFonts w:eastAsia="Calibri"/>
          <w:lang w:eastAsia="en-US"/>
        </w:rPr>
        <w:t>кого</w:t>
      </w:r>
      <w:proofErr w:type="spellEnd"/>
      <w:r w:rsidR="007E79B9" w:rsidRPr="00B21ABA">
        <w:rPr>
          <w:rFonts w:eastAsia="Calibri"/>
          <w:lang w:eastAsia="en-US"/>
        </w:rPr>
        <w:t xml:space="preserve"> муниципального района от 30.10.2017 № 471</w:t>
      </w:r>
      <w:r w:rsidRPr="00353A95">
        <w:rPr>
          <w:rFonts w:eastAsia="Calibri"/>
          <w:lang w:eastAsia="en-US"/>
        </w:rPr>
        <w:t xml:space="preserve">, следующие изменения:  </w:t>
      </w:r>
    </w:p>
    <w:p w:rsidR="00353A95" w:rsidRDefault="00353A95" w:rsidP="00353A95">
      <w:pPr>
        <w:overflowPunct w:val="0"/>
        <w:jc w:val="both"/>
        <w:rPr>
          <w:rFonts w:eastAsia="Calibri"/>
          <w:lang w:eastAsia="en-US"/>
        </w:rPr>
      </w:pPr>
      <w:r w:rsidRPr="00353A95">
        <w:rPr>
          <w:rFonts w:eastAsia="Calibri"/>
          <w:lang w:eastAsia="en-US"/>
        </w:rPr>
        <w:t>1.1.</w:t>
      </w:r>
      <w:r w:rsidR="00B21ABA" w:rsidRPr="00B21ABA">
        <w:t xml:space="preserve"> Приложение № 1 к Постановлению Администрации </w:t>
      </w:r>
      <w:proofErr w:type="spellStart"/>
      <w:r w:rsidR="00B21ABA" w:rsidRPr="00B21ABA">
        <w:t>Лахденпохского</w:t>
      </w:r>
      <w:proofErr w:type="spellEnd"/>
      <w:r w:rsidR="00B21ABA" w:rsidRPr="00B21ABA">
        <w:t xml:space="preserve"> муници</w:t>
      </w:r>
      <w:r w:rsidR="001B67B8">
        <w:t>пального района от 30.10.2017</w:t>
      </w:r>
      <w:r w:rsidR="00B21ABA" w:rsidRPr="00B21ABA">
        <w:t xml:space="preserve"> № 471 «Об   утверждении  муниципальной  программы  «Развитие сферы культуры и организация работы с молодёжью в </w:t>
      </w:r>
      <w:proofErr w:type="spellStart"/>
      <w:r w:rsidR="00B21ABA" w:rsidRPr="00B21ABA">
        <w:t>Лахденпохском</w:t>
      </w:r>
      <w:proofErr w:type="spellEnd"/>
      <w:r w:rsidR="00B21ABA" w:rsidRPr="00B21ABA">
        <w:t xml:space="preserve"> муниципальном районе» на 2017 - 2021 </w:t>
      </w:r>
      <w:proofErr w:type="spellStart"/>
      <w:r w:rsidR="00B21ABA" w:rsidRPr="00B21ABA">
        <w:t>г.г</w:t>
      </w:r>
      <w:proofErr w:type="spellEnd"/>
      <w:r w:rsidR="00B21ABA" w:rsidRPr="00B21ABA">
        <w:t xml:space="preserve">. изложить в новой редакции </w:t>
      </w:r>
      <w:r w:rsidRPr="00353A95">
        <w:rPr>
          <w:rFonts w:eastAsia="Calibri"/>
          <w:lang w:eastAsia="en-US"/>
        </w:rPr>
        <w:t xml:space="preserve">согласно приложению №1 к настоящему постановлению. </w:t>
      </w:r>
    </w:p>
    <w:p w:rsidR="00F4343E" w:rsidRPr="00F4343E" w:rsidRDefault="00F4343E" w:rsidP="00F4343E">
      <w:pPr>
        <w:jc w:val="both"/>
      </w:pPr>
      <w:r>
        <w:rPr>
          <w:rFonts w:eastAsia="Calibri"/>
          <w:lang w:eastAsia="en-US"/>
        </w:rPr>
        <w:t>2</w:t>
      </w:r>
      <w:r w:rsidRPr="00F4343E">
        <w:rPr>
          <w:rFonts w:eastAsia="Calibri"/>
          <w:lang w:eastAsia="en-US"/>
        </w:rPr>
        <w:t>.</w:t>
      </w:r>
      <w:r w:rsidRPr="00F4343E">
        <w:t xml:space="preserve"> Постановление Администрации </w:t>
      </w:r>
      <w:proofErr w:type="spellStart"/>
      <w:r w:rsidRPr="00F4343E">
        <w:t>Лахденпохского</w:t>
      </w:r>
      <w:proofErr w:type="spellEnd"/>
      <w:r w:rsidRPr="00F4343E">
        <w:t xml:space="preserve"> муниципального района от  22.04.2020 № 265  «О внесении изменений в Приложение № 1 к Постановлению Администрации </w:t>
      </w:r>
      <w:proofErr w:type="spellStart"/>
      <w:r w:rsidRPr="00F4343E">
        <w:t>Лахденпохского</w:t>
      </w:r>
      <w:proofErr w:type="spellEnd"/>
      <w:r w:rsidRPr="00F4343E">
        <w:t xml:space="preserve"> муниципального района от 30.10.2017 г. № 471 «Об   утверждении  муниципальной  программы  «Развитие сферы культуры и организация работы с молодёжью в </w:t>
      </w:r>
      <w:proofErr w:type="spellStart"/>
      <w:r w:rsidRPr="00F4343E">
        <w:t>Лахденпохском</w:t>
      </w:r>
      <w:proofErr w:type="spellEnd"/>
      <w:r w:rsidRPr="00F4343E">
        <w:t xml:space="preserve"> муниципальном районе» на 2017 - 2021 </w:t>
      </w:r>
      <w:proofErr w:type="spellStart"/>
      <w:r w:rsidRPr="00F4343E">
        <w:t>г.г</w:t>
      </w:r>
      <w:proofErr w:type="spellEnd"/>
      <w:r w:rsidRPr="00F4343E">
        <w:t>.</w:t>
      </w:r>
      <w:r w:rsidR="002220F4">
        <w:t xml:space="preserve"> </w:t>
      </w:r>
      <w:r w:rsidRPr="00F4343E">
        <w:t>считать утратившим силу.</w:t>
      </w:r>
    </w:p>
    <w:p w:rsidR="00353A95" w:rsidRPr="00353A95" w:rsidRDefault="00353A95" w:rsidP="00353A95">
      <w:pPr>
        <w:overflowPunct w:val="0"/>
        <w:jc w:val="both"/>
        <w:rPr>
          <w:rFonts w:eastAsia="Calibri"/>
          <w:lang w:eastAsia="en-US"/>
        </w:rPr>
      </w:pPr>
      <w:r w:rsidRPr="00F4343E">
        <w:rPr>
          <w:rFonts w:eastAsia="Calibri"/>
          <w:lang w:eastAsia="en-US"/>
        </w:rPr>
        <w:t>3.Опубликовать данное постановление на официальном</w:t>
      </w:r>
      <w:r w:rsidRPr="00353A95">
        <w:rPr>
          <w:rFonts w:eastAsia="Calibri"/>
          <w:lang w:eastAsia="en-US"/>
        </w:rPr>
        <w:t xml:space="preserve"> сайте Администрации </w:t>
      </w:r>
      <w:proofErr w:type="spellStart"/>
      <w:r w:rsidRPr="00353A95">
        <w:rPr>
          <w:rFonts w:eastAsia="Calibri"/>
          <w:lang w:eastAsia="en-US"/>
        </w:rPr>
        <w:t>Лахденпохского</w:t>
      </w:r>
      <w:proofErr w:type="spellEnd"/>
      <w:r w:rsidRPr="00353A95">
        <w:rPr>
          <w:rFonts w:eastAsia="Calibri"/>
          <w:lang w:eastAsia="en-US"/>
        </w:rPr>
        <w:t xml:space="preserve"> муниципального района: </w:t>
      </w:r>
      <w:proofErr w:type="spellStart"/>
      <w:r w:rsidRPr="00353A95">
        <w:rPr>
          <w:rFonts w:eastAsia="Calibri"/>
          <w:u w:val="single"/>
          <w:lang w:eastAsia="en-US"/>
        </w:rPr>
        <w:t>httr</w:t>
      </w:r>
      <w:proofErr w:type="spellEnd"/>
      <w:r w:rsidRPr="00353A95">
        <w:rPr>
          <w:rFonts w:eastAsia="Calibri"/>
          <w:u w:val="single"/>
          <w:lang w:eastAsia="en-US"/>
        </w:rPr>
        <w:t>://lah-mr.ru</w:t>
      </w:r>
      <w:r w:rsidRPr="00353A95">
        <w:rPr>
          <w:rFonts w:eastAsia="Calibri"/>
          <w:lang w:eastAsia="en-US"/>
        </w:rPr>
        <w:t>.</w:t>
      </w:r>
    </w:p>
    <w:p w:rsidR="00353A95" w:rsidRPr="00353A95" w:rsidRDefault="00353A95" w:rsidP="00353A95">
      <w:pPr>
        <w:overflowPunct w:val="0"/>
        <w:jc w:val="both"/>
        <w:rPr>
          <w:rFonts w:eastAsia="Calibri"/>
          <w:lang w:eastAsia="en-US"/>
        </w:rPr>
      </w:pPr>
      <w:r w:rsidRPr="00353A95">
        <w:rPr>
          <w:rFonts w:eastAsia="Calibri"/>
          <w:lang w:eastAsia="en-US"/>
        </w:rPr>
        <w:t xml:space="preserve">4. Контроль исполнения  настоящего постановления возложить на заместителя Главы  Администрации </w:t>
      </w:r>
      <w:proofErr w:type="spellStart"/>
      <w:r w:rsidRPr="00353A95">
        <w:rPr>
          <w:rFonts w:eastAsia="Calibri"/>
          <w:lang w:eastAsia="en-US"/>
        </w:rPr>
        <w:t>Лахденпохского</w:t>
      </w:r>
      <w:proofErr w:type="spellEnd"/>
      <w:r w:rsidRPr="00353A95">
        <w:rPr>
          <w:rFonts w:eastAsia="Calibri"/>
          <w:lang w:eastAsia="en-US"/>
        </w:rPr>
        <w:t xml:space="preserve"> муниципального района  по социальной политике Ж.Л. </w:t>
      </w:r>
      <w:proofErr w:type="spellStart"/>
      <w:r w:rsidRPr="00353A95">
        <w:rPr>
          <w:rFonts w:eastAsia="Calibri"/>
          <w:lang w:eastAsia="en-US"/>
        </w:rPr>
        <w:t>Корьят</w:t>
      </w:r>
      <w:proofErr w:type="spellEnd"/>
      <w:r w:rsidRPr="00353A95">
        <w:rPr>
          <w:rFonts w:eastAsia="Calibri"/>
          <w:lang w:eastAsia="en-US"/>
        </w:rPr>
        <w:t>.</w:t>
      </w:r>
    </w:p>
    <w:p w:rsidR="00353A95" w:rsidRPr="00353A95" w:rsidRDefault="00353A95" w:rsidP="00353A95">
      <w:pPr>
        <w:overflowPunct w:val="0"/>
        <w:jc w:val="both"/>
        <w:rPr>
          <w:rFonts w:eastAsia="Calibri"/>
          <w:sz w:val="26"/>
          <w:szCs w:val="26"/>
          <w:lang w:eastAsia="en-US"/>
        </w:rPr>
      </w:pPr>
    </w:p>
    <w:p w:rsidR="00353A95" w:rsidRPr="00353A95" w:rsidRDefault="00353A95" w:rsidP="00353A95">
      <w:pPr>
        <w:overflowPunct w:val="0"/>
        <w:jc w:val="both"/>
        <w:rPr>
          <w:rFonts w:eastAsia="Calibri"/>
          <w:sz w:val="26"/>
          <w:szCs w:val="26"/>
          <w:lang w:eastAsia="en-US"/>
        </w:rPr>
      </w:pPr>
      <w:r w:rsidRPr="00353A95">
        <w:rPr>
          <w:rFonts w:eastAsia="Calibri"/>
          <w:sz w:val="26"/>
          <w:szCs w:val="26"/>
          <w:lang w:eastAsia="en-US"/>
        </w:rPr>
        <w:t xml:space="preserve">Глава Администрации </w:t>
      </w:r>
      <w:proofErr w:type="spellStart"/>
      <w:r w:rsidRPr="00353A95">
        <w:rPr>
          <w:rFonts w:eastAsia="Calibri"/>
          <w:sz w:val="26"/>
          <w:szCs w:val="26"/>
          <w:lang w:eastAsia="en-US"/>
        </w:rPr>
        <w:t>Лахденпохского</w:t>
      </w:r>
      <w:proofErr w:type="spellEnd"/>
    </w:p>
    <w:p w:rsidR="00353A95" w:rsidRPr="00353A95" w:rsidRDefault="00353A95" w:rsidP="00353A95">
      <w:pPr>
        <w:overflowPunct w:val="0"/>
        <w:jc w:val="both"/>
        <w:rPr>
          <w:rFonts w:eastAsia="Calibri"/>
          <w:sz w:val="26"/>
          <w:szCs w:val="26"/>
          <w:u w:val="single"/>
          <w:lang w:eastAsia="en-US"/>
        </w:rPr>
      </w:pPr>
      <w:r w:rsidRPr="00353A95">
        <w:rPr>
          <w:rFonts w:eastAsia="Calibri"/>
          <w:sz w:val="26"/>
          <w:szCs w:val="26"/>
          <w:u w:val="single"/>
          <w:lang w:eastAsia="en-US"/>
        </w:rPr>
        <w:t xml:space="preserve">муниципального района                                                                      </w:t>
      </w:r>
      <w:r w:rsidR="00FF1571">
        <w:rPr>
          <w:rFonts w:eastAsia="Calibri"/>
          <w:sz w:val="26"/>
          <w:szCs w:val="26"/>
          <w:u w:val="single"/>
          <w:lang w:eastAsia="en-US"/>
        </w:rPr>
        <w:t xml:space="preserve">                </w:t>
      </w:r>
      <w:r w:rsidRPr="00353A95">
        <w:rPr>
          <w:rFonts w:eastAsia="Calibri"/>
          <w:sz w:val="26"/>
          <w:szCs w:val="26"/>
          <w:u w:val="single"/>
          <w:lang w:eastAsia="en-US"/>
        </w:rPr>
        <w:t xml:space="preserve">О.В. </w:t>
      </w:r>
      <w:proofErr w:type="spellStart"/>
      <w:r w:rsidRPr="00353A95">
        <w:rPr>
          <w:rFonts w:eastAsia="Calibri"/>
          <w:sz w:val="26"/>
          <w:szCs w:val="26"/>
          <w:u w:val="single"/>
          <w:lang w:eastAsia="en-US"/>
        </w:rPr>
        <w:t>Болгов</w:t>
      </w:r>
      <w:proofErr w:type="spellEnd"/>
    </w:p>
    <w:p w:rsidR="00B64EB4" w:rsidRPr="00B21ABA" w:rsidRDefault="00353A95" w:rsidP="00B21ABA">
      <w:pPr>
        <w:overflowPunct w:val="0"/>
        <w:jc w:val="both"/>
        <w:rPr>
          <w:rFonts w:eastAsia="Calibri"/>
          <w:sz w:val="20"/>
          <w:szCs w:val="20"/>
          <w:lang w:eastAsia="en-US"/>
        </w:rPr>
      </w:pPr>
      <w:r w:rsidRPr="00353A95">
        <w:rPr>
          <w:rFonts w:eastAsia="Calibri"/>
          <w:sz w:val="20"/>
          <w:szCs w:val="20"/>
          <w:lang w:eastAsia="en-US"/>
        </w:rPr>
        <w:t xml:space="preserve">Разослать: дело, заместителю Главы Администрации </w:t>
      </w:r>
      <w:proofErr w:type="spellStart"/>
      <w:r w:rsidRPr="00353A95">
        <w:rPr>
          <w:rFonts w:eastAsia="Calibri"/>
          <w:sz w:val="20"/>
          <w:szCs w:val="20"/>
          <w:lang w:eastAsia="en-US"/>
        </w:rPr>
        <w:t>Лахденпохского</w:t>
      </w:r>
      <w:proofErr w:type="spellEnd"/>
      <w:r w:rsidRPr="00353A95">
        <w:rPr>
          <w:rFonts w:eastAsia="Calibri"/>
          <w:sz w:val="20"/>
          <w:szCs w:val="20"/>
          <w:lang w:eastAsia="en-US"/>
        </w:rPr>
        <w:t xml:space="preserve"> муниципального района по социальной политике, финансовое управление, </w:t>
      </w:r>
      <w:r w:rsidR="00FF1571">
        <w:rPr>
          <w:rFonts w:eastAsia="Calibri"/>
          <w:sz w:val="20"/>
          <w:szCs w:val="20"/>
          <w:lang w:eastAsia="en-US"/>
        </w:rPr>
        <w:t>МУ «РУО и ДМ»</w:t>
      </w:r>
    </w:p>
    <w:p w:rsidR="00717F37" w:rsidRDefault="00717F37">
      <w:pPr>
        <w:spacing w:line="276" w:lineRule="auto"/>
        <w:jc w:val="right"/>
      </w:pPr>
    </w:p>
    <w:p w:rsidR="00B21ABA" w:rsidRDefault="00B21ABA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21368D">
      <w:pPr>
        <w:spacing w:line="276" w:lineRule="auto"/>
        <w:jc w:val="right"/>
      </w:pPr>
      <w:r>
        <w:t>Приложение № 1 к Постановлению Администрации</w:t>
      </w:r>
    </w:p>
    <w:p w:rsidR="0041778E" w:rsidRDefault="0021368D">
      <w:pPr>
        <w:spacing w:line="276" w:lineRule="auto"/>
        <w:jc w:val="right"/>
      </w:pPr>
      <w:proofErr w:type="spellStart"/>
      <w:r>
        <w:t>Лахденпохского</w:t>
      </w:r>
      <w:proofErr w:type="spellEnd"/>
      <w:r>
        <w:t xml:space="preserve"> муниципального района</w:t>
      </w:r>
    </w:p>
    <w:p w:rsidR="0041778E" w:rsidRDefault="0021368D">
      <w:pPr>
        <w:spacing w:line="276" w:lineRule="auto"/>
        <w:jc w:val="right"/>
      </w:pPr>
      <w:r>
        <w:t>от «</w:t>
      </w:r>
      <w:r w:rsidR="002220F4">
        <w:rPr>
          <w:u w:color="FFFFFF"/>
        </w:rPr>
        <w:t>05</w:t>
      </w:r>
      <w:r w:rsidR="001B67B8">
        <w:t>» февраля</w:t>
      </w:r>
      <w:r w:rsidR="0000441F">
        <w:t xml:space="preserve"> 2020</w:t>
      </w:r>
      <w:r>
        <w:t xml:space="preserve"> г. № </w:t>
      </w:r>
      <w:r w:rsidR="002220F4">
        <w:rPr>
          <w:u w:val="single" w:color="FFFFFF"/>
        </w:rPr>
        <w:t xml:space="preserve"> 78</w:t>
      </w:r>
    </w:p>
    <w:p w:rsidR="0041778E" w:rsidRDefault="0041778E">
      <w:pPr>
        <w:jc w:val="center"/>
        <w:rPr>
          <w:sz w:val="28"/>
        </w:rPr>
      </w:pPr>
    </w:p>
    <w:p w:rsidR="0041778E" w:rsidRDefault="0021368D">
      <w:pPr>
        <w:jc w:val="center"/>
      </w:pPr>
      <w:r>
        <w:t>Паспорт муниципальной программы</w:t>
      </w:r>
    </w:p>
    <w:p w:rsidR="0041778E" w:rsidRDefault="0021368D">
      <w:pPr>
        <w:jc w:val="center"/>
      </w:pPr>
      <w:r>
        <w:t xml:space="preserve">«Развитие сферы культуры и организация работы с молодёжью в </w:t>
      </w:r>
      <w:proofErr w:type="spellStart"/>
      <w:r>
        <w:t>Лахденпохском</w:t>
      </w:r>
      <w:proofErr w:type="spellEnd"/>
      <w:r>
        <w:t xml:space="preserve"> муниципальном районе»  на 2017 – 2021 </w:t>
      </w:r>
      <w:proofErr w:type="spellStart"/>
      <w:r>
        <w:t>г.</w:t>
      </w:r>
      <w:proofErr w:type="gramStart"/>
      <w:r>
        <w:t>г</w:t>
      </w:r>
      <w:proofErr w:type="spellEnd"/>
      <w:proofErr w:type="gramEnd"/>
      <w:r>
        <w:t>.</w:t>
      </w:r>
    </w:p>
    <w:p w:rsidR="0041778E" w:rsidRDefault="0041778E">
      <w:pPr>
        <w:jc w:val="both"/>
        <w:rPr>
          <w:sz w:val="28"/>
        </w:rPr>
      </w:pPr>
    </w:p>
    <w:tbl>
      <w:tblPr>
        <w:tblW w:w="964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9" w:type="dxa"/>
          <w:right w:w="74" w:type="dxa"/>
        </w:tblCellMar>
        <w:tblLook w:val="04A0" w:firstRow="1" w:lastRow="0" w:firstColumn="1" w:lastColumn="0" w:noHBand="0" w:noVBand="1"/>
      </w:tblPr>
      <w:tblGrid>
        <w:gridCol w:w="3121"/>
        <w:gridCol w:w="6524"/>
      </w:tblGrid>
      <w:tr w:rsidR="0041778E">
        <w:trPr>
          <w:trHeight w:val="102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 xml:space="preserve">Наименование муниципальной программы         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Муниципальная программа «Развитие сферы культуры и организация работы с молодёжью в </w:t>
            </w:r>
            <w:proofErr w:type="spellStart"/>
            <w:r>
              <w:t>Лахденпохском</w:t>
            </w:r>
            <w:proofErr w:type="spellEnd"/>
            <w:r>
              <w:t xml:space="preserve"> муниципальном районе» на 2017 – 2021 </w:t>
            </w:r>
            <w:proofErr w:type="spellStart"/>
            <w:r>
              <w:t>г.г</w:t>
            </w:r>
            <w:proofErr w:type="spellEnd"/>
            <w:r>
              <w:t>. (далее – Программа).</w:t>
            </w:r>
          </w:p>
        </w:tc>
      </w:tr>
      <w:tr w:rsidR="0041778E">
        <w:trPr>
          <w:trHeight w:val="1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Основание для разработки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06.10.2003 г. № 131-ФЗ "Об общих принципах организации местного самоуправления в Российской Федерации";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09.10.1992 г. № 3612 – 1 «Основы законодательства Российской Федерации о культуре» (с изменениями и дополнениями);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29.12.1994 г. № 78 – ФЗ «О библиотечном деле» (с изменениями и дополнениями);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24.11.1996 г. № 132 – ФЗ «Об основах туристской деятельности в Российской Федерации»;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27.07.2010 N 210-ФЗ "Об организации предоставления государственных и муниципальных услуг" (с изменениями и дополнениями);</w:t>
            </w:r>
          </w:p>
          <w:p w:rsidR="000006FC" w:rsidRPr="00714AC4" w:rsidRDefault="000006FC">
            <w:pPr>
              <w:jc w:val="both"/>
              <w:rPr>
                <w:color w:val="auto"/>
                <w:sz w:val="21"/>
                <w:szCs w:val="21"/>
              </w:rPr>
            </w:pPr>
            <w:r w:rsidRPr="00714AC4">
              <w:rPr>
                <w:color w:val="auto"/>
                <w:sz w:val="21"/>
                <w:szCs w:val="21"/>
              </w:rPr>
              <w:t>- Указ Президента Российской Федерации от 09 мая 2017г. № 203 «Стратегия развития информационного общества в Российской Федерации на 2017-2030 годы»;</w:t>
            </w:r>
          </w:p>
          <w:p w:rsidR="00717F37" w:rsidRPr="00FE50FE" w:rsidRDefault="00717F37">
            <w:pPr>
              <w:jc w:val="both"/>
              <w:rPr>
                <w:color w:val="C00000"/>
                <w:sz w:val="21"/>
                <w:szCs w:val="21"/>
              </w:rPr>
            </w:pPr>
            <w:r>
              <w:rPr>
                <w:color w:val="C00000"/>
                <w:sz w:val="21"/>
                <w:szCs w:val="21"/>
              </w:rPr>
              <w:t xml:space="preserve">- «Перечень поручений по итогам встречи с представителями общественности в городе Усмани Липецкой области», утв. Президентов Российской Федерации 02.04.2020 г. № Пр-619. 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Государственная программа Республики Карелия </w:t>
            </w:r>
            <w:r w:rsidR="00A8707A">
              <w:rPr>
                <w:sz w:val="21"/>
                <w:szCs w:val="21"/>
              </w:rPr>
              <w:t xml:space="preserve">«Культура Республик Карелия» </w:t>
            </w:r>
            <w:r>
              <w:rPr>
                <w:sz w:val="21"/>
                <w:szCs w:val="21"/>
              </w:rPr>
              <w:t>на 2014-2020 годы, утвержденная Постановлением Правит</w:t>
            </w:r>
            <w:r w:rsidR="00A8707A">
              <w:rPr>
                <w:sz w:val="21"/>
                <w:szCs w:val="21"/>
              </w:rPr>
              <w:t>ельства Республики Карелия от 30.08.2014 г. № 27</w:t>
            </w:r>
            <w:r>
              <w:rPr>
                <w:sz w:val="21"/>
                <w:szCs w:val="21"/>
              </w:rPr>
              <w:t>8-П;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18.01.2010 г. № 1359 ЗРК «О государственной молодежной политике в Республике Карелия» (с изменениями на 03.03.2015 г.);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19.04.1991 г. № 1032 -1 «О занятости населения в Российской Федерации» (с изменениями и дополнениями);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30.12.2001 г. № 197 – ФЗ «Трудовой кодекс  Российской Федерации»;</w:t>
            </w:r>
          </w:p>
          <w:p w:rsidR="0041778E" w:rsidRDefault="0021368D">
            <w:pPr>
              <w:jc w:val="both"/>
              <w:rPr>
                <w:rFonts w:ascii="TimesNewRomanPSMT" w:hAnsi="TimesNewRomanPSMT"/>
                <w:sz w:val="21"/>
                <w:szCs w:val="21"/>
              </w:rPr>
            </w:pPr>
            <w:r>
              <w:rPr>
                <w:rFonts w:ascii="TimesNewRomanPSMT" w:hAnsi="TimesNewRomanPSMT"/>
                <w:sz w:val="21"/>
                <w:szCs w:val="21"/>
              </w:rPr>
              <w:t>- Федеральный закон от 22.10.2004 года № 125 — ФЗ «Об архивном деле в Российской Федерации»;</w:t>
            </w:r>
          </w:p>
          <w:p w:rsidR="00FA70E2" w:rsidRDefault="00FA70E2" w:rsidP="00FA70E2">
            <w:pPr>
              <w:jc w:val="both"/>
              <w:rPr>
                <w:rFonts w:ascii="TimesNewRomanPSMT" w:hAnsi="TimesNewRomanPSMT"/>
                <w:sz w:val="21"/>
                <w:szCs w:val="21"/>
              </w:rPr>
            </w:pPr>
            <w:r w:rsidRPr="00FA70E2">
              <w:rPr>
                <w:rFonts w:ascii="TimesNewRomanPSMT" w:hAnsi="TimesNewRomanPSMT"/>
                <w:sz w:val="21"/>
                <w:szCs w:val="21"/>
              </w:rPr>
              <w:t xml:space="preserve">- Указ Президента Российской Федерации от 7 мая 2018 года № 204 «О национальных целях и стратегических задачах </w:t>
            </w:r>
            <w:r w:rsidR="0001323E">
              <w:rPr>
                <w:rFonts w:ascii="TimesNewRomanPSMT" w:hAnsi="TimesNewRomanPSMT"/>
                <w:sz w:val="21"/>
                <w:szCs w:val="21"/>
              </w:rPr>
              <w:t>развития  Российской Федерации на период до 2024 года»;</w:t>
            </w:r>
          </w:p>
          <w:p w:rsidR="00FA70E2" w:rsidRPr="0001323E" w:rsidRDefault="0001323E">
            <w:pPr>
              <w:jc w:val="both"/>
              <w:rPr>
                <w:rFonts w:ascii="TimesNewRomanPSMT" w:hAnsi="TimesNewRomanPSMT"/>
                <w:sz w:val="21"/>
                <w:szCs w:val="21"/>
              </w:rPr>
            </w:pPr>
            <w:r>
              <w:rPr>
                <w:rFonts w:ascii="TimesNewRomanPSMT" w:hAnsi="TimesNewRomanPSMT"/>
                <w:sz w:val="21"/>
                <w:szCs w:val="21"/>
              </w:rPr>
              <w:t>- Национальный проект «Культура»;</w:t>
            </w:r>
          </w:p>
          <w:p w:rsidR="0041778E" w:rsidRDefault="0021368D">
            <w:pPr>
              <w:jc w:val="both"/>
              <w:rPr>
                <w:rFonts w:ascii="TimesNewRomanPSMT" w:hAnsi="TimesNewRomanPSMT"/>
              </w:rPr>
            </w:pPr>
            <w:r>
              <w:rPr>
                <w:rFonts w:ascii="TimesNewRomanPSMT" w:hAnsi="TimesNewRomanPSMT"/>
                <w:sz w:val="21"/>
                <w:szCs w:val="21"/>
              </w:rPr>
              <w:t>- «Правила организации хранения, комплектования, учета и</w:t>
            </w:r>
          </w:p>
          <w:p w:rsidR="0041778E" w:rsidRDefault="0021368D">
            <w:pPr>
              <w:jc w:val="both"/>
              <w:rPr>
                <w:rFonts w:ascii="TimesNewRomanPSMT" w:hAnsi="TimesNewRomanPSMT"/>
              </w:rPr>
            </w:pPr>
            <w:r>
              <w:rPr>
                <w:rFonts w:ascii="TimesNewRomanPSMT" w:hAnsi="TimesNewRomanPSMT"/>
                <w:sz w:val="21"/>
                <w:szCs w:val="21"/>
              </w:rPr>
              <w:t xml:space="preserve">использования документов Архивного фонда РФ и других архивных документов </w:t>
            </w:r>
            <w:proofErr w:type="gramStart"/>
            <w:r>
              <w:rPr>
                <w:rFonts w:ascii="TimesNewRomanPSMT" w:hAnsi="TimesNewRomanPSMT"/>
                <w:sz w:val="21"/>
                <w:szCs w:val="21"/>
              </w:rPr>
              <w:t>в</w:t>
            </w:r>
            <w:proofErr w:type="gramEnd"/>
            <w:r>
              <w:rPr>
                <w:rFonts w:ascii="TimesNewRomanPSMT" w:hAnsi="TimesNewRomanPSMT"/>
                <w:sz w:val="21"/>
                <w:szCs w:val="21"/>
              </w:rPr>
              <w:t xml:space="preserve"> государственных и муниципальных</w:t>
            </w:r>
          </w:p>
          <w:p w:rsidR="00FA70E2" w:rsidRDefault="0021368D">
            <w:pPr>
              <w:jc w:val="both"/>
              <w:rPr>
                <w:sz w:val="21"/>
                <w:szCs w:val="21"/>
              </w:rPr>
            </w:pPr>
            <w:proofErr w:type="gramStart"/>
            <w:r>
              <w:rPr>
                <w:rFonts w:ascii="TimesNewRomanPSMT" w:hAnsi="TimesNewRomanPSMT"/>
                <w:sz w:val="21"/>
                <w:szCs w:val="21"/>
              </w:rPr>
              <w:t>архивах</w:t>
            </w:r>
            <w:proofErr w:type="gramEnd"/>
            <w:r>
              <w:rPr>
                <w:rFonts w:ascii="TimesNewRomanPSMT" w:hAnsi="TimesNewRomanPSMT"/>
                <w:sz w:val="21"/>
                <w:szCs w:val="21"/>
              </w:rPr>
              <w:t xml:space="preserve">, музеях и библиотеках, организациях Российской академии наук» утвержденные Приказом Министерства культуры и массовых коммуникаций Российской Федерации от 18.01.2007 года № </w:t>
            </w:r>
            <w:r>
              <w:rPr>
                <w:sz w:val="21"/>
                <w:szCs w:val="21"/>
              </w:rPr>
              <w:t>19;</w:t>
            </w:r>
          </w:p>
          <w:p w:rsidR="00FA70E2" w:rsidRDefault="0021368D" w:rsidP="00717F37">
            <w:pPr>
              <w:tabs>
                <w:tab w:val="left" w:pos="140"/>
                <w:tab w:val="left" w:pos="281"/>
                <w:tab w:val="left" w:pos="345"/>
              </w:tabs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-Постановление Администрации </w:t>
            </w:r>
            <w:proofErr w:type="spellStart"/>
            <w:r>
              <w:rPr>
                <w:sz w:val="21"/>
                <w:szCs w:val="21"/>
              </w:rPr>
              <w:t>Лахденпохского</w:t>
            </w:r>
            <w:proofErr w:type="spellEnd"/>
            <w:r>
              <w:rPr>
                <w:sz w:val="21"/>
                <w:szCs w:val="21"/>
              </w:rPr>
              <w:t xml:space="preserve"> муниципального района от 30.07.2014 г. № 1441 «О порядке разработки, реализации и оценке эффективности муниципальных программ </w:t>
            </w:r>
            <w:proofErr w:type="spellStart"/>
            <w:r>
              <w:rPr>
                <w:sz w:val="21"/>
                <w:szCs w:val="21"/>
              </w:rPr>
              <w:t>Лахденпохского</w:t>
            </w:r>
            <w:proofErr w:type="spellEnd"/>
            <w:r>
              <w:rPr>
                <w:sz w:val="21"/>
                <w:szCs w:val="21"/>
              </w:rPr>
              <w:t xml:space="preserve"> муниципального района».</w:t>
            </w:r>
          </w:p>
        </w:tc>
      </w:tr>
      <w:tr w:rsidR="0041778E" w:rsidTr="00717F37">
        <w:trPr>
          <w:trHeight w:val="416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lastRenderedPageBreak/>
              <w:t xml:space="preserve">Ответственный исполнитель и разработчик Программы            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Отдел социальной работы Администрации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 (ОСР АЛМР)</w:t>
            </w:r>
          </w:p>
        </w:tc>
      </w:tr>
      <w:tr w:rsidR="0041778E">
        <w:trPr>
          <w:trHeight w:val="276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>Соисполнители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МУ «Районное управление образования и по делам молодёжи» (МУ «РУО и ДМ»)</w:t>
            </w:r>
          </w:p>
        </w:tc>
      </w:tr>
      <w:tr w:rsidR="0041778E">
        <w:trPr>
          <w:trHeight w:val="60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>Участники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МБУК «</w:t>
            </w:r>
            <w:proofErr w:type="spellStart"/>
            <w:r>
              <w:t>Куркиёкский</w:t>
            </w:r>
            <w:proofErr w:type="spellEnd"/>
            <w:r>
              <w:t xml:space="preserve"> краеведческий центр» (МБУК «ККЦ»);</w:t>
            </w:r>
          </w:p>
          <w:p w:rsidR="0041778E" w:rsidRDefault="0021368D">
            <w:pPr>
              <w:jc w:val="both"/>
            </w:pPr>
            <w:r>
              <w:t>МБУ «</w:t>
            </w:r>
            <w:proofErr w:type="spellStart"/>
            <w:r>
              <w:t>Межпоселенческая</w:t>
            </w:r>
            <w:proofErr w:type="spellEnd"/>
            <w:r>
              <w:t xml:space="preserve"> библиотека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района»  (МБУ «МБ ЛМР»);</w:t>
            </w:r>
          </w:p>
          <w:p w:rsidR="0041778E" w:rsidRDefault="0021368D">
            <w:pPr>
              <w:jc w:val="both"/>
            </w:pPr>
            <w:r>
              <w:t xml:space="preserve">МБУ </w:t>
            </w:r>
            <w:proofErr w:type="gramStart"/>
            <w:r>
              <w:t>ДО</w:t>
            </w:r>
            <w:proofErr w:type="gramEnd"/>
            <w:r>
              <w:t xml:space="preserve"> «</w:t>
            </w:r>
            <w:proofErr w:type="gramStart"/>
            <w:r>
              <w:t>Детская</w:t>
            </w:r>
            <w:proofErr w:type="gramEnd"/>
            <w:r>
              <w:t xml:space="preserve"> школа искусств» (МБУ ДО «ДШИ»);</w:t>
            </w:r>
          </w:p>
          <w:p w:rsidR="0041778E" w:rsidRDefault="0021368D">
            <w:pPr>
              <w:jc w:val="both"/>
            </w:pPr>
            <w:r>
              <w:t>МБО ДО «</w:t>
            </w:r>
            <w:proofErr w:type="spellStart"/>
            <w:r>
              <w:t>Лахденпохский</w:t>
            </w:r>
            <w:proofErr w:type="spellEnd"/>
            <w:r>
              <w:t xml:space="preserve"> центр детского творчества» (МБО ДО «ЛЦДТ»);</w:t>
            </w:r>
          </w:p>
          <w:p w:rsidR="0041778E" w:rsidRDefault="0021368D">
            <w:pPr>
              <w:jc w:val="both"/>
            </w:pPr>
            <w:r>
              <w:t>МКОУ «</w:t>
            </w:r>
            <w:proofErr w:type="spellStart"/>
            <w:r>
              <w:t>Лахденпохская</w:t>
            </w:r>
            <w:proofErr w:type="spellEnd"/>
            <w:r>
              <w:t xml:space="preserve"> СОШ» (МКОУ «ЛСОШ»);</w:t>
            </w:r>
          </w:p>
          <w:p w:rsidR="0041778E" w:rsidRDefault="0021368D">
            <w:pPr>
              <w:jc w:val="both"/>
            </w:pPr>
            <w:r>
              <w:t>МКУ «</w:t>
            </w:r>
            <w:proofErr w:type="spellStart"/>
            <w:r>
              <w:t>Лахденпохский</w:t>
            </w:r>
            <w:proofErr w:type="spellEnd"/>
            <w:r>
              <w:t xml:space="preserve"> архив»;</w:t>
            </w:r>
          </w:p>
          <w:p w:rsidR="0041778E" w:rsidRDefault="0001323E">
            <w:pPr>
              <w:jc w:val="both"/>
            </w:pPr>
            <w:r>
              <w:t xml:space="preserve">ГКУ РК «ЦЗН РК Агентство </w:t>
            </w:r>
            <w:r w:rsidR="0021368D">
              <w:t xml:space="preserve"> занятости населения </w:t>
            </w:r>
            <w:proofErr w:type="spellStart"/>
            <w:r w:rsidR="0021368D">
              <w:t>Л</w:t>
            </w:r>
            <w:r>
              <w:t>ахденпохского</w:t>
            </w:r>
            <w:proofErr w:type="spellEnd"/>
            <w:r>
              <w:t xml:space="preserve"> района» (ГКУ РК «ЦЗН РК А</w:t>
            </w:r>
            <w:r w:rsidR="0021368D">
              <w:t>ЗН</w:t>
            </w:r>
            <w:r>
              <w:t xml:space="preserve"> </w:t>
            </w:r>
            <w:proofErr w:type="spellStart"/>
            <w:r>
              <w:t>Лахденпохского</w:t>
            </w:r>
            <w:proofErr w:type="spellEnd"/>
            <w:r>
              <w:t xml:space="preserve"> района</w:t>
            </w:r>
            <w:r w:rsidR="0021368D">
              <w:t>»).</w:t>
            </w:r>
          </w:p>
        </w:tc>
      </w:tr>
      <w:tr w:rsidR="0041778E">
        <w:trPr>
          <w:trHeight w:val="60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 xml:space="preserve">Перечень Подпрограмм     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Подпрограмма 1 «Развитие муниципальных учреждений в сфере культуры» (далее – Подпрограмма 1)</w:t>
            </w:r>
          </w:p>
          <w:p w:rsidR="0041778E" w:rsidRDefault="0021368D">
            <w:pPr>
              <w:jc w:val="both"/>
            </w:pPr>
            <w:r>
              <w:t>Подпрограмма 2 «Комплексные мероприятия в области работы с молодёжью» (далее – Подпрограмма 2)</w:t>
            </w:r>
          </w:p>
          <w:p w:rsidR="0041778E" w:rsidRDefault="0021368D">
            <w:pPr>
              <w:jc w:val="both"/>
            </w:pPr>
            <w:r>
              <w:t>Подпрограмма 3 «Содействие занятости несовершеннолетних граждан» (далее – Подпрограмма 3)</w:t>
            </w:r>
          </w:p>
        </w:tc>
      </w:tr>
      <w:tr w:rsidR="0041778E">
        <w:trPr>
          <w:trHeight w:val="60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 xml:space="preserve">Цель Программы          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1778E" w:rsidRDefault="0021368D">
            <w:pPr>
              <w:jc w:val="both"/>
              <w:rPr>
                <w:color w:val="C00000"/>
              </w:rPr>
            </w:pPr>
            <w:r w:rsidRPr="00963884">
              <w:rPr>
                <w:color w:val="auto"/>
              </w:rPr>
              <w:t xml:space="preserve">Цель 1. Сохранение культурного и исторического наследия района, обеспечение доступа граждан к культурным ценностям и информации, создание условий для обеспечения услугами муниципальных учреждений культуры жителей </w:t>
            </w:r>
            <w:proofErr w:type="spellStart"/>
            <w:r w:rsidRPr="00963884">
              <w:rPr>
                <w:color w:val="auto"/>
              </w:rPr>
              <w:t>Лахденпохского</w:t>
            </w:r>
            <w:proofErr w:type="spellEnd"/>
            <w:r w:rsidRPr="00963884">
              <w:rPr>
                <w:color w:val="auto"/>
              </w:rPr>
              <w:t xml:space="preserve"> муниципального района</w:t>
            </w:r>
            <w:r w:rsidR="00B970E4" w:rsidRPr="00963884">
              <w:rPr>
                <w:color w:val="auto"/>
              </w:rPr>
              <w:t>.</w:t>
            </w:r>
            <w:r w:rsidR="00B970E4" w:rsidRPr="00FE50FE">
              <w:rPr>
                <w:color w:val="C00000"/>
              </w:rPr>
              <w:t xml:space="preserve">  </w:t>
            </w:r>
            <w:r w:rsidR="00B970E4" w:rsidRPr="00714AC4">
              <w:rPr>
                <w:color w:val="auto"/>
              </w:rPr>
              <w:t>Проведение информационной политики области в сфере культуры, искусства, краеведения, патриотического воспитания.</w:t>
            </w:r>
          </w:p>
          <w:p w:rsidR="001B2808" w:rsidRPr="00FE50FE" w:rsidRDefault="001B2808">
            <w:pPr>
              <w:jc w:val="both"/>
              <w:rPr>
                <w:color w:val="C00000"/>
              </w:rPr>
            </w:pPr>
            <w:r w:rsidRPr="00963884">
              <w:rPr>
                <w:color w:val="FF0000"/>
              </w:rPr>
              <w:t xml:space="preserve">Цель </w:t>
            </w:r>
            <w:r>
              <w:rPr>
                <w:color w:val="FF0000"/>
              </w:rPr>
              <w:t>2</w:t>
            </w:r>
            <w:r w:rsidRPr="00963884">
              <w:rPr>
                <w:color w:val="FF0000"/>
              </w:rPr>
              <w:t>. Поддержка добровольческих (волонтерских) и некоммерческих организаций в целях стимулирования их работы, в том числе по реализации социокультурных проектов, в сельской местности.</w:t>
            </w:r>
          </w:p>
          <w:p w:rsidR="00963884" w:rsidRPr="00963884" w:rsidRDefault="001B2808" w:rsidP="001B2808">
            <w:pPr>
              <w:jc w:val="both"/>
              <w:rPr>
                <w:color w:val="FF0000"/>
              </w:rPr>
            </w:pPr>
            <w:r>
              <w:rPr>
                <w:color w:val="auto"/>
              </w:rPr>
              <w:t>Цель 3</w:t>
            </w:r>
            <w:r w:rsidR="0021368D" w:rsidRPr="00963884">
              <w:rPr>
                <w:color w:val="auto"/>
              </w:rPr>
              <w:t>. Развитие потенциала и интеграция молодежи в социально - экономическую, культурную и общественную жизнь района.</w:t>
            </w:r>
            <w:r w:rsidR="00B970E4" w:rsidRPr="00963884">
              <w:rPr>
                <w:color w:val="auto"/>
              </w:rPr>
              <w:t xml:space="preserve"> </w:t>
            </w:r>
            <w:r w:rsidR="00B970E4" w:rsidRPr="00714AC4">
              <w:rPr>
                <w:color w:val="auto"/>
              </w:rPr>
              <w:t>Проведение молодежной информационной политики в молодежном информационном пространстве, в  том числе в молодежных социальных сетях.</w:t>
            </w:r>
          </w:p>
        </w:tc>
      </w:tr>
      <w:tr w:rsidR="0041778E" w:rsidTr="00B11434">
        <w:trPr>
          <w:trHeight w:val="269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Задачи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Pr="00714AC4" w:rsidRDefault="0021368D">
            <w:pPr>
              <w:jc w:val="both"/>
              <w:rPr>
                <w:color w:val="auto"/>
              </w:rPr>
            </w:pPr>
            <w:r>
              <w:t>Задача 1. Сохранение культурного и исторического наследия района, обеспечение доступа граждан к культурным ценностям и участию в культурной жизни, реализация творческого потенциала граждан  района.</w:t>
            </w:r>
            <w:r w:rsidR="00053032">
              <w:t xml:space="preserve"> </w:t>
            </w:r>
            <w:r w:rsidR="00053032" w:rsidRPr="00714AC4">
              <w:rPr>
                <w:color w:val="auto"/>
              </w:rPr>
              <w:t>Дополнение и упорядочение существующей информации в информационно-телекоммуникационной сети «Интернет» о режимах работы и оказываемых муниципальных услугах учреждений культуры.</w:t>
            </w:r>
          </w:p>
          <w:p w:rsidR="0041778E" w:rsidRDefault="0021368D">
            <w:pPr>
              <w:jc w:val="both"/>
            </w:pPr>
            <w:r>
              <w:t>Задача 2. Поддержка и развитие художественно-творческой деятельности.</w:t>
            </w:r>
          </w:p>
          <w:p w:rsidR="001B2808" w:rsidRPr="009C421B" w:rsidRDefault="001B2808" w:rsidP="001B280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9C421B">
              <w:rPr>
                <w:color w:val="FF0000"/>
              </w:rPr>
              <w:t xml:space="preserve">Задача 3. Создание условий, обеспечивающих востребованность участия добровольческих (волонтерских) </w:t>
            </w:r>
            <w:r w:rsidRPr="009C421B">
              <w:rPr>
                <w:color w:val="FF0000"/>
              </w:rPr>
              <w:lastRenderedPageBreak/>
              <w:t>организаций, добровольцев (волонтеров) в</w:t>
            </w:r>
            <w:r w:rsidR="009C421B" w:rsidRPr="009C421B">
              <w:rPr>
                <w:color w:val="FF0000"/>
              </w:rPr>
              <w:t xml:space="preserve"> социально-культурной деятельности.</w:t>
            </w:r>
          </w:p>
          <w:p w:rsidR="001B2808" w:rsidRDefault="009C421B" w:rsidP="001B2808">
            <w:pPr>
              <w:jc w:val="both"/>
            </w:pPr>
            <w:r>
              <w:t>Задача 4</w:t>
            </w:r>
            <w:r w:rsidR="0021368D">
              <w:t xml:space="preserve">. Создание условий для развития </w:t>
            </w:r>
            <w:r w:rsidR="00963884">
              <w:t>с</w:t>
            </w:r>
            <w:r w:rsidR="001B2808">
              <w:t>оциальной активности  молодёжи.</w:t>
            </w:r>
          </w:p>
          <w:p w:rsidR="00053032" w:rsidRDefault="0021368D" w:rsidP="001B2808">
            <w:pPr>
              <w:jc w:val="both"/>
            </w:pPr>
            <w:r>
              <w:t>З</w:t>
            </w:r>
            <w:r w:rsidR="009C421B">
              <w:t>адача 5</w:t>
            </w:r>
            <w:r>
              <w:t>. Организация временной занятости и трудоустройства несовершеннолетних граждан в возрасте от 14 до 18 лет.</w:t>
            </w:r>
          </w:p>
        </w:tc>
      </w:tr>
      <w:tr w:rsidR="0041778E">
        <w:trPr>
          <w:trHeight w:val="682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lastRenderedPageBreak/>
              <w:t>Конечные результаты муниципальной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281"/>
              </w:tabs>
              <w:jc w:val="both"/>
            </w:pPr>
            <w:r>
              <w:t>1.Рост доли объектов воинских захоронений, расположенных на территории сельских поселений района, на которых проведены работы по ремонту с 10% в 2016 году до 60% в 2021 году с нарастающим итогом.</w:t>
            </w:r>
          </w:p>
          <w:p w:rsidR="0041778E" w:rsidRDefault="0021368D">
            <w:pPr>
              <w:tabs>
                <w:tab w:val="left" w:pos="281"/>
              </w:tabs>
              <w:jc w:val="both"/>
            </w:pPr>
            <w:r>
              <w:t>2. Рост доли населения, удовлетворённых качеством услуг муниципальных учреждений, предоставляемых в сфере культуры с 86% в 2016 году до 95% в 2021 году.</w:t>
            </w:r>
          </w:p>
          <w:p w:rsidR="0041778E" w:rsidRDefault="0021368D">
            <w:pPr>
              <w:jc w:val="both"/>
            </w:pPr>
            <w:r>
              <w:t>3.Рост доли молодёжи, вовлечённой в мероприятия программы с 50% в 2016 году до 60% в 2021 году.</w:t>
            </w:r>
          </w:p>
          <w:p w:rsidR="0041778E" w:rsidRDefault="0021368D">
            <w:pPr>
              <w:jc w:val="both"/>
            </w:pPr>
            <w:r>
              <w:t>4. Рост количества несовершеннолетних граждан в возрасте от 14 до 18 лет, временно трудоустроенных в 2021 году на 47% по отношению к 2016 году.</w:t>
            </w:r>
          </w:p>
          <w:p w:rsidR="0001323E" w:rsidRDefault="0001323E">
            <w:pPr>
              <w:jc w:val="both"/>
            </w:pPr>
            <w:r>
              <w:t>5. Рост  количества посещений организаций культуры</w:t>
            </w:r>
            <w:r w:rsidR="006B47E4">
              <w:t xml:space="preserve"> на </w:t>
            </w:r>
            <w:r w:rsidR="00DA2AAC">
              <w:t xml:space="preserve">5% по отношению к 2017г. </w:t>
            </w:r>
          </w:p>
          <w:p w:rsidR="005E2BA4" w:rsidRPr="00E630E2" w:rsidRDefault="00DA2AAC" w:rsidP="005E2BA4">
            <w:pPr>
              <w:jc w:val="both"/>
              <w:rPr>
                <w:color w:val="FF0000"/>
                <w:sz w:val="20"/>
                <w:szCs w:val="20"/>
              </w:rPr>
            </w:pPr>
            <w:r>
              <w:t xml:space="preserve">6. </w:t>
            </w:r>
            <w:r w:rsidRPr="00B11434">
              <w:rPr>
                <w:color w:val="FF0000"/>
              </w:rPr>
              <w:t>Увеличение количества волонтеров, принимающих участие в проведении культурно-просветительских</w:t>
            </w:r>
            <w:r w:rsidR="00B11434">
              <w:rPr>
                <w:color w:val="FF0000"/>
              </w:rPr>
              <w:t>,</w:t>
            </w:r>
            <w:r w:rsidRPr="00B11434">
              <w:rPr>
                <w:color w:val="FF0000"/>
              </w:rPr>
              <w:t xml:space="preserve"> творческих мероприятиях,  проектах по сохранению культурного наследия</w:t>
            </w:r>
            <w:r w:rsidR="00B11434">
              <w:rPr>
                <w:color w:val="FF0000"/>
              </w:rPr>
              <w:t xml:space="preserve">, в </w:t>
            </w:r>
            <w:proofErr w:type="spellStart"/>
            <w:r w:rsidR="00B11434">
              <w:rPr>
                <w:color w:val="FF0000"/>
              </w:rPr>
              <w:t>т.ч</w:t>
            </w:r>
            <w:proofErr w:type="spellEnd"/>
            <w:r w:rsidR="00B11434">
              <w:rPr>
                <w:color w:val="FF0000"/>
              </w:rPr>
              <w:t xml:space="preserve">. по реализации социокультурных проектов, в сельской </w:t>
            </w:r>
            <w:r w:rsidR="00B11434" w:rsidRPr="005E2BA4">
              <w:rPr>
                <w:color w:val="FF0000"/>
              </w:rPr>
              <w:t>местности</w:t>
            </w:r>
            <w:r w:rsidR="006B47E4" w:rsidRPr="005E2BA4">
              <w:rPr>
                <w:color w:val="FF0000"/>
              </w:rPr>
              <w:t xml:space="preserve"> </w:t>
            </w:r>
            <w:r w:rsidR="005E2BA4" w:rsidRPr="005E2BA4">
              <w:rPr>
                <w:color w:val="FF0000"/>
              </w:rPr>
              <w:t>на 125 %  в сравнении с 2016 г.</w:t>
            </w:r>
          </w:p>
          <w:p w:rsidR="00F0717B" w:rsidRDefault="00F0717B">
            <w:pPr>
              <w:jc w:val="both"/>
            </w:pPr>
            <w:r>
              <w:t xml:space="preserve">7. </w:t>
            </w:r>
            <w:r w:rsidRPr="00F0717B">
              <w:t>Увеличение количества посещений общедоступных (публичных) библиотек</w:t>
            </w:r>
            <w:r>
              <w:t xml:space="preserve"> на 4% в сравнении с 2017 г.</w:t>
            </w:r>
          </w:p>
        </w:tc>
      </w:tr>
      <w:tr w:rsidR="0041778E">
        <w:trPr>
          <w:trHeight w:val="1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Целевые индикаторы и показатели 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423"/>
              </w:tabs>
              <w:jc w:val="both"/>
            </w:pPr>
            <w:r>
              <w:t>Целевые показатели (индикаторы) определены в подпрограммах Программы.</w:t>
            </w:r>
          </w:p>
        </w:tc>
      </w:tr>
      <w:tr w:rsidR="0041778E">
        <w:trPr>
          <w:trHeight w:val="1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Этапы и сроки реализации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 xml:space="preserve">Срок реализации программы 2017 -2021 </w:t>
            </w:r>
            <w:proofErr w:type="spellStart"/>
            <w:r>
              <w:t>г.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  <w:p w:rsidR="0041778E" w:rsidRDefault="0021368D">
            <w:pPr>
              <w:jc w:val="center"/>
            </w:pPr>
            <w:r>
              <w:t>Без выделения этапов</w:t>
            </w:r>
          </w:p>
        </w:tc>
      </w:tr>
      <w:tr w:rsidR="0041778E">
        <w:trPr>
          <w:trHeight w:val="675"/>
        </w:trPr>
        <w:tc>
          <w:tcPr>
            <w:tcW w:w="3121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Финансовое обеспечение Программы с указанием источников</w:t>
            </w:r>
          </w:p>
        </w:tc>
        <w:tc>
          <w:tcPr>
            <w:tcW w:w="6523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902"/>
              </w:tabs>
              <w:ind w:right="19"/>
              <w:jc w:val="both"/>
            </w:pPr>
            <w:r>
              <w:t xml:space="preserve">Общий объем финансирования Программы </w:t>
            </w:r>
            <w:r w:rsidR="001C3601">
              <w:t>по годам</w:t>
            </w:r>
            <w:r>
              <w:t xml:space="preserve">: </w:t>
            </w:r>
          </w:p>
          <w:p w:rsidR="0041778E" w:rsidRDefault="0021368D">
            <w:r>
              <w:t>2017 г. – 0 тыс. руб.;</w:t>
            </w:r>
          </w:p>
          <w:p w:rsidR="0041778E" w:rsidRDefault="001C240E">
            <w:r>
              <w:t>2018 г. – 6959,27</w:t>
            </w:r>
            <w:r w:rsidR="0021368D">
              <w:t xml:space="preserve"> тыс. руб.;</w:t>
            </w:r>
          </w:p>
          <w:p w:rsidR="0041778E" w:rsidRDefault="0021368D">
            <w:r>
              <w:t>2019 г. – 8425,29  тыс. руб.;</w:t>
            </w:r>
          </w:p>
          <w:p w:rsidR="0041778E" w:rsidRDefault="0021368D">
            <w:r>
              <w:t>2020 г. –  8811,8 тыс. руб.;</w:t>
            </w:r>
          </w:p>
          <w:p w:rsidR="0041778E" w:rsidRDefault="001C3601">
            <w:pPr>
              <w:ind w:left="-2"/>
              <w:jc w:val="both"/>
            </w:pPr>
            <w:r>
              <w:t>2021 г. –  10 887,200</w:t>
            </w:r>
            <w:r w:rsidR="0021368D">
              <w:t xml:space="preserve"> тыс. руб.</w:t>
            </w:r>
          </w:p>
          <w:p w:rsidR="0041778E" w:rsidRDefault="0021368D">
            <w:pPr>
              <w:ind w:left="-2"/>
              <w:jc w:val="both"/>
            </w:pPr>
            <w:r>
              <w:t xml:space="preserve">Общий объем финансирования Программы за счет средств бюджета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района, в том числе: </w:t>
            </w:r>
          </w:p>
          <w:p w:rsidR="0041778E" w:rsidRDefault="0021368D">
            <w:pPr>
              <w:ind w:left="-2"/>
              <w:jc w:val="both"/>
            </w:pPr>
            <w:r>
              <w:t>2017 г. – 0 тыс. руб.;</w:t>
            </w:r>
          </w:p>
          <w:p w:rsidR="0041778E" w:rsidRDefault="001C240E">
            <w:pPr>
              <w:ind w:left="-2"/>
              <w:jc w:val="both"/>
            </w:pPr>
            <w:r>
              <w:t>2018 г. – 5398,09</w:t>
            </w:r>
            <w:r w:rsidR="0021368D">
              <w:t xml:space="preserve"> тыс. руб.;</w:t>
            </w:r>
          </w:p>
          <w:p w:rsidR="0041778E" w:rsidRDefault="009D5D1F">
            <w:pPr>
              <w:ind w:left="-2"/>
              <w:jc w:val="both"/>
            </w:pPr>
            <w:r>
              <w:t>2019 г. – 5976,00</w:t>
            </w:r>
            <w:r w:rsidR="0021368D">
              <w:t xml:space="preserve"> тыс. руб.;</w:t>
            </w:r>
          </w:p>
          <w:p w:rsidR="0041778E" w:rsidRDefault="001C240E">
            <w:pPr>
              <w:ind w:left="-2"/>
              <w:jc w:val="both"/>
            </w:pPr>
            <w:r>
              <w:t>2020 г. – 5737,8</w:t>
            </w:r>
            <w:r w:rsidR="0021368D">
              <w:t xml:space="preserve"> тыс. руб.;</w:t>
            </w:r>
          </w:p>
          <w:p w:rsidR="0041778E" w:rsidRDefault="001C3601">
            <w:pPr>
              <w:ind w:left="-2"/>
              <w:jc w:val="both"/>
            </w:pPr>
            <w:r>
              <w:t>2021 г. –  8 292,500</w:t>
            </w:r>
            <w:r w:rsidR="0021368D">
              <w:t xml:space="preserve"> тыс. руб.;</w:t>
            </w:r>
          </w:p>
          <w:p w:rsidR="0041778E" w:rsidRDefault="0021368D">
            <w:pPr>
              <w:ind w:left="-2"/>
              <w:jc w:val="both"/>
            </w:pPr>
            <w:r>
              <w:t xml:space="preserve">Общий объем </w:t>
            </w:r>
            <w:r w:rsidR="001C240E">
              <w:t xml:space="preserve">финансирования Программы </w:t>
            </w:r>
            <w:r w:rsidR="001C240E" w:rsidRPr="001C240E">
              <w:rPr>
                <w:b/>
              </w:rPr>
              <w:t>7365,72</w:t>
            </w:r>
            <w:r>
              <w:t xml:space="preserve"> тыс. руб. за счет средств бюджета Республики Карелия:</w:t>
            </w:r>
          </w:p>
          <w:p w:rsidR="0041778E" w:rsidRDefault="001C240E">
            <w:pPr>
              <w:ind w:left="-2"/>
              <w:jc w:val="both"/>
            </w:pPr>
            <w:r>
              <w:t>2018 г. – 1561,18</w:t>
            </w:r>
            <w:r w:rsidR="0021368D">
              <w:t>тыс. руб.;</w:t>
            </w:r>
          </w:p>
          <w:p w:rsidR="0041778E" w:rsidRDefault="009D5D1F">
            <w:pPr>
              <w:ind w:left="-2"/>
              <w:jc w:val="both"/>
            </w:pPr>
            <w:r>
              <w:t>2019 г. – 2449,29</w:t>
            </w:r>
            <w:r w:rsidR="0021368D">
              <w:t xml:space="preserve"> тыс. руб.;</w:t>
            </w:r>
          </w:p>
          <w:p w:rsidR="0041778E" w:rsidRDefault="001C240E">
            <w:pPr>
              <w:ind w:left="-2"/>
              <w:jc w:val="both"/>
            </w:pPr>
            <w:r>
              <w:t>2020 г. – 3074,0</w:t>
            </w:r>
            <w:r w:rsidR="0021368D">
              <w:t xml:space="preserve">  тыс. руб.;</w:t>
            </w:r>
          </w:p>
          <w:p w:rsidR="0041778E" w:rsidRDefault="001C3601">
            <w:pPr>
              <w:ind w:left="-2"/>
              <w:jc w:val="both"/>
            </w:pPr>
            <w:r>
              <w:t>2021 г. –  2 594,7</w:t>
            </w:r>
            <w:r w:rsidR="0021368D">
              <w:t xml:space="preserve"> тыс. руб.;</w:t>
            </w:r>
          </w:p>
        </w:tc>
      </w:tr>
    </w:tbl>
    <w:p w:rsidR="0041778E" w:rsidRDefault="0041778E">
      <w:pPr>
        <w:ind w:left="720"/>
        <w:rPr>
          <w:b/>
        </w:rPr>
      </w:pPr>
    </w:p>
    <w:p w:rsidR="0041778E" w:rsidRDefault="0041778E">
      <w:pPr>
        <w:ind w:left="720"/>
        <w:rPr>
          <w:b/>
        </w:rPr>
      </w:pPr>
    </w:p>
    <w:p w:rsidR="0041778E" w:rsidRDefault="0041778E">
      <w:pPr>
        <w:ind w:left="720"/>
        <w:rPr>
          <w:b/>
        </w:rPr>
      </w:pPr>
    </w:p>
    <w:p w:rsidR="0041778E" w:rsidRDefault="0021368D">
      <w:pPr>
        <w:tabs>
          <w:tab w:val="left" w:pos="735"/>
          <w:tab w:val="left" w:pos="1080"/>
        </w:tabs>
        <w:jc w:val="center"/>
        <w:rPr>
          <w:b/>
        </w:rPr>
      </w:pPr>
      <w:r>
        <w:rPr>
          <w:b/>
        </w:rPr>
        <w:t xml:space="preserve">Содержание проблемы и обоснования необходимости  решения </w:t>
      </w:r>
    </w:p>
    <w:p w:rsidR="0041778E" w:rsidRDefault="0021368D">
      <w:pPr>
        <w:tabs>
          <w:tab w:val="left" w:pos="735"/>
          <w:tab w:val="left" w:pos="1080"/>
        </w:tabs>
        <w:jc w:val="center"/>
        <w:rPr>
          <w:b/>
        </w:rPr>
      </w:pPr>
      <w:r>
        <w:rPr>
          <w:b/>
        </w:rPr>
        <w:t xml:space="preserve">Программы «Развитие сферы культуры и организация работы с молодёжью в </w:t>
      </w:r>
      <w:proofErr w:type="spellStart"/>
      <w:r>
        <w:rPr>
          <w:b/>
        </w:rPr>
        <w:t>Лахденпохском</w:t>
      </w:r>
      <w:proofErr w:type="spellEnd"/>
      <w:r>
        <w:rPr>
          <w:b/>
        </w:rPr>
        <w:t xml:space="preserve"> муниципальном районе»  на 2017 – 2021 </w:t>
      </w:r>
      <w:proofErr w:type="spellStart"/>
      <w:r>
        <w:rPr>
          <w:b/>
        </w:rPr>
        <w:t>г.</w:t>
      </w:r>
      <w:proofErr w:type="gramStart"/>
      <w:r>
        <w:rPr>
          <w:b/>
        </w:rPr>
        <w:t>г</w:t>
      </w:r>
      <w:proofErr w:type="spellEnd"/>
      <w:proofErr w:type="gramEnd"/>
      <w:r>
        <w:rPr>
          <w:b/>
        </w:rPr>
        <w:t>.</w:t>
      </w:r>
    </w:p>
    <w:p w:rsidR="0041778E" w:rsidRDefault="0021368D">
      <w:pPr>
        <w:ind w:firstLine="539"/>
        <w:jc w:val="both"/>
      </w:pPr>
      <w:proofErr w:type="gramStart"/>
      <w:r>
        <w:t>В современных условиях культура, работа с молодёжью способны активно взаимодействовать и влиять на сферы общественной жизни.</w:t>
      </w:r>
      <w:proofErr w:type="gramEnd"/>
      <w:r>
        <w:t xml:space="preserve"> Они являются действенным средством профилактики и преодоления негативных социальных явлений в детской и молодежной среде, формирования патриотических, гражданских качеств личности, толерантности, воспитания духовности и нравственности, стабилизации и гармонизации семейных и общественных отношений. Потребность населения с каждым годом в культурных услугах возрастает. Возрастающая роль сферы культуры и искусства для развития современного общества связана с быстро растущими духовными и эстетическими потребностями человека.</w:t>
      </w:r>
    </w:p>
    <w:p w:rsidR="0041778E" w:rsidRDefault="0021368D">
      <w:pPr>
        <w:ind w:firstLine="539"/>
        <w:jc w:val="both"/>
      </w:pPr>
      <w:r>
        <w:t xml:space="preserve">Реализация конституционных прав граждан в сфере культуры на протяжении нескольких лет сталкивалась с такими системными проблемами, как: </w:t>
      </w:r>
    </w:p>
    <w:p w:rsidR="0041778E" w:rsidRDefault="0021368D">
      <w:pPr>
        <w:ind w:firstLine="539"/>
        <w:jc w:val="both"/>
      </w:pPr>
      <w:r>
        <w:t xml:space="preserve">- утрата частью населения, особенно молодежью, основ традиционной культуры; </w:t>
      </w:r>
    </w:p>
    <w:p w:rsidR="0041778E" w:rsidRDefault="0021368D">
      <w:pPr>
        <w:tabs>
          <w:tab w:val="left" w:pos="709"/>
        </w:tabs>
        <w:jc w:val="both"/>
      </w:pPr>
      <w:r>
        <w:t xml:space="preserve">      - недостаточный объем средств, выделяемых на улучшение материально- технической базы учреждений культуры, подготовку и проведение общественн</w:t>
      </w:r>
      <w:proofErr w:type="gramStart"/>
      <w:r>
        <w:t>о-</w:t>
      </w:r>
      <w:proofErr w:type="gramEnd"/>
      <w:r>
        <w:t xml:space="preserve"> политических, социально- экономических, культурно-досуговых и прочих мероприятий, негативно сказывалось на качестве проведения мероприятий и оказании услуг населению учреждениями культуры.</w:t>
      </w:r>
    </w:p>
    <w:p w:rsidR="0041778E" w:rsidRDefault="0021368D">
      <w:pPr>
        <w:tabs>
          <w:tab w:val="left" w:pos="709"/>
        </w:tabs>
        <w:jc w:val="both"/>
      </w:pPr>
      <w:r>
        <w:tab/>
        <w:t xml:space="preserve">На территории сельских поселений </w:t>
      </w:r>
      <w:proofErr w:type="spellStart"/>
      <w:r>
        <w:t>Лахденпохского</w:t>
      </w:r>
      <w:proofErr w:type="spellEnd"/>
      <w:r>
        <w:t xml:space="preserve"> муниципального района находится 10 мест захоронения (памятников истории и культуры) советских воинов, погибших при защите Отечества. Одной из важных задач муниципальной программы является сохранение, популяризация и охрана культурно-исторического наследия.</w:t>
      </w:r>
      <w:r>
        <w:rPr>
          <w:sz w:val="22"/>
        </w:rPr>
        <w:tab/>
      </w:r>
    </w:p>
    <w:p w:rsidR="0041778E" w:rsidRDefault="0021368D">
      <w:pPr>
        <w:tabs>
          <w:tab w:val="left" w:pos="709"/>
        </w:tabs>
        <w:jc w:val="both"/>
      </w:pPr>
      <w:r>
        <w:rPr>
          <w:rFonts w:ascii="Calibri" w:eastAsia="Calibri" w:hAnsi="Calibri" w:cs="Calibri"/>
          <w:sz w:val="22"/>
        </w:rPr>
        <w:tab/>
      </w:r>
      <w:r>
        <w:t>Одним из важнейших направлений муниципальной программы по работе с молодёжью является формирование условий для гражданского становления, военно-патриотического и духовно-нравственного воспитания подрастающего поколения. Так же мероприятия программы направлены на формирование условий для личностного и профессионального самоопределения и полноценной самореализации молодых людей</w:t>
      </w:r>
      <w:r>
        <w:rPr>
          <w:rFonts w:ascii="Calibri" w:eastAsia="Calibri" w:hAnsi="Calibri" w:cs="Calibri"/>
          <w:sz w:val="22"/>
        </w:rPr>
        <w:t xml:space="preserve">. </w:t>
      </w:r>
    </w:p>
    <w:p w:rsidR="0041778E" w:rsidRDefault="0021368D">
      <w:pPr>
        <w:ind w:firstLine="539"/>
        <w:jc w:val="both"/>
      </w:pPr>
      <w:r>
        <w:t>Молодежь является стратегическим ресурсом развития любого общества. Успешное социально-экономическое развитие района во многом будет определяться тем, насколько</w:t>
      </w:r>
      <w:r w:rsidR="00B11434">
        <w:t xml:space="preserve"> </w:t>
      </w:r>
      <w:r>
        <w:t xml:space="preserve"> молодежь обладает необходимыми физическими, интеллектуальными и нравственными качествами, имеет необходимые возможности для участия в общественно-политической, экономической и культурной жизни города и района.</w:t>
      </w:r>
      <w:r w:rsidR="00B11434">
        <w:t xml:space="preserve"> </w:t>
      </w:r>
    </w:p>
    <w:p w:rsidR="0041778E" w:rsidRDefault="0021368D">
      <w:pPr>
        <w:ind w:firstLine="539"/>
        <w:jc w:val="both"/>
      </w:pPr>
      <w:r>
        <w:t>Реализация Программы к 2021 году позволит создать условия, обеспечивающие равный и свободный доступ населения ко всему спектру культурных благ, укрепить позитивный образ района, действенных механизмов повышения социально-экономической и духовно-культурной активности молодежи.</w:t>
      </w:r>
    </w:p>
    <w:p w:rsidR="0041778E" w:rsidRDefault="0021368D">
      <w:pPr>
        <w:ind w:firstLine="539"/>
        <w:jc w:val="both"/>
      </w:pPr>
      <w:r>
        <w:t>Программно-целевой метод позволит направить финансовые ресурсы на поддержку и развитие культуры района, обеспечит большую эффективность использования бюджетных ресурсов и достижение планируемых результатов.</w:t>
      </w:r>
    </w:p>
    <w:p w:rsidR="0041778E" w:rsidRDefault="0021368D">
      <w:pPr>
        <w:ind w:firstLine="708"/>
        <w:jc w:val="both"/>
      </w:pPr>
      <w:r>
        <w:t>При реализации Программы в полном объёме будут достигнуты следующие результаты:</w:t>
      </w:r>
    </w:p>
    <w:p w:rsidR="0041778E" w:rsidRDefault="0021368D">
      <w:pPr>
        <w:ind w:firstLine="708"/>
        <w:jc w:val="both"/>
      </w:pPr>
      <w:r>
        <w:t>- рост доли объектов воинских захоронений, расположенных на территории сельских поселений района, на которых проведены работы по ремонту с 10% в 2016 году до 60% в 2021 году с нарастающим итогом;</w:t>
      </w:r>
    </w:p>
    <w:p w:rsidR="0041778E" w:rsidRDefault="0021368D">
      <w:pPr>
        <w:ind w:firstLine="708"/>
        <w:jc w:val="both"/>
      </w:pPr>
      <w:r>
        <w:t>- укрепление материально-технической базы муниципальных учреждений культуры в соответствии с мероприятиями Программы;</w:t>
      </w:r>
    </w:p>
    <w:p w:rsidR="0041778E" w:rsidRDefault="0021368D">
      <w:pPr>
        <w:ind w:firstLine="708"/>
        <w:jc w:val="both"/>
      </w:pPr>
      <w:r>
        <w:t xml:space="preserve">- рост уровня удовлетворённости жителей </w:t>
      </w:r>
      <w:proofErr w:type="spellStart"/>
      <w:r>
        <w:t>Лахденпохского</w:t>
      </w:r>
      <w:proofErr w:type="spellEnd"/>
      <w:r>
        <w:t xml:space="preserve"> муниципального района качеством предоставления услуг в области культуры к 2021 году до 95% по сравнению с 86 % отчётного 2016 года;</w:t>
      </w:r>
    </w:p>
    <w:p w:rsidR="005E2BA4" w:rsidRPr="005E2BA4" w:rsidRDefault="009C421B" w:rsidP="005E2BA4">
      <w:pPr>
        <w:jc w:val="both"/>
        <w:rPr>
          <w:color w:val="FF0000"/>
        </w:rPr>
      </w:pPr>
      <w:r>
        <w:lastRenderedPageBreak/>
        <w:t xml:space="preserve">         -  </w:t>
      </w:r>
      <w:r w:rsidRPr="00B11434">
        <w:rPr>
          <w:color w:val="FF0000"/>
        </w:rPr>
        <w:t>Увеличение количества волонтеров, принимающих участие в проведении культурно-просветительских</w:t>
      </w:r>
      <w:r>
        <w:rPr>
          <w:color w:val="FF0000"/>
        </w:rPr>
        <w:t>,</w:t>
      </w:r>
      <w:r w:rsidRPr="00B11434">
        <w:rPr>
          <w:color w:val="FF0000"/>
        </w:rPr>
        <w:t xml:space="preserve"> творческих мероприятиях,  проектах по сохранению культурного наследия</w:t>
      </w:r>
      <w:r>
        <w:rPr>
          <w:color w:val="FF0000"/>
        </w:rPr>
        <w:t xml:space="preserve">, в </w:t>
      </w:r>
      <w:proofErr w:type="spellStart"/>
      <w:r>
        <w:rPr>
          <w:color w:val="FF0000"/>
        </w:rPr>
        <w:t>т.ч</w:t>
      </w:r>
      <w:proofErr w:type="spellEnd"/>
      <w:r>
        <w:rPr>
          <w:color w:val="FF0000"/>
        </w:rPr>
        <w:t>. по реализации социокультурных проектов, в сельской местности</w:t>
      </w:r>
      <w:r w:rsidRPr="00B11434">
        <w:rPr>
          <w:color w:val="FF0000"/>
        </w:rPr>
        <w:t xml:space="preserve"> </w:t>
      </w:r>
      <w:r w:rsidR="005E2BA4" w:rsidRPr="005E2BA4">
        <w:rPr>
          <w:color w:val="FF0000"/>
        </w:rPr>
        <w:t>на 125 %  в сравнении с 2016 г.</w:t>
      </w:r>
    </w:p>
    <w:p w:rsidR="0041778E" w:rsidRDefault="0021368D" w:rsidP="005E2BA4">
      <w:pPr>
        <w:jc w:val="both"/>
      </w:pPr>
      <w:r>
        <w:t xml:space="preserve">- рост доли молодежи </w:t>
      </w:r>
      <w:proofErr w:type="spellStart"/>
      <w:r>
        <w:t>Лахденпохского</w:t>
      </w:r>
      <w:proofErr w:type="spellEnd"/>
      <w:r>
        <w:t xml:space="preserve"> муниципального района в возрасте от 14 до 30 лет, вовлечённой в мероприятия Программы, в общей численности молодежи </w:t>
      </w:r>
      <w:proofErr w:type="spellStart"/>
      <w:r>
        <w:t>Лахденпохского</w:t>
      </w:r>
      <w:proofErr w:type="spellEnd"/>
      <w:r>
        <w:t xml:space="preserve"> муниципального района с  50 % в 2016 году до 60% в 2021 году.</w:t>
      </w:r>
    </w:p>
    <w:p w:rsidR="0041778E" w:rsidRDefault="0021368D">
      <w:pPr>
        <w:tabs>
          <w:tab w:val="left" w:pos="709"/>
        </w:tabs>
        <w:ind w:firstLine="567"/>
        <w:jc w:val="both"/>
      </w:pPr>
      <w:r>
        <w:t xml:space="preserve">- рост количества несовершеннолетних граждан в возрасте от 14 до 18 лет, временно трудоустроенных в 2021 году </w:t>
      </w:r>
      <w:r w:rsidR="00DA2AAC">
        <w:t>на 47% по отношению к 2016 году;</w:t>
      </w:r>
    </w:p>
    <w:p w:rsidR="00DA2AAC" w:rsidRPr="00DA2AAC" w:rsidRDefault="00DA2AAC" w:rsidP="00DA2AAC">
      <w:pPr>
        <w:tabs>
          <w:tab w:val="left" w:pos="709"/>
        </w:tabs>
        <w:ind w:firstLine="567"/>
        <w:jc w:val="both"/>
      </w:pPr>
      <w:r>
        <w:t>- р</w:t>
      </w:r>
      <w:r w:rsidRPr="00DA2AAC">
        <w:t>ост  количества посещений организаций культуры</w:t>
      </w:r>
      <w:r w:rsidR="006B47E4">
        <w:t xml:space="preserve"> на </w:t>
      </w:r>
      <w:r w:rsidRPr="00DA2AAC">
        <w:t xml:space="preserve">5% по отношению к 2017г. </w:t>
      </w:r>
    </w:p>
    <w:p w:rsidR="0041778E" w:rsidRDefault="0041778E" w:rsidP="00B11434">
      <w:pPr>
        <w:tabs>
          <w:tab w:val="left" w:pos="709"/>
        </w:tabs>
        <w:jc w:val="both"/>
      </w:pPr>
    </w:p>
    <w:p w:rsidR="0041778E" w:rsidRDefault="0021368D">
      <w:pPr>
        <w:jc w:val="center"/>
        <w:rPr>
          <w:b/>
        </w:rPr>
      </w:pPr>
      <w:r>
        <w:rPr>
          <w:b/>
        </w:rPr>
        <w:t>Основные цели и задачи Программы.</w:t>
      </w:r>
    </w:p>
    <w:p w:rsidR="00FA040F" w:rsidRDefault="0021368D">
      <w:pPr>
        <w:jc w:val="both"/>
      </w:pPr>
      <w:r>
        <w:tab/>
      </w:r>
    </w:p>
    <w:p w:rsidR="00FA040F" w:rsidRDefault="00FA040F" w:rsidP="00FA040F">
      <w:pPr>
        <w:jc w:val="both"/>
      </w:pPr>
      <w:r w:rsidRPr="00FA040F">
        <w:rPr>
          <w:b/>
        </w:rPr>
        <w:t>Цель 1</w:t>
      </w:r>
      <w:r w:rsidRPr="00FA040F">
        <w:t xml:space="preserve">. Сохранение культурного и исторического наследия района, обеспечение доступа граждан к культурным ценностям и информации, создание условий для обеспечения услугами муниципальных учреждений культуры жителей </w:t>
      </w:r>
      <w:proofErr w:type="spellStart"/>
      <w:r w:rsidRPr="00FA040F">
        <w:t>Лахденпохского</w:t>
      </w:r>
      <w:proofErr w:type="spellEnd"/>
      <w:r w:rsidRPr="00FA040F">
        <w:t xml:space="preserve"> муниципального района.  Проведение информационной политики области в сфере культуры, искусства, краеведения, патриотического воспитания.</w:t>
      </w:r>
    </w:p>
    <w:p w:rsidR="005E2BA4" w:rsidRPr="00FE50FE" w:rsidRDefault="005E2BA4" w:rsidP="005E2BA4">
      <w:pPr>
        <w:jc w:val="both"/>
        <w:rPr>
          <w:color w:val="C00000"/>
        </w:rPr>
      </w:pPr>
      <w:r w:rsidRPr="00963884">
        <w:rPr>
          <w:color w:val="FF0000"/>
        </w:rPr>
        <w:t xml:space="preserve">Цель </w:t>
      </w:r>
      <w:r>
        <w:rPr>
          <w:color w:val="FF0000"/>
        </w:rPr>
        <w:t>2</w:t>
      </w:r>
      <w:r w:rsidRPr="00963884">
        <w:rPr>
          <w:color w:val="FF0000"/>
        </w:rPr>
        <w:t>. Поддержка добровольческих (волонтерских) и некоммерческих организаций в целях стимулирования их работы, в том числе по реализации социокультурных проектов, в сельской местности.</w:t>
      </w:r>
    </w:p>
    <w:p w:rsidR="0028599A" w:rsidRDefault="0028599A" w:rsidP="00FA040F">
      <w:pPr>
        <w:jc w:val="both"/>
      </w:pPr>
      <w:r w:rsidRPr="0047113B">
        <w:rPr>
          <w:b/>
        </w:rPr>
        <w:t xml:space="preserve">Цель </w:t>
      </w:r>
      <w:r w:rsidR="005E2BA4">
        <w:rPr>
          <w:b/>
        </w:rPr>
        <w:t>3</w:t>
      </w:r>
      <w:r w:rsidRPr="0047113B">
        <w:rPr>
          <w:b/>
        </w:rPr>
        <w:t>.</w:t>
      </w:r>
      <w:r w:rsidRPr="0028599A">
        <w:t xml:space="preserve"> Развитие потенциала и интеграция молодежи в социально - экономическую, культурную и общественную жизнь района. Проведение молодежной информационной политики в молодежном информационном пространстве, в  том числе в молодежных социальных сетях.</w:t>
      </w:r>
    </w:p>
    <w:p w:rsidR="0041778E" w:rsidRDefault="0041778E" w:rsidP="00FA040F">
      <w:pPr>
        <w:jc w:val="both"/>
      </w:pPr>
    </w:p>
    <w:p w:rsidR="0041778E" w:rsidRDefault="0021368D" w:rsidP="00A60EE8">
      <w:pPr>
        <w:jc w:val="both"/>
      </w:pPr>
      <w:r>
        <w:t xml:space="preserve">Достижение данных целей предполагается посредством решения </w:t>
      </w:r>
      <w:r w:rsidR="005E2BA4">
        <w:t>пяти</w:t>
      </w:r>
      <w:r>
        <w:t xml:space="preserve"> взаимосвязанных и взаимодополняющих задач:</w:t>
      </w:r>
    </w:p>
    <w:p w:rsidR="00A60EE8" w:rsidRDefault="00A60EE8">
      <w:pPr>
        <w:ind w:firstLine="708"/>
        <w:jc w:val="both"/>
        <w:rPr>
          <w:b/>
          <w:bCs/>
        </w:rPr>
      </w:pPr>
    </w:p>
    <w:p w:rsidR="00A60EE8" w:rsidRPr="00A60EE8" w:rsidRDefault="00A60EE8" w:rsidP="00A60EE8">
      <w:pPr>
        <w:jc w:val="both"/>
        <w:rPr>
          <w:bCs/>
        </w:rPr>
      </w:pPr>
      <w:r w:rsidRPr="00A60EE8">
        <w:rPr>
          <w:b/>
          <w:bCs/>
        </w:rPr>
        <w:t xml:space="preserve">Задача 1. </w:t>
      </w:r>
      <w:r w:rsidRPr="00A60EE8">
        <w:rPr>
          <w:bCs/>
        </w:rPr>
        <w:t>Сохранение культурного и исторического наследия района, обеспечение доступа граждан к культурным ценностям и участию в культурной жизни, реализация творческого потенциала граждан  района. Дополнение и упорядочение существующей информации в информационно-телекоммуникационной сети «Интернет» о режимах работы и оказываемых муниципальных услугах учреждений культуры.</w:t>
      </w:r>
    </w:p>
    <w:p w:rsidR="0041778E" w:rsidRDefault="0021368D" w:rsidP="00A60EE8">
      <w:pPr>
        <w:jc w:val="both"/>
      </w:pPr>
      <w:r>
        <w:rPr>
          <w:b/>
          <w:bCs/>
        </w:rPr>
        <w:t>Задача 2.</w:t>
      </w:r>
      <w:r>
        <w:t xml:space="preserve"> Поддержка и развитие художественно-творческой деятельности.</w:t>
      </w:r>
    </w:p>
    <w:p w:rsidR="005E2BA4" w:rsidRPr="009C421B" w:rsidRDefault="005E2BA4" w:rsidP="005E2BA4">
      <w:pPr>
        <w:autoSpaceDE w:val="0"/>
        <w:autoSpaceDN w:val="0"/>
        <w:adjustRightInd w:val="0"/>
        <w:jc w:val="both"/>
        <w:rPr>
          <w:color w:val="FF0000"/>
        </w:rPr>
      </w:pPr>
      <w:r w:rsidRPr="009C421B">
        <w:rPr>
          <w:color w:val="FF0000"/>
        </w:rPr>
        <w:t>Задача 3. Создание условий, обеспечивающих востребованность участия добровольческих (волонтерских) организаций, добровольцев (волонтеров) в социально-культурной деятельности.</w:t>
      </w:r>
    </w:p>
    <w:p w:rsidR="00B11434" w:rsidRPr="00B11434" w:rsidRDefault="0021368D" w:rsidP="00B11434">
      <w:pPr>
        <w:jc w:val="both"/>
        <w:rPr>
          <w:color w:val="FF0000"/>
        </w:rPr>
      </w:pPr>
      <w:r>
        <w:rPr>
          <w:b/>
          <w:bCs/>
        </w:rPr>
        <w:t xml:space="preserve">Задача </w:t>
      </w:r>
      <w:r w:rsidR="005E2BA4">
        <w:rPr>
          <w:b/>
          <w:bCs/>
        </w:rPr>
        <w:t>4</w:t>
      </w:r>
      <w:r>
        <w:rPr>
          <w:b/>
          <w:bCs/>
        </w:rPr>
        <w:t>.</w:t>
      </w:r>
      <w:r>
        <w:t xml:space="preserve"> Создание условий для развития социальной активности  молодёжи</w:t>
      </w:r>
      <w:r w:rsidR="005E2BA4">
        <w:t>.</w:t>
      </w:r>
    </w:p>
    <w:p w:rsidR="0041778E" w:rsidRDefault="0021368D" w:rsidP="00A60EE8">
      <w:pPr>
        <w:tabs>
          <w:tab w:val="left" w:pos="1560"/>
        </w:tabs>
        <w:jc w:val="both"/>
      </w:pPr>
      <w:r>
        <w:rPr>
          <w:b/>
          <w:bCs/>
        </w:rPr>
        <w:t xml:space="preserve">Задача </w:t>
      </w:r>
      <w:r w:rsidR="005E2BA4">
        <w:rPr>
          <w:b/>
          <w:bCs/>
        </w:rPr>
        <w:t>5</w:t>
      </w:r>
      <w:r>
        <w:rPr>
          <w:b/>
          <w:bCs/>
        </w:rPr>
        <w:t xml:space="preserve">. </w:t>
      </w:r>
      <w:r>
        <w:t>Организация временной занятости и трудоустройства несовершеннолетних граждан в возрасте от 14 до 18 лет.</w:t>
      </w:r>
    </w:p>
    <w:p w:rsidR="0041778E" w:rsidRDefault="0021368D">
      <w:pPr>
        <w:ind w:firstLine="360"/>
        <w:jc w:val="both"/>
      </w:pPr>
      <w:r>
        <w:t xml:space="preserve"> Решение этих задач будет обеспечено посредством осуществления подпрограмм «Развитие муниципальных учреждений в сфере культуры», «Комплексные мероприятия в области работы с молодёжью», «Содействие занятости несовершеннолетних граждан».</w:t>
      </w:r>
    </w:p>
    <w:p w:rsidR="0041778E" w:rsidRDefault="0041778E">
      <w:pPr>
        <w:jc w:val="both"/>
      </w:pPr>
    </w:p>
    <w:p w:rsidR="0041778E" w:rsidRDefault="0021368D">
      <w:pPr>
        <w:jc w:val="center"/>
        <w:rPr>
          <w:b/>
        </w:rPr>
      </w:pPr>
      <w:r>
        <w:rPr>
          <w:b/>
        </w:rPr>
        <w:t>Прогноз конечных результатов Программы</w:t>
      </w:r>
    </w:p>
    <w:p w:rsidR="0041778E" w:rsidRDefault="0021368D">
      <w:pPr>
        <w:spacing w:after="120"/>
        <w:ind w:firstLine="360"/>
      </w:pPr>
      <w:r>
        <w:t>Конечными результатами Программы, характеризующими эффективность реализации программных мероприятий, являются:</w:t>
      </w:r>
    </w:p>
    <w:p w:rsidR="0041778E" w:rsidRDefault="0021368D">
      <w:pPr>
        <w:tabs>
          <w:tab w:val="left" w:pos="281"/>
        </w:tabs>
        <w:jc w:val="both"/>
      </w:pPr>
      <w:r>
        <w:t xml:space="preserve">1. Рост доли объектов воинских захоронений, расположенных на территории сельских поселений района, на которых проведены работы по ремонту с 10% в 2016 году до 60% в 2021 году с нарастающим итогом. Расчёт показателя: количество объектов воинских захоронений,  на которых проведены работы по ремонту / общее количество * 100%. Показатель определяется каждый год в соответствии с отчётом рабочей группы по </w:t>
      </w:r>
      <w:r>
        <w:lastRenderedPageBreak/>
        <w:t>организации обследования воинских захоронений, расположенных на территории сельских поселений района.</w:t>
      </w:r>
    </w:p>
    <w:p w:rsidR="0041778E" w:rsidRDefault="0021368D">
      <w:pPr>
        <w:tabs>
          <w:tab w:val="left" w:pos="281"/>
        </w:tabs>
        <w:jc w:val="both"/>
      </w:pPr>
      <w:r>
        <w:t>2. Рост доли населения удовлетворённых качеством услуг муниципальных учреждений, предоставляемых в сфере культуры с 86% в 2016 году до 95% в 2021 году. Расчёт показателя: количество опрошенных граждан удовлетворённых качеством услуг / на общее количество опрошенных граждан * 100%. Показатель определяется каждый год на основании проведённого мониторинга руководителями учреждений.</w:t>
      </w:r>
    </w:p>
    <w:p w:rsidR="0041778E" w:rsidRDefault="0021368D">
      <w:pPr>
        <w:jc w:val="both"/>
      </w:pPr>
      <w:r>
        <w:t xml:space="preserve">3. Рост доли молодёжи, </w:t>
      </w:r>
      <w:proofErr w:type="gramStart"/>
      <w:r>
        <w:t>вовлечённых</w:t>
      </w:r>
      <w:proofErr w:type="gramEnd"/>
      <w:r>
        <w:t xml:space="preserve"> в мероприятия Программы с 50% в 2016 году до 60% в 2021 году. Расчёт показателя: количество молодёжи от 14 до 30 лет, вовлечённых в мероприятия Программы / общее количество молодёжи ЛМР от 14 до 30 лет * 100%. Показатель определяется каждый год по итогам отчётов исполнителей мероприятий.</w:t>
      </w:r>
    </w:p>
    <w:p w:rsidR="0041778E" w:rsidRDefault="0021368D">
      <w:pPr>
        <w:suppressAutoHyphens/>
        <w:jc w:val="both"/>
      </w:pPr>
      <w:r>
        <w:t xml:space="preserve">4. Рост количества несовершеннолетних граждан в возрасте от 14 до 18 лет, временно трудоустроенных в 2021 году на 47% по отношению к 2016 году. Расчёт показателя: количество </w:t>
      </w:r>
      <w:proofErr w:type="gramStart"/>
      <w:r>
        <w:t>трудоустроенных</w:t>
      </w:r>
      <w:proofErr w:type="gramEnd"/>
      <w:r>
        <w:t xml:space="preserve"> за отчётный год / 17 * 100%.</w:t>
      </w:r>
    </w:p>
    <w:p w:rsidR="0004299E" w:rsidRPr="0004299E" w:rsidRDefault="0004299E" w:rsidP="0004299E">
      <w:pPr>
        <w:suppressAutoHyphens/>
        <w:jc w:val="both"/>
      </w:pPr>
      <w:r w:rsidRPr="0004299E">
        <w:t>5. Рост  количества посещений организаций культуры</w:t>
      </w:r>
      <w:r w:rsidR="006B47E4">
        <w:t xml:space="preserve"> на </w:t>
      </w:r>
      <w:r w:rsidRPr="0004299E">
        <w:t xml:space="preserve">5% по отношению к 2017г. </w:t>
      </w:r>
    </w:p>
    <w:p w:rsidR="005E2BA4" w:rsidRPr="005E2BA4" w:rsidRDefault="0004299E" w:rsidP="005E2BA4">
      <w:pPr>
        <w:jc w:val="both"/>
        <w:rPr>
          <w:color w:val="FF0000"/>
        </w:rPr>
      </w:pPr>
      <w:r w:rsidRPr="0004299E">
        <w:t xml:space="preserve">6. </w:t>
      </w:r>
      <w:r w:rsidR="00B11434" w:rsidRPr="00B11434">
        <w:rPr>
          <w:color w:val="FF0000"/>
        </w:rPr>
        <w:t>Увеличение количества волонтеров, принимающих участие в проведении культурно-просветительских</w:t>
      </w:r>
      <w:r w:rsidR="00B11434">
        <w:rPr>
          <w:color w:val="FF0000"/>
        </w:rPr>
        <w:t>,</w:t>
      </w:r>
      <w:r w:rsidR="00B11434" w:rsidRPr="00B11434">
        <w:rPr>
          <w:color w:val="FF0000"/>
        </w:rPr>
        <w:t xml:space="preserve"> творческих мероприятиях,  проектах по сохранению культурного наследия</w:t>
      </w:r>
      <w:r w:rsidR="00B11434">
        <w:rPr>
          <w:color w:val="FF0000"/>
        </w:rPr>
        <w:t xml:space="preserve">, в </w:t>
      </w:r>
      <w:proofErr w:type="spellStart"/>
      <w:r w:rsidR="00B11434">
        <w:rPr>
          <w:color w:val="FF0000"/>
        </w:rPr>
        <w:t>т.ч</w:t>
      </w:r>
      <w:proofErr w:type="spellEnd"/>
      <w:r w:rsidR="00B11434">
        <w:rPr>
          <w:color w:val="FF0000"/>
        </w:rPr>
        <w:t>. по реализации социокультурных проектов, в сельской местности</w:t>
      </w:r>
      <w:r w:rsidR="00B11434" w:rsidRPr="00B11434">
        <w:rPr>
          <w:color w:val="FF0000"/>
        </w:rPr>
        <w:t xml:space="preserve"> </w:t>
      </w:r>
      <w:r w:rsidR="005E2BA4" w:rsidRPr="005E2BA4">
        <w:rPr>
          <w:color w:val="FF0000"/>
        </w:rPr>
        <w:t>на 125 %  в сравнении с 2016 г.</w:t>
      </w:r>
    </w:p>
    <w:p w:rsidR="005840BC" w:rsidRDefault="005840BC" w:rsidP="005E2BA4">
      <w:pPr>
        <w:jc w:val="both"/>
      </w:pPr>
      <w:r w:rsidRPr="005840BC">
        <w:t>7. Увеличение количества посещений общедоступных (публичных) библиотек на 4% в сравнении с 2017 г.</w:t>
      </w:r>
    </w:p>
    <w:p w:rsidR="0041778E" w:rsidRDefault="0041778E">
      <w:pPr>
        <w:suppressAutoHyphens/>
        <w:jc w:val="both"/>
      </w:pPr>
    </w:p>
    <w:p w:rsidR="0041778E" w:rsidRDefault="0021368D">
      <w:pPr>
        <w:jc w:val="center"/>
        <w:rPr>
          <w:b/>
        </w:rPr>
      </w:pPr>
      <w:r>
        <w:rPr>
          <w:b/>
        </w:rPr>
        <w:t>Анализ рисков реализации Программы и описание мер</w:t>
      </w:r>
    </w:p>
    <w:p w:rsidR="0041778E" w:rsidRDefault="0021368D">
      <w:pPr>
        <w:jc w:val="center"/>
        <w:rPr>
          <w:b/>
        </w:rPr>
      </w:pPr>
      <w:r>
        <w:rPr>
          <w:b/>
        </w:rPr>
        <w:t>управления рисками реализации Программы</w:t>
      </w:r>
    </w:p>
    <w:p w:rsidR="0041778E" w:rsidRDefault="0021368D">
      <w:pPr>
        <w:ind w:firstLine="540"/>
        <w:jc w:val="both"/>
      </w:pPr>
      <w:proofErr w:type="gramStart"/>
      <w:r>
        <w:t>Важное значение</w:t>
      </w:r>
      <w:proofErr w:type="gramEnd"/>
      <w:r>
        <w:t xml:space="preserve"> для успешной реализации Программы имеет прогнозирование возможных рисков, связанных с достижением основной цели, решением задач Программы, оценка их масштабов и последствий, а также формирование системы мер по их предотвращению.</w:t>
      </w:r>
    </w:p>
    <w:p w:rsidR="0041778E" w:rsidRDefault="0021368D">
      <w:pPr>
        <w:ind w:firstLine="540"/>
        <w:jc w:val="both"/>
      </w:pPr>
      <w:r>
        <w:t>В рамках реализации Программы могут быть выделены следующие риски ее реализации.</w:t>
      </w:r>
    </w:p>
    <w:p w:rsidR="0041778E" w:rsidRDefault="0021368D">
      <w:pPr>
        <w:jc w:val="center"/>
        <w:rPr>
          <w:b/>
          <w:bCs/>
        </w:rPr>
      </w:pPr>
      <w:r>
        <w:rPr>
          <w:b/>
          <w:bCs/>
        </w:rPr>
        <w:t>Финансовые риски</w:t>
      </w:r>
    </w:p>
    <w:p w:rsidR="0041778E" w:rsidRDefault="0021368D">
      <w:pPr>
        <w:ind w:firstLine="540"/>
        <w:jc w:val="both"/>
      </w:pPr>
      <w:r>
        <w:t>Финансовые риски связаны с возникновением бюджетного дефицита и недостаточным, вследствие этого, уровнем бюджетного финансирования, что может повлечь недофинансирование, сокращение или прекращение программных мероприятий.</w:t>
      </w:r>
    </w:p>
    <w:p w:rsidR="0041778E" w:rsidRDefault="0021368D">
      <w:pPr>
        <w:ind w:firstLine="540"/>
        <w:jc w:val="both"/>
      </w:pPr>
      <w:r>
        <w:t>Способами ограничения финансовых рисков выступают следующие меры:</w:t>
      </w:r>
    </w:p>
    <w:p w:rsidR="0041778E" w:rsidRDefault="0021368D">
      <w:pPr>
        <w:ind w:firstLine="540"/>
        <w:jc w:val="both"/>
      </w:pPr>
      <w:r>
        <w:t>- 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41778E" w:rsidRDefault="0021368D">
      <w:pPr>
        <w:ind w:firstLine="540"/>
        <w:jc w:val="both"/>
      </w:pPr>
      <w:r>
        <w:t>- определение приоритетов для первоочередного финансирования;</w:t>
      </w:r>
    </w:p>
    <w:p w:rsidR="0041778E" w:rsidRDefault="0021368D">
      <w:pPr>
        <w:ind w:firstLine="540"/>
        <w:jc w:val="both"/>
      </w:pPr>
      <w:r>
        <w:t>- планирование бюджетных расходов с применением методик оценки эффективности бюджетных расходов.</w:t>
      </w:r>
    </w:p>
    <w:p w:rsidR="0041778E" w:rsidRDefault="0021368D">
      <w:pPr>
        <w:ind w:firstLine="540"/>
        <w:jc w:val="both"/>
      </w:pPr>
      <w:r>
        <w:t>Программа предусматривает персональную ответственность исполнителей и соисполнителей за реализацию закрепленных за ними мероприятий. Для единого подхода к выполнению всего комплекса мероприятий программы, целенаправленного и эффективного расходования финансовых средств, выделенных на ее реализацию, необходимо четкое взаимодействие между исполнителями, соисполнителями программы.</w:t>
      </w:r>
    </w:p>
    <w:p w:rsidR="0041778E" w:rsidRDefault="0041778E">
      <w:pPr>
        <w:ind w:firstLine="540"/>
        <w:jc w:val="both"/>
      </w:pPr>
    </w:p>
    <w:p w:rsidR="0041778E" w:rsidRDefault="0021368D">
      <w:pPr>
        <w:jc w:val="center"/>
        <w:rPr>
          <w:b/>
          <w:bCs/>
        </w:rPr>
      </w:pPr>
      <w:r>
        <w:rPr>
          <w:b/>
          <w:bCs/>
        </w:rPr>
        <w:t>Административные риски</w:t>
      </w:r>
    </w:p>
    <w:p w:rsidR="0041778E" w:rsidRDefault="0021368D">
      <w:pPr>
        <w:ind w:firstLine="540"/>
        <w:jc w:val="both"/>
      </w:pPr>
      <w:r>
        <w:t>Риски данной группы связаны с неэффективным управлением Программой, низкой эффективностью взаимодействия заинтересованных сторон, что может повлечь за собой нарушение планируемых сроков реализации Программы, невыполнение ее целей и задач, не достижение плановых значений показателей, снижение эффективности использования ресурсов и качества выполнения мероприятий Программы.</w:t>
      </w:r>
    </w:p>
    <w:p w:rsidR="0041778E" w:rsidRDefault="0021368D">
      <w:pPr>
        <w:ind w:firstLine="540"/>
        <w:jc w:val="both"/>
      </w:pPr>
      <w:r>
        <w:t>Основными условиями минимизации административных рисков являются:</w:t>
      </w:r>
    </w:p>
    <w:p w:rsidR="0041778E" w:rsidRDefault="0021368D">
      <w:pPr>
        <w:ind w:firstLine="540"/>
        <w:jc w:val="both"/>
      </w:pPr>
      <w:r>
        <w:lastRenderedPageBreak/>
        <w:t>- формирование эффективной системы управления реализацией Программы;</w:t>
      </w:r>
    </w:p>
    <w:p w:rsidR="0041778E" w:rsidRDefault="0021368D">
      <w:pPr>
        <w:ind w:firstLine="540"/>
        <w:jc w:val="both"/>
      </w:pPr>
      <w:r>
        <w:t>- проведение систематического мониторинга результативности реализации Программы;</w:t>
      </w:r>
    </w:p>
    <w:p w:rsidR="0041778E" w:rsidRDefault="0021368D">
      <w:pPr>
        <w:ind w:firstLine="540"/>
        <w:jc w:val="both"/>
      </w:pPr>
      <w:r>
        <w:t>- регулярная публикация отчетов о ходе реализации Программы;</w:t>
      </w:r>
    </w:p>
    <w:p w:rsidR="0041778E" w:rsidRDefault="0021368D">
      <w:pPr>
        <w:ind w:firstLine="540"/>
        <w:jc w:val="both"/>
      </w:pPr>
      <w:r>
        <w:t xml:space="preserve">- повышение </w:t>
      </w:r>
      <w:proofErr w:type="gramStart"/>
      <w:r>
        <w:t>эффективности взаимодействия участников реализации Программы</w:t>
      </w:r>
      <w:proofErr w:type="gramEnd"/>
      <w:r>
        <w:t>;</w:t>
      </w:r>
    </w:p>
    <w:p w:rsidR="0041778E" w:rsidRDefault="0021368D">
      <w:pPr>
        <w:ind w:firstLine="540"/>
        <w:jc w:val="both"/>
      </w:pPr>
      <w:r>
        <w:t>- своевременная корректировка мероприятий Программы.</w:t>
      </w:r>
    </w:p>
    <w:p w:rsidR="0041778E" w:rsidRDefault="0021368D">
      <w:pPr>
        <w:tabs>
          <w:tab w:val="left" w:pos="902"/>
        </w:tabs>
        <w:spacing w:before="278" w:after="200"/>
        <w:ind w:left="5" w:right="19" w:firstLine="538"/>
        <w:jc w:val="both"/>
      </w:pPr>
      <w:proofErr w:type="gramStart"/>
      <w:r>
        <w:rPr>
          <w:highlight w:val="white"/>
        </w:rPr>
        <w:t>В случае оказания влияния одного или нескольких факторов на достижение запланированных показателей Программы ответственный исполнитель вносит предложения о внесении изменений в перечни и состав мероприятий, сроки их реализации, значения планируемых к достижению показателей Программы, а также в объемы бюджетных ассигнований на реализацию мероприятий в пределах утвержденных лимитов бюджетных ассигнований, предусмотренных планом реализации Программы на соответствующий год.</w:t>
      </w:r>
      <w:proofErr w:type="gramEnd"/>
    </w:p>
    <w:p w:rsidR="0041778E" w:rsidRDefault="0021368D">
      <w:pPr>
        <w:jc w:val="center"/>
        <w:rPr>
          <w:b/>
        </w:rPr>
      </w:pPr>
      <w:r>
        <w:rPr>
          <w:b/>
        </w:rPr>
        <w:t>Объем финансовых ресурсов, необходимых для реализации Программы</w:t>
      </w:r>
    </w:p>
    <w:p w:rsidR="001C240E" w:rsidRPr="001C240E" w:rsidRDefault="001C240E" w:rsidP="001C240E">
      <w:pPr>
        <w:tabs>
          <w:tab w:val="left" w:pos="902"/>
        </w:tabs>
        <w:spacing w:after="200"/>
        <w:ind w:left="720" w:right="19"/>
        <w:jc w:val="center"/>
        <w:rPr>
          <w:sz w:val="20"/>
          <w:szCs w:val="20"/>
        </w:rPr>
      </w:pPr>
      <w:r w:rsidRPr="001C240E">
        <w:rPr>
          <w:sz w:val="20"/>
          <w:szCs w:val="20"/>
        </w:rPr>
        <w:t xml:space="preserve">Общий объем финансирования Программы </w:t>
      </w:r>
      <w:r w:rsidRPr="001C240E">
        <w:rPr>
          <w:b/>
          <w:sz w:val="20"/>
          <w:szCs w:val="20"/>
        </w:rPr>
        <w:t>30276,64</w:t>
      </w:r>
      <w:r w:rsidRPr="001C240E">
        <w:rPr>
          <w:sz w:val="20"/>
          <w:szCs w:val="20"/>
        </w:rPr>
        <w:t xml:space="preserve">  тыс. руб., в том числе: </w:t>
      </w:r>
    </w:p>
    <w:p w:rsidR="001C240E" w:rsidRPr="001C240E" w:rsidRDefault="001C240E" w:rsidP="001C240E">
      <w:pPr>
        <w:tabs>
          <w:tab w:val="left" w:pos="902"/>
        </w:tabs>
        <w:spacing w:after="200"/>
        <w:ind w:left="720" w:right="19"/>
        <w:jc w:val="center"/>
        <w:rPr>
          <w:sz w:val="20"/>
          <w:szCs w:val="20"/>
        </w:rPr>
      </w:pPr>
      <w:r w:rsidRPr="001C240E">
        <w:rPr>
          <w:sz w:val="20"/>
          <w:szCs w:val="20"/>
        </w:rPr>
        <w:t>2017 г. – 0 тыс. руб.;</w:t>
      </w:r>
    </w:p>
    <w:p w:rsidR="001C240E" w:rsidRPr="001C240E" w:rsidRDefault="001C240E" w:rsidP="001C240E">
      <w:pPr>
        <w:tabs>
          <w:tab w:val="left" w:pos="902"/>
        </w:tabs>
        <w:spacing w:after="200"/>
        <w:ind w:left="720" w:right="19"/>
        <w:jc w:val="center"/>
        <w:rPr>
          <w:sz w:val="20"/>
          <w:szCs w:val="20"/>
        </w:rPr>
      </w:pPr>
      <w:r w:rsidRPr="001C240E">
        <w:rPr>
          <w:sz w:val="20"/>
          <w:szCs w:val="20"/>
        </w:rPr>
        <w:t>2018 г. – 6959,27 тыс. руб.;</w:t>
      </w:r>
    </w:p>
    <w:p w:rsidR="001C240E" w:rsidRDefault="001C240E" w:rsidP="001C240E">
      <w:pPr>
        <w:tabs>
          <w:tab w:val="left" w:pos="902"/>
        </w:tabs>
        <w:ind w:right="19"/>
        <w:jc w:val="both"/>
      </w:pPr>
      <w:r>
        <w:t>Общий объем финансирования Программы</w:t>
      </w:r>
      <w:r w:rsidR="001C3601">
        <w:t xml:space="preserve"> по годам</w:t>
      </w:r>
      <w:r>
        <w:t xml:space="preserve">: </w:t>
      </w:r>
    </w:p>
    <w:p w:rsidR="001C240E" w:rsidRDefault="001C240E" w:rsidP="001C240E">
      <w:r>
        <w:t>2017 г. – 0 тыс. руб.;</w:t>
      </w:r>
    </w:p>
    <w:p w:rsidR="001C240E" w:rsidRDefault="001C240E" w:rsidP="001C240E">
      <w:r>
        <w:t>2018 г. – 6959,27 тыс. руб.;</w:t>
      </w:r>
    </w:p>
    <w:p w:rsidR="001C240E" w:rsidRDefault="001C240E" w:rsidP="001C240E">
      <w:r>
        <w:t>2019 г. – 8425,29  тыс. руб.;</w:t>
      </w:r>
    </w:p>
    <w:p w:rsidR="001C240E" w:rsidRDefault="001C240E" w:rsidP="001C240E">
      <w:r>
        <w:t>2020 г. –  8811,8 тыс. руб.;</w:t>
      </w:r>
    </w:p>
    <w:p w:rsidR="001C240E" w:rsidRDefault="001C3601" w:rsidP="001C240E">
      <w:pPr>
        <w:ind w:left="-2"/>
        <w:jc w:val="both"/>
      </w:pPr>
      <w:r>
        <w:t>2021 г. –  8 372,930</w:t>
      </w:r>
      <w:r w:rsidR="001C240E">
        <w:t xml:space="preserve"> тыс. руб.</w:t>
      </w:r>
    </w:p>
    <w:p w:rsidR="001C240E" w:rsidRDefault="001C240E" w:rsidP="001C240E">
      <w:pPr>
        <w:ind w:left="-2"/>
        <w:jc w:val="both"/>
      </w:pPr>
      <w:r>
        <w:t>Общий объем финансирования Программы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 xml:space="preserve">а счет средств бюджета </w:t>
      </w:r>
      <w:proofErr w:type="spellStart"/>
      <w:r>
        <w:t>Лахденпохского</w:t>
      </w:r>
      <w:proofErr w:type="spellEnd"/>
      <w:r>
        <w:t xml:space="preserve"> муниципального района, в том числе: </w:t>
      </w:r>
    </w:p>
    <w:p w:rsidR="001C240E" w:rsidRDefault="001C240E" w:rsidP="001C240E">
      <w:pPr>
        <w:ind w:left="-2"/>
        <w:jc w:val="both"/>
      </w:pPr>
      <w:r>
        <w:t>2017 г. – 0 тыс. руб.;</w:t>
      </w:r>
    </w:p>
    <w:p w:rsidR="001C240E" w:rsidRDefault="001C240E" w:rsidP="001C240E">
      <w:pPr>
        <w:ind w:left="-2"/>
        <w:jc w:val="both"/>
      </w:pPr>
      <w:r>
        <w:t>2018 г. – 5398,09 тыс. руб.;</w:t>
      </w:r>
    </w:p>
    <w:p w:rsidR="001C240E" w:rsidRDefault="003B5A00" w:rsidP="001C240E">
      <w:pPr>
        <w:ind w:left="-2"/>
        <w:jc w:val="both"/>
      </w:pPr>
      <w:r>
        <w:t>2019 г. – 5976,00</w:t>
      </w:r>
      <w:r w:rsidR="001C240E">
        <w:t xml:space="preserve"> тыс. руб.;</w:t>
      </w:r>
    </w:p>
    <w:p w:rsidR="001C240E" w:rsidRDefault="001C240E" w:rsidP="001C240E">
      <w:pPr>
        <w:ind w:left="-2"/>
        <w:jc w:val="both"/>
      </w:pPr>
      <w:r>
        <w:t>2020 г. – 5737,8 тыс. руб.;</w:t>
      </w:r>
    </w:p>
    <w:p w:rsidR="001C240E" w:rsidRDefault="001C3601" w:rsidP="001C240E">
      <w:pPr>
        <w:ind w:left="-2"/>
        <w:jc w:val="both"/>
      </w:pPr>
      <w:r>
        <w:t xml:space="preserve">2021 г. –  8 372,93 </w:t>
      </w:r>
      <w:r w:rsidR="001C240E">
        <w:t>тыс. руб.;</w:t>
      </w:r>
    </w:p>
    <w:p w:rsidR="001C240E" w:rsidRDefault="001C240E" w:rsidP="001C240E">
      <w:pPr>
        <w:ind w:left="-2"/>
        <w:jc w:val="both"/>
      </w:pPr>
      <w:r>
        <w:t>Общий объем финансирования Программы за счет средств бюджета Республики Карелия:</w:t>
      </w:r>
    </w:p>
    <w:p w:rsidR="001C240E" w:rsidRDefault="001C240E" w:rsidP="001C240E">
      <w:pPr>
        <w:ind w:left="-2"/>
        <w:jc w:val="both"/>
      </w:pPr>
      <w:r>
        <w:t>2018 г. – 1561,18тыс. руб.;</w:t>
      </w:r>
    </w:p>
    <w:p w:rsidR="001C240E" w:rsidRDefault="003B5A00" w:rsidP="001C240E">
      <w:pPr>
        <w:ind w:left="-2"/>
        <w:jc w:val="both"/>
      </w:pPr>
      <w:r>
        <w:t>2019 г. – 2449,29</w:t>
      </w:r>
      <w:r w:rsidR="001C240E">
        <w:t xml:space="preserve"> тыс. руб.;</w:t>
      </w:r>
    </w:p>
    <w:p w:rsidR="001C240E" w:rsidRDefault="001C240E" w:rsidP="001C240E">
      <w:pPr>
        <w:ind w:left="-2"/>
        <w:jc w:val="both"/>
      </w:pPr>
      <w:r>
        <w:t>2020 г. – 3074,0  тыс. руб.;</w:t>
      </w:r>
    </w:p>
    <w:p w:rsidR="001C3601" w:rsidRDefault="001C3601" w:rsidP="001C240E">
      <w:pPr>
        <w:ind w:left="-2"/>
        <w:jc w:val="both"/>
        <w:rPr>
          <w:sz w:val="20"/>
          <w:szCs w:val="20"/>
        </w:rPr>
      </w:pPr>
      <w:r>
        <w:t>2021 г. – 2 594,7</w:t>
      </w:r>
    </w:p>
    <w:p w:rsidR="001C240E" w:rsidRDefault="001C240E">
      <w:pPr>
        <w:tabs>
          <w:tab w:val="left" w:pos="902"/>
        </w:tabs>
        <w:spacing w:after="200"/>
        <w:ind w:left="720" w:right="19"/>
        <w:jc w:val="center"/>
        <w:rPr>
          <w:sz w:val="20"/>
          <w:szCs w:val="20"/>
        </w:rPr>
      </w:pPr>
    </w:p>
    <w:p w:rsidR="0041778E" w:rsidRDefault="0021368D">
      <w:pPr>
        <w:tabs>
          <w:tab w:val="left" w:pos="902"/>
        </w:tabs>
        <w:spacing w:after="200"/>
        <w:ind w:left="720" w:right="19"/>
        <w:jc w:val="center"/>
      </w:pPr>
      <w:r>
        <w:rPr>
          <w:b/>
          <w:highlight w:val="white"/>
        </w:rPr>
        <w:t>Обеспечение контроля над реализацией Программы</w:t>
      </w:r>
    </w:p>
    <w:p w:rsidR="0041778E" w:rsidRDefault="0021368D">
      <w:pPr>
        <w:tabs>
          <w:tab w:val="left" w:pos="902"/>
        </w:tabs>
        <w:spacing w:line="271" w:lineRule="auto"/>
        <w:ind w:left="5" w:right="19" w:firstLine="538"/>
        <w:jc w:val="both"/>
      </w:pPr>
      <w:proofErr w:type="gramStart"/>
      <w:r>
        <w:rPr>
          <w:highlight w:val="white"/>
        </w:rPr>
        <w:t xml:space="preserve">Отдел социальной работы Администрации </w:t>
      </w:r>
      <w:proofErr w:type="spellStart"/>
      <w:r>
        <w:rPr>
          <w:highlight w:val="white"/>
        </w:rPr>
        <w:t>Лахденпохского</w:t>
      </w:r>
      <w:proofErr w:type="spellEnd"/>
      <w:r>
        <w:rPr>
          <w:highlight w:val="white"/>
        </w:rPr>
        <w:t xml:space="preserve"> муниципального района обеспечивает координацию и мониторинг работ по выполнению Программы, вносит в установленном порядке предложения по изменению мероприятий, суммы финансового обеспечения Программы, с учетом складывающейся социально-экономической ситуации и предоставляет информацию по выполнению программы в первом квартале  2018, 2019, 2020, 2021, 2022 годов, размещает на официальном сайте администрации   информацию о муниципальной программе, ходе её реализации, достижении</w:t>
      </w:r>
      <w:proofErr w:type="gramEnd"/>
      <w:r>
        <w:rPr>
          <w:highlight w:val="white"/>
        </w:rPr>
        <w:t xml:space="preserve"> значений показателей (индикаторов) муниципальной программы, степени выполнения мероприятий муниципальной программы.</w:t>
      </w:r>
    </w:p>
    <w:p w:rsidR="0041778E" w:rsidRDefault="0021368D">
      <w:pPr>
        <w:tabs>
          <w:tab w:val="left" w:pos="902"/>
        </w:tabs>
        <w:spacing w:line="271" w:lineRule="auto"/>
        <w:ind w:left="720" w:right="19"/>
        <w:jc w:val="center"/>
        <w:rPr>
          <w:b/>
          <w:highlight w:val="white"/>
        </w:rPr>
      </w:pPr>
      <w:r>
        <w:rPr>
          <w:b/>
          <w:highlight w:val="white"/>
        </w:rPr>
        <w:t>Оценка планируемой эффективности реализации Программы</w:t>
      </w:r>
    </w:p>
    <w:p w:rsidR="0041778E" w:rsidRDefault="0021368D">
      <w:pPr>
        <w:tabs>
          <w:tab w:val="left" w:pos="993"/>
        </w:tabs>
        <w:ind w:firstLine="540"/>
        <w:jc w:val="both"/>
      </w:pPr>
      <w:r>
        <w:t>1.</w:t>
      </w:r>
      <w:r>
        <w:tab/>
        <w:t xml:space="preserve">Оценка эффективности реализации Программы осуществляется в целях контроля, прогноза достижения результатов реализации и своевременного принятия мер по </w:t>
      </w:r>
      <w:r>
        <w:lastRenderedPageBreak/>
        <w:t>повышению эффективности расходования бюджетных средств и характеризует уровень достижения целевых индикаторов Программы, показателей результатов задач Программы, показателей эффективности Программы.</w:t>
      </w:r>
    </w:p>
    <w:p w:rsidR="0041778E" w:rsidRDefault="0021368D">
      <w:pPr>
        <w:ind w:firstLine="540"/>
        <w:jc w:val="both"/>
      </w:pPr>
      <w:r>
        <w:t>2. Оценка эффективности реализации Программы ежегодно осуществляется отделом экономики и инвестиционной политики АЛМР на основании данных годовых отчетов о ходе реализации и об оценке эффективности реализации Программы (далее - отчеты) с учетом информации отдела бюджета и межбюджетных отношений  АЛМР в части финансового обеспечения.</w:t>
      </w:r>
    </w:p>
    <w:p w:rsidR="0041778E" w:rsidRDefault="0021368D">
      <w:pPr>
        <w:ind w:firstLine="540"/>
        <w:jc w:val="both"/>
      </w:pPr>
      <w:r>
        <w:t>3. Оценка эффективности реализации Программы осуществляется по следующей формуле:</w:t>
      </w:r>
    </w:p>
    <w:p w:rsidR="0041778E" w:rsidRDefault="0021368D">
      <w:pPr>
        <w:ind w:firstLine="540"/>
        <w:jc w:val="both"/>
        <w:rPr>
          <w:lang w:val="en-US"/>
        </w:rPr>
      </w:pPr>
      <w:r>
        <w:rPr>
          <w:lang w:val="en-US"/>
        </w:rPr>
        <w:t xml:space="preserve">R = SUM (Yi x Bi), </w:t>
      </w:r>
      <w:r>
        <w:t>где</w:t>
      </w:r>
      <w:r>
        <w:rPr>
          <w:lang w:val="en-US"/>
        </w:rPr>
        <w:t>:</w:t>
      </w:r>
    </w:p>
    <w:p w:rsidR="0041778E" w:rsidRDefault="0021368D">
      <w:pPr>
        <w:ind w:firstLine="540"/>
        <w:jc w:val="both"/>
      </w:pPr>
      <w:r>
        <w:t>R - оценка эффективности реализации муниципальной программы;</w:t>
      </w:r>
    </w:p>
    <w:p w:rsidR="0041778E" w:rsidRDefault="0021368D">
      <w:pPr>
        <w:ind w:firstLine="540"/>
        <w:jc w:val="both"/>
      </w:pPr>
      <w:proofErr w:type="spellStart"/>
      <w:r>
        <w:t>Yi</w:t>
      </w:r>
      <w:proofErr w:type="spellEnd"/>
      <w:r>
        <w:t xml:space="preserve"> - весовое значение соответствующего (i) критерия;</w:t>
      </w:r>
    </w:p>
    <w:p w:rsidR="0041778E" w:rsidRDefault="0021368D">
      <w:pPr>
        <w:ind w:firstLine="540"/>
        <w:jc w:val="both"/>
      </w:pPr>
      <w:proofErr w:type="spellStart"/>
      <w:r>
        <w:t>Bi</w:t>
      </w:r>
      <w:proofErr w:type="spellEnd"/>
      <w:r>
        <w:t xml:space="preserve"> - балл по соответствующему (i) критерию.</w:t>
      </w:r>
    </w:p>
    <w:p w:rsidR="0041778E" w:rsidRDefault="0021368D">
      <w:pPr>
        <w:ind w:firstLine="540"/>
        <w:jc w:val="both"/>
      </w:pPr>
      <w:r>
        <w:t>4. Критериями оценки эффективности реализации Программы являются:</w:t>
      </w:r>
    </w:p>
    <w:p w:rsidR="0041778E" w:rsidRDefault="0041778E">
      <w:pPr>
        <w:ind w:firstLine="540"/>
        <w:jc w:val="both"/>
      </w:pPr>
    </w:p>
    <w:tbl>
      <w:tblPr>
        <w:tblW w:w="972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64" w:type="dxa"/>
          <w:right w:w="74" w:type="dxa"/>
        </w:tblCellMar>
        <w:tblLook w:val="04A0" w:firstRow="1" w:lastRow="0" w:firstColumn="1" w:lastColumn="0" w:noHBand="0" w:noVBand="1"/>
      </w:tblPr>
      <w:tblGrid>
        <w:gridCol w:w="615"/>
        <w:gridCol w:w="1230"/>
        <w:gridCol w:w="1845"/>
        <w:gridCol w:w="4770"/>
        <w:gridCol w:w="1260"/>
      </w:tblGrid>
      <w:tr w:rsidR="0041778E">
        <w:trPr>
          <w:trHeight w:val="800"/>
        </w:trPr>
        <w:tc>
          <w:tcPr>
            <w:tcW w:w="6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>N</w:t>
            </w:r>
          </w:p>
          <w:p w:rsidR="0041778E" w:rsidRDefault="0021368D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>Весовое</w:t>
            </w:r>
          </w:p>
          <w:p w:rsidR="0041778E" w:rsidRDefault="0021368D">
            <w:pPr>
              <w:jc w:val="center"/>
            </w:pPr>
            <w:r>
              <w:t>значение</w:t>
            </w:r>
          </w:p>
          <w:p w:rsidR="0041778E" w:rsidRDefault="0021368D">
            <w:pPr>
              <w:jc w:val="center"/>
            </w:pPr>
            <w:r>
              <w:t>критерия</w:t>
            </w:r>
          </w:p>
          <w:p w:rsidR="0041778E" w:rsidRDefault="0021368D">
            <w:pPr>
              <w:jc w:val="center"/>
            </w:pPr>
            <w:r>
              <w:t>(Y)</w:t>
            </w:r>
          </w:p>
        </w:tc>
        <w:tc>
          <w:tcPr>
            <w:tcW w:w="18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>Наименование</w:t>
            </w:r>
          </w:p>
          <w:p w:rsidR="0041778E" w:rsidRDefault="0021368D">
            <w:pPr>
              <w:jc w:val="center"/>
            </w:pPr>
            <w:r>
              <w:t>критерия</w:t>
            </w:r>
          </w:p>
        </w:tc>
        <w:tc>
          <w:tcPr>
            <w:tcW w:w="47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>Значение критерия</w:t>
            </w:r>
          </w:p>
        </w:tc>
        <w:tc>
          <w:tcPr>
            <w:tcW w:w="12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>Балльная</w:t>
            </w:r>
          </w:p>
          <w:p w:rsidR="0041778E" w:rsidRDefault="0021368D">
            <w:pPr>
              <w:jc w:val="center"/>
            </w:pPr>
            <w:r>
              <w:t>оценка</w:t>
            </w:r>
          </w:p>
          <w:p w:rsidR="0041778E" w:rsidRDefault="0021368D">
            <w:pPr>
              <w:jc w:val="center"/>
            </w:pPr>
            <w:r>
              <w:t>(B)</w:t>
            </w:r>
          </w:p>
        </w:tc>
      </w:tr>
      <w:tr w:rsidR="0041778E">
        <w:trPr>
          <w:trHeight w:val="769"/>
        </w:trPr>
        <w:tc>
          <w:tcPr>
            <w:tcW w:w="61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1.</w:t>
            </w:r>
          </w:p>
        </w:tc>
        <w:tc>
          <w:tcPr>
            <w:tcW w:w="1230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Y1=0,35 </w:t>
            </w:r>
          </w:p>
        </w:tc>
        <w:tc>
          <w:tcPr>
            <w:tcW w:w="184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достижение   </w:t>
            </w:r>
          </w:p>
          <w:p w:rsidR="0041778E" w:rsidRDefault="0021368D">
            <w:r>
              <w:t xml:space="preserve">целевых      </w:t>
            </w:r>
          </w:p>
          <w:p w:rsidR="0041778E" w:rsidRDefault="0021368D">
            <w:r>
              <w:t xml:space="preserve">индикаторов  </w:t>
            </w:r>
          </w:p>
          <w:p w:rsidR="0041778E" w:rsidRDefault="0021368D">
            <w:r>
              <w:t xml:space="preserve">Программы </w:t>
            </w:r>
            <w:proofErr w:type="gramStart"/>
            <w:r>
              <w:t>в</w:t>
            </w:r>
            <w:proofErr w:type="gramEnd"/>
            <w:r>
              <w:t xml:space="preserve">  </w:t>
            </w:r>
          </w:p>
          <w:p w:rsidR="0041778E" w:rsidRDefault="0021368D">
            <w:proofErr w:type="gramStart"/>
            <w:r>
              <w:t>отчетном году</w:t>
            </w:r>
            <w:proofErr w:type="gramEnd"/>
          </w:p>
          <w:p w:rsidR="0041778E" w:rsidRDefault="0021368D">
            <w:r>
              <w:t xml:space="preserve">(X1)         </w:t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100% целевых индикаторов в отчетном году соответствуют или выше утвержденных Программой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10   </w:t>
            </w:r>
          </w:p>
        </w:tc>
      </w:tr>
      <w:tr w:rsidR="0041778E">
        <w:trPr>
          <w:trHeight w:val="871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более 80% целевых индикаторов в отчетном году соответствуют или выше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6   </w:t>
            </w:r>
          </w:p>
        </w:tc>
      </w:tr>
      <w:tr w:rsidR="0041778E">
        <w:trPr>
          <w:trHeight w:val="875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от 50 до 79% целевых индикаторов  в отчетном году соответствуют или выше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3   </w:t>
            </w:r>
          </w:p>
        </w:tc>
      </w:tr>
      <w:tr w:rsidR="0041778E">
        <w:trPr>
          <w:trHeight w:val="1000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менее 50% целевых индикаторов в отчетном году соответствуют или  выше утвержденных Программой либо показатели         </w:t>
            </w:r>
          </w:p>
          <w:p w:rsidR="0041778E" w:rsidRDefault="0021368D">
            <w:r>
              <w:t xml:space="preserve">достижения целей не установлены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0   </w:t>
            </w:r>
          </w:p>
        </w:tc>
      </w:tr>
      <w:tr w:rsidR="0041778E">
        <w:trPr>
          <w:trHeight w:val="743"/>
        </w:trPr>
        <w:tc>
          <w:tcPr>
            <w:tcW w:w="61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2.</w:t>
            </w:r>
          </w:p>
        </w:tc>
        <w:tc>
          <w:tcPr>
            <w:tcW w:w="1230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Y2=0,3  </w:t>
            </w:r>
          </w:p>
        </w:tc>
        <w:tc>
          <w:tcPr>
            <w:tcW w:w="184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достижение   </w:t>
            </w:r>
          </w:p>
          <w:p w:rsidR="0041778E" w:rsidRDefault="0021368D">
            <w:r>
              <w:t xml:space="preserve">показателей  </w:t>
            </w:r>
          </w:p>
          <w:p w:rsidR="0041778E" w:rsidRDefault="0021368D">
            <w:r>
              <w:t xml:space="preserve">результатов  </w:t>
            </w:r>
          </w:p>
          <w:p w:rsidR="0041778E" w:rsidRDefault="0021368D">
            <w:pPr>
              <w:jc w:val="both"/>
            </w:pPr>
            <w:r>
              <w:t xml:space="preserve">Программы </w:t>
            </w:r>
            <w:proofErr w:type="gramStart"/>
            <w:r>
              <w:t>в</w:t>
            </w:r>
            <w:proofErr w:type="gramEnd"/>
            <w:r>
              <w:t xml:space="preserve">  </w:t>
            </w:r>
          </w:p>
          <w:p w:rsidR="0041778E" w:rsidRDefault="0021368D">
            <w:r>
              <w:t xml:space="preserve">отчетном     </w:t>
            </w:r>
          </w:p>
          <w:p w:rsidR="0041778E" w:rsidRDefault="0021368D">
            <w:r>
              <w:t xml:space="preserve">году (X2)    </w:t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100% показателей результатов в отчетном году соответствуют или выше утвержденных Программой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10   </w:t>
            </w:r>
          </w:p>
        </w:tc>
      </w:tr>
      <w:tr w:rsidR="0041778E">
        <w:trPr>
          <w:trHeight w:val="872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от 85 до 99% показателей  результатов в отчетном году  соответствуют или выше утвержденных Программой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6   </w:t>
            </w:r>
          </w:p>
        </w:tc>
      </w:tr>
      <w:tr w:rsidR="0041778E">
        <w:trPr>
          <w:trHeight w:val="877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от 50 до 84% показателей  результатов в отчетном году соответствуют или выше утвержденных Программой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3   </w:t>
            </w:r>
          </w:p>
        </w:tc>
      </w:tr>
      <w:tr w:rsidR="0041778E">
        <w:trPr>
          <w:trHeight w:val="1000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менее 50% показателей результатов  в отчетном году соответствуют или  выше утвержденных Программой, либо показатели решения задач не установлены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0   </w:t>
            </w:r>
          </w:p>
        </w:tc>
      </w:tr>
      <w:tr w:rsidR="0041778E">
        <w:trPr>
          <w:trHeight w:val="744"/>
        </w:trPr>
        <w:tc>
          <w:tcPr>
            <w:tcW w:w="61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3.</w:t>
            </w:r>
          </w:p>
        </w:tc>
        <w:tc>
          <w:tcPr>
            <w:tcW w:w="1230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Y3=0,35 </w:t>
            </w:r>
          </w:p>
        </w:tc>
        <w:tc>
          <w:tcPr>
            <w:tcW w:w="184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достижение   </w:t>
            </w:r>
          </w:p>
          <w:p w:rsidR="0041778E" w:rsidRDefault="0021368D">
            <w:r>
              <w:t xml:space="preserve">показателей  </w:t>
            </w:r>
          </w:p>
          <w:p w:rsidR="0041778E" w:rsidRDefault="0021368D">
            <w:r>
              <w:t>эффективности</w:t>
            </w:r>
          </w:p>
          <w:p w:rsidR="0041778E" w:rsidRDefault="0021368D">
            <w:r>
              <w:lastRenderedPageBreak/>
              <w:t xml:space="preserve">Программы </w:t>
            </w:r>
            <w:proofErr w:type="gramStart"/>
            <w:r>
              <w:t>в</w:t>
            </w:r>
            <w:proofErr w:type="gramEnd"/>
            <w:r>
              <w:t xml:space="preserve">  </w:t>
            </w:r>
          </w:p>
          <w:p w:rsidR="0041778E" w:rsidRDefault="0021368D">
            <w:proofErr w:type="gramStart"/>
            <w:r>
              <w:t>отчетном году</w:t>
            </w:r>
            <w:proofErr w:type="gramEnd"/>
          </w:p>
          <w:p w:rsidR="0041778E" w:rsidRDefault="0021368D">
            <w:r>
              <w:t xml:space="preserve">(X3)         </w:t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proofErr w:type="gramStart"/>
            <w:r>
              <w:lastRenderedPageBreak/>
              <w:t xml:space="preserve">в отчетном году достигнуты 100% показателей эффективности,  утвержденных  Программой                         </w:t>
            </w:r>
            <w:proofErr w:type="gramEnd"/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10   </w:t>
            </w:r>
          </w:p>
        </w:tc>
      </w:tr>
      <w:tr w:rsidR="0041778E">
        <w:trPr>
          <w:trHeight w:val="861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proofErr w:type="gramStart"/>
            <w:r>
              <w:t xml:space="preserve">в отчетном году достигнуты от 85  до 99% показателей эффективности, утвержденных Программой                         </w:t>
            </w:r>
            <w:proofErr w:type="gramEnd"/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6   </w:t>
            </w:r>
          </w:p>
        </w:tc>
      </w:tr>
      <w:tr w:rsidR="0041778E">
        <w:trPr>
          <w:trHeight w:val="878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proofErr w:type="gramStart"/>
            <w:r>
              <w:t xml:space="preserve">в отчетном году достигнуты от 50  до 84% показателей эффективности, утвержденных Программой                         </w:t>
            </w:r>
            <w:proofErr w:type="gramEnd"/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3   </w:t>
            </w:r>
          </w:p>
        </w:tc>
      </w:tr>
      <w:tr w:rsidR="0041778E">
        <w:trPr>
          <w:trHeight w:val="697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в отчетном году достигнуты менее  50% показателей эффективности,  утвержденных Программой, показатели  эффективности не установлены  либо информация об их выполнении не представлена.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0   </w:t>
            </w:r>
          </w:p>
        </w:tc>
      </w:tr>
    </w:tbl>
    <w:p w:rsidR="0041778E" w:rsidRDefault="0041778E">
      <w:pPr>
        <w:spacing w:line="276" w:lineRule="auto"/>
        <w:jc w:val="center"/>
        <w:rPr>
          <w:rFonts w:ascii="Calibri" w:eastAsia="Calibri" w:hAnsi="Calibri" w:cs="Calibri"/>
          <w:b/>
          <w:sz w:val="22"/>
        </w:rPr>
      </w:pPr>
    </w:p>
    <w:p w:rsidR="0041778E" w:rsidRDefault="0041778E">
      <w:pPr>
        <w:spacing w:line="276" w:lineRule="auto"/>
      </w:pPr>
    </w:p>
    <w:p w:rsidR="0041778E" w:rsidRPr="00B64EB4" w:rsidRDefault="0021368D">
      <w:pPr>
        <w:ind w:left="1080"/>
        <w:jc w:val="center"/>
        <w:rPr>
          <w:b/>
        </w:rPr>
      </w:pPr>
      <w:r w:rsidRPr="00B64EB4">
        <w:rPr>
          <w:b/>
        </w:rPr>
        <w:t>ПАСПОРТ</w:t>
      </w:r>
    </w:p>
    <w:p w:rsidR="0041778E" w:rsidRPr="00B64EB4" w:rsidRDefault="0021368D">
      <w:pPr>
        <w:ind w:left="1080"/>
        <w:jc w:val="center"/>
        <w:rPr>
          <w:b/>
        </w:rPr>
      </w:pPr>
      <w:r w:rsidRPr="00B64EB4">
        <w:rPr>
          <w:b/>
        </w:rPr>
        <w:t xml:space="preserve">муниципальной подпрограммы </w:t>
      </w:r>
      <w:r w:rsidR="000A7CFF" w:rsidRPr="00B64EB4">
        <w:rPr>
          <w:b/>
        </w:rPr>
        <w:t>1</w:t>
      </w:r>
    </w:p>
    <w:p w:rsidR="0041778E" w:rsidRPr="00B64EB4" w:rsidRDefault="0021368D">
      <w:pPr>
        <w:ind w:left="1080"/>
        <w:jc w:val="center"/>
        <w:rPr>
          <w:b/>
        </w:rPr>
      </w:pPr>
      <w:r w:rsidRPr="00B64EB4">
        <w:rPr>
          <w:b/>
        </w:rPr>
        <w:t xml:space="preserve"> «Развитие муниципальных учреждений в сфере культуры»</w:t>
      </w:r>
    </w:p>
    <w:p w:rsidR="0041778E" w:rsidRDefault="0041778E">
      <w:pPr>
        <w:ind w:left="1080"/>
        <w:rPr>
          <w:sz w:val="22"/>
        </w:rPr>
      </w:pPr>
    </w:p>
    <w:tbl>
      <w:tblPr>
        <w:tblW w:w="9639" w:type="dxa"/>
        <w:tblInd w:w="7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9" w:type="dxa"/>
          <w:right w:w="74" w:type="dxa"/>
        </w:tblCellMar>
        <w:tblLook w:val="04A0" w:firstRow="1" w:lastRow="0" w:firstColumn="1" w:lastColumn="0" w:noHBand="0" w:noVBand="1"/>
      </w:tblPr>
      <w:tblGrid>
        <w:gridCol w:w="3119"/>
        <w:gridCol w:w="6520"/>
      </w:tblGrid>
      <w:tr w:rsidR="0041778E">
        <w:trPr>
          <w:trHeight w:val="600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Наименование подпрограммы            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Муниципальная подпрограмма «Развитие муниципальных учреждений в сфере культуры» (далее – Подпрограмма 1) </w:t>
            </w:r>
          </w:p>
        </w:tc>
      </w:tr>
      <w:tr w:rsidR="0041778E">
        <w:trPr>
          <w:trHeight w:val="600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902"/>
              </w:tabs>
              <w:spacing w:line="271" w:lineRule="auto"/>
              <w:ind w:right="19"/>
              <w:jc w:val="both"/>
            </w:pPr>
            <w:r>
              <w:t xml:space="preserve">Ответственный исполнитель и разработчик Подпрограммы - 1 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902"/>
              </w:tabs>
              <w:spacing w:line="271" w:lineRule="auto"/>
              <w:ind w:right="19"/>
              <w:jc w:val="both"/>
            </w:pPr>
            <w:r>
              <w:t xml:space="preserve">Отдел социальной работы Администрации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района.</w:t>
            </w:r>
          </w:p>
        </w:tc>
      </w:tr>
      <w:tr w:rsidR="0041778E">
        <w:trPr>
          <w:trHeight w:val="600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Соисполнители  Подпрограммы - 1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МУ «РУО и ДМ»</w:t>
            </w:r>
          </w:p>
        </w:tc>
      </w:tr>
      <w:tr w:rsidR="0041778E">
        <w:trPr>
          <w:trHeight w:val="600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Участники Подпрограммы - 1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МБУК «ККЦ»</w:t>
            </w:r>
          </w:p>
          <w:p w:rsidR="0041778E" w:rsidRDefault="0021368D">
            <w:pPr>
              <w:jc w:val="both"/>
            </w:pPr>
            <w:r>
              <w:t>МБУ «МБ ЛМР»</w:t>
            </w:r>
          </w:p>
          <w:p w:rsidR="0041778E" w:rsidRDefault="0021368D">
            <w:pPr>
              <w:jc w:val="both"/>
            </w:pPr>
            <w:r>
              <w:t>МБУ ДО «ДШИ»</w:t>
            </w:r>
          </w:p>
          <w:p w:rsidR="0041778E" w:rsidRDefault="0021368D">
            <w:pPr>
              <w:jc w:val="both"/>
            </w:pPr>
            <w:r>
              <w:t>МКУ «</w:t>
            </w:r>
            <w:proofErr w:type="spellStart"/>
            <w:r>
              <w:t>Лахденпохский</w:t>
            </w:r>
            <w:proofErr w:type="spellEnd"/>
            <w:r>
              <w:t xml:space="preserve"> архив»</w:t>
            </w:r>
          </w:p>
        </w:tc>
      </w:tr>
      <w:tr w:rsidR="0041778E">
        <w:trPr>
          <w:trHeight w:val="600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 xml:space="preserve">Цель Подпрограммы 1          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1778E" w:rsidRDefault="0021368D">
            <w:pPr>
              <w:jc w:val="both"/>
            </w:pPr>
            <w:r>
              <w:t>Повышение эффективности деятельности муниципальных учреждений культуры и сохранение культурного и исторического наследия</w:t>
            </w:r>
            <w:r w:rsidR="00DF2DF4">
              <w:t xml:space="preserve">, </w:t>
            </w:r>
            <w:r w:rsidR="00DF2DF4" w:rsidRPr="00DF2DF4">
              <w:rPr>
                <w:color w:val="FF0000"/>
              </w:rPr>
              <w:t>развитие волонтерского движения.</w:t>
            </w:r>
          </w:p>
        </w:tc>
      </w:tr>
      <w:tr w:rsidR="0041778E">
        <w:trPr>
          <w:trHeight w:val="699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Задачи Подпрограммы 1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208"/>
                <w:tab w:val="left" w:pos="423"/>
              </w:tabs>
              <w:suppressAutoHyphens/>
              <w:jc w:val="both"/>
            </w:pPr>
            <w:r>
              <w:rPr>
                <w:b/>
              </w:rPr>
              <w:t>Задача 1</w:t>
            </w:r>
            <w:r>
              <w:t xml:space="preserve"> - сохранение культурного и исторического наследия и расширение доступа граждан к культурным ценностям и информации</w:t>
            </w:r>
          </w:p>
          <w:p w:rsidR="0041778E" w:rsidRDefault="0021368D">
            <w:pPr>
              <w:jc w:val="both"/>
            </w:pPr>
            <w:r>
              <w:rPr>
                <w:b/>
              </w:rPr>
              <w:t>Задача 2</w:t>
            </w:r>
            <w:r>
              <w:t xml:space="preserve"> - поддержка и развитие художественно-творческой деятельности и реализация творческого потенциала жителей района.</w:t>
            </w:r>
          </w:p>
          <w:p w:rsidR="0041778E" w:rsidRDefault="0021368D">
            <w:pPr>
              <w:jc w:val="both"/>
            </w:pPr>
            <w:r>
              <w:rPr>
                <w:b/>
              </w:rPr>
              <w:t>Задача 3</w:t>
            </w:r>
            <w:r>
              <w:t xml:space="preserve"> - укрепление материально-технической базы муниципальных учреждений культуры.</w:t>
            </w:r>
          </w:p>
          <w:p w:rsidR="00DF2DF4" w:rsidRPr="00DF2DF4" w:rsidRDefault="00DF2DF4" w:rsidP="00DF2DF4">
            <w:pPr>
              <w:jc w:val="both"/>
              <w:rPr>
                <w:b/>
              </w:rPr>
            </w:pPr>
            <w:r w:rsidRPr="001C4FAF">
              <w:rPr>
                <w:b/>
                <w:color w:val="FF0000"/>
              </w:rPr>
              <w:t>Задача 4</w:t>
            </w:r>
            <w:r w:rsidRPr="001C4FAF">
              <w:rPr>
                <w:color w:val="FF0000"/>
              </w:rPr>
              <w:t xml:space="preserve"> – поддержка и развитие добровольческих (волонтерских) и некоммерческих организаций, в </w:t>
            </w:r>
            <w:proofErr w:type="spellStart"/>
            <w:r w:rsidRPr="001C4FAF">
              <w:rPr>
                <w:color w:val="FF0000"/>
              </w:rPr>
              <w:t>т.ч</w:t>
            </w:r>
            <w:proofErr w:type="spellEnd"/>
            <w:r w:rsidRPr="001C4FAF">
              <w:rPr>
                <w:color w:val="FF0000"/>
              </w:rPr>
              <w:t>. и по реализации социокультурных проектов, в сельской местности.</w:t>
            </w:r>
          </w:p>
        </w:tc>
      </w:tr>
      <w:tr w:rsidR="0041778E">
        <w:trPr>
          <w:trHeight w:val="709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902"/>
              </w:tabs>
              <w:spacing w:line="271" w:lineRule="auto"/>
              <w:ind w:right="19"/>
              <w:jc w:val="both"/>
            </w:pPr>
            <w:r>
              <w:t>Целевые индикаторы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uppressAutoHyphens/>
              <w:ind w:left="21"/>
              <w:jc w:val="both"/>
            </w:pPr>
            <w:r>
              <w:t>Рост востребованности населением услуг муниципальных учреждений культуры должно вырасти к 2021 году с 42% в 2016 году до 47% в общей численности населения.</w:t>
            </w:r>
          </w:p>
        </w:tc>
      </w:tr>
      <w:tr w:rsidR="0041778E">
        <w:trPr>
          <w:trHeight w:val="425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Этапы и сроки реализации Подпрограммы 1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2017 – 2021 годы</w:t>
            </w:r>
          </w:p>
          <w:p w:rsidR="0041778E" w:rsidRDefault="0021368D">
            <w:r>
              <w:t>Этапы не предусмотрены</w:t>
            </w:r>
          </w:p>
        </w:tc>
      </w:tr>
      <w:tr w:rsidR="0041778E">
        <w:trPr>
          <w:trHeight w:val="274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Показатели результатов и эффективности Подпрограммы 1                        </w:t>
            </w:r>
            <w:r>
              <w:br/>
            </w:r>
            <w:r>
              <w:lastRenderedPageBreak/>
              <w:t xml:space="preserve"> 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350"/>
              </w:tabs>
              <w:jc w:val="both"/>
            </w:pPr>
            <w:r>
              <w:lastRenderedPageBreak/>
              <w:t>1.Количество объектов воинских захоронений, расположенных на территории сельских поселений района, на которых проведены работы по ремонту - 5.</w:t>
            </w:r>
          </w:p>
          <w:p w:rsidR="0041778E" w:rsidRDefault="0021368D">
            <w:pPr>
              <w:jc w:val="both"/>
            </w:pPr>
            <w:r>
              <w:lastRenderedPageBreak/>
              <w:t>2. Количество представленных (во всех формах) зрителю музейных предметов в общем количестве музейных предметов основного фонда.</w:t>
            </w:r>
          </w:p>
          <w:p w:rsidR="0041778E" w:rsidRDefault="0021368D">
            <w:pPr>
              <w:tabs>
                <w:tab w:val="left" w:pos="208"/>
              </w:tabs>
              <w:jc w:val="both"/>
            </w:pPr>
            <w:r>
              <w:t>3.  Количество посетителей краеведческого центра.</w:t>
            </w:r>
          </w:p>
          <w:p w:rsidR="0041778E" w:rsidRDefault="0021368D">
            <w:pPr>
              <w:jc w:val="both"/>
            </w:pPr>
            <w:r>
              <w:t>4.Количество экземпляров обновленного библиотечного фонда муниципальной библиотеки.</w:t>
            </w:r>
          </w:p>
          <w:p w:rsidR="0041778E" w:rsidRDefault="0021368D">
            <w:pPr>
              <w:jc w:val="both"/>
            </w:pPr>
            <w:r>
              <w:t xml:space="preserve">5. </w:t>
            </w:r>
            <w:r w:rsidR="005840BC" w:rsidRPr="005840BC">
              <w:t xml:space="preserve"> Увеличение количества посещений общедоступных (публичных) библи</w:t>
            </w:r>
            <w:r w:rsidR="005840BC">
              <w:t>отек на 4% в сравнении с 2017 г.</w:t>
            </w:r>
          </w:p>
          <w:p w:rsidR="0041778E" w:rsidRDefault="0021368D">
            <w:pPr>
              <w:tabs>
                <w:tab w:val="left" w:pos="208"/>
              </w:tabs>
              <w:jc w:val="both"/>
            </w:pPr>
            <w:r>
              <w:t>6. Количество рабочих мест в муниципальных учреждениях культуры с доступом к сети Интернет.</w:t>
            </w:r>
          </w:p>
          <w:p w:rsidR="0041778E" w:rsidRDefault="0021368D">
            <w:pPr>
              <w:tabs>
                <w:tab w:val="left" w:pos="208"/>
              </w:tabs>
              <w:jc w:val="both"/>
            </w:pPr>
            <w:r>
              <w:t>7. Доля детей, привлекаемых к участию в творческих мероприятиях, в общем количестве детей.</w:t>
            </w:r>
          </w:p>
          <w:p w:rsidR="0041778E" w:rsidRDefault="0021368D">
            <w:pPr>
              <w:tabs>
                <w:tab w:val="left" w:pos="208"/>
              </w:tabs>
              <w:jc w:val="both"/>
            </w:pPr>
            <w:r>
              <w:t>8. Доля победителей и призёров конкурсов, фестивалей, выставок различного статуса среди учащихся МБО ДО «ДШИ».</w:t>
            </w:r>
          </w:p>
          <w:p w:rsidR="0041778E" w:rsidRDefault="0021368D">
            <w:pPr>
              <w:tabs>
                <w:tab w:val="left" w:pos="208"/>
              </w:tabs>
              <w:jc w:val="both"/>
            </w:pPr>
            <w:r>
              <w:t>9. Количество мероприятий, направленных на развитие культуры.</w:t>
            </w:r>
          </w:p>
          <w:p w:rsidR="0041778E" w:rsidRDefault="0021368D">
            <w:pPr>
              <w:tabs>
                <w:tab w:val="left" w:pos="208"/>
              </w:tabs>
              <w:jc w:val="both"/>
            </w:pPr>
            <w:r>
              <w:t>10. Рост охвата населения, участвующих в культурно-досуговых мероприятиях.</w:t>
            </w:r>
          </w:p>
          <w:p w:rsidR="0041778E" w:rsidRDefault="0021368D">
            <w:pPr>
              <w:tabs>
                <w:tab w:val="left" w:pos="208"/>
              </w:tabs>
              <w:jc w:val="both"/>
            </w:pPr>
            <w:r>
              <w:t>11. Мероприятия, направленные на оснащение материально-технической базы (программное обеспечение, компьютеры, экспозиционно-выставочное оборудование, текущий ремонт).</w:t>
            </w:r>
          </w:p>
          <w:p w:rsidR="0041778E" w:rsidRDefault="0021368D">
            <w:pPr>
              <w:tabs>
                <w:tab w:val="left" w:pos="208"/>
              </w:tabs>
              <w:jc w:val="both"/>
            </w:pPr>
            <w:r>
              <w:t>12. Объём электронной базы муниципального архива.</w:t>
            </w:r>
          </w:p>
          <w:p w:rsidR="0041778E" w:rsidRDefault="0021368D">
            <w:pPr>
              <w:tabs>
                <w:tab w:val="left" w:pos="208"/>
              </w:tabs>
              <w:jc w:val="both"/>
            </w:pPr>
            <w:r>
              <w:t>13. Количество экземпляров выпуска газеты «Призыв».</w:t>
            </w:r>
          </w:p>
          <w:p w:rsidR="00E54027" w:rsidRDefault="00E54027">
            <w:pPr>
              <w:tabs>
                <w:tab w:val="left" w:pos="208"/>
              </w:tabs>
              <w:jc w:val="both"/>
            </w:pPr>
            <w:r>
              <w:t>14. Рост количества посещений организаций культуры на 5% по сравнению с 2017г.</w:t>
            </w:r>
          </w:p>
          <w:p w:rsidR="00A95F03" w:rsidRPr="00B552DA" w:rsidRDefault="00E54027" w:rsidP="00A95F03">
            <w:pPr>
              <w:autoSpaceDE w:val="0"/>
              <w:autoSpaceDN w:val="0"/>
              <w:adjustRightInd w:val="0"/>
              <w:jc w:val="both"/>
              <w:rPr>
                <w:color w:val="FF0000"/>
                <w:lang w:eastAsia="ru-RU"/>
              </w:rPr>
            </w:pPr>
            <w:r>
              <w:t xml:space="preserve">15. </w:t>
            </w:r>
            <w:r w:rsidR="00A95F03" w:rsidRPr="00B552DA">
              <w:rPr>
                <w:color w:val="FF0000"/>
                <w:lang w:eastAsia="ru-RU"/>
              </w:rPr>
              <w:t>Оказание в соответствии с законодательством имущественной поддержки некоммерческим организациям,</w:t>
            </w:r>
          </w:p>
          <w:p w:rsidR="00E54027" w:rsidRPr="00B552DA" w:rsidRDefault="00B552DA" w:rsidP="00B552DA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proofErr w:type="gramStart"/>
            <w:r w:rsidRPr="00B552DA">
              <w:rPr>
                <w:color w:val="FF0000"/>
                <w:lang w:eastAsia="ru-RU"/>
              </w:rPr>
              <w:t>О</w:t>
            </w:r>
            <w:r w:rsidR="00A95F03" w:rsidRPr="00B552DA">
              <w:rPr>
                <w:color w:val="FF0000"/>
                <w:lang w:eastAsia="ru-RU"/>
              </w:rPr>
              <w:t>существляющим</w:t>
            </w:r>
            <w:proofErr w:type="gramEnd"/>
            <w:r w:rsidRPr="00B552DA">
              <w:rPr>
                <w:color w:val="FF0000"/>
                <w:lang w:eastAsia="ru-RU"/>
              </w:rPr>
              <w:t xml:space="preserve"> </w:t>
            </w:r>
            <w:r w:rsidR="00A95F03" w:rsidRPr="00B552DA">
              <w:rPr>
                <w:color w:val="FF0000"/>
                <w:lang w:eastAsia="ru-RU"/>
              </w:rPr>
              <w:t>деятельность в сфере</w:t>
            </w:r>
            <w:r w:rsidRPr="00B552DA">
              <w:rPr>
                <w:color w:val="FF0000"/>
                <w:lang w:eastAsia="ru-RU"/>
              </w:rPr>
              <w:t xml:space="preserve"> </w:t>
            </w:r>
            <w:r w:rsidR="00A95F03" w:rsidRPr="00B552DA">
              <w:rPr>
                <w:color w:val="FF0000"/>
                <w:lang w:eastAsia="ru-RU"/>
              </w:rPr>
              <w:t>добровольчества</w:t>
            </w:r>
            <w:r w:rsidRPr="00B552DA">
              <w:rPr>
                <w:color w:val="FF0000"/>
                <w:lang w:eastAsia="ru-RU"/>
              </w:rPr>
              <w:t xml:space="preserve"> </w:t>
            </w:r>
            <w:r w:rsidR="00A95F03" w:rsidRPr="00B552DA">
              <w:rPr>
                <w:color w:val="FF0000"/>
                <w:lang w:eastAsia="ru-RU"/>
              </w:rPr>
              <w:t>(</w:t>
            </w:r>
            <w:proofErr w:type="spellStart"/>
            <w:r w:rsidR="00A95F03" w:rsidRPr="00B552DA">
              <w:rPr>
                <w:color w:val="FF0000"/>
                <w:lang w:eastAsia="ru-RU"/>
              </w:rPr>
              <w:t>волонтерства</w:t>
            </w:r>
            <w:proofErr w:type="spellEnd"/>
            <w:r w:rsidR="00A95F03" w:rsidRPr="00B552DA">
              <w:rPr>
                <w:color w:val="FF0000"/>
                <w:lang w:eastAsia="ru-RU"/>
              </w:rPr>
              <w:t>), в</w:t>
            </w:r>
            <w:r w:rsidRPr="00B552DA">
              <w:rPr>
                <w:color w:val="FF0000"/>
                <w:lang w:eastAsia="ru-RU"/>
              </w:rPr>
              <w:t xml:space="preserve"> </w:t>
            </w:r>
            <w:r w:rsidR="00A95F03" w:rsidRPr="00B552DA">
              <w:rPr>
                <w:color w:val="FF0000"/>
                <w:lang w:eastAsia="ru-RU"/>
              </w:rPr>
              <w:t>виде предоставления</w:t>
            </w:r>
            <w:r w:rsidRPr="00B552DA">
              <w:rPr>
                <w:color w:val="FF0000"/>
                <w:lang w:eastAsia="ru-RU"/>
              </w:rPr>
              <w:t xml:space="preserve"> </w:t>
            </w:r>
            <w:r w:rsidR="00A95F03" w:rsidRPr="00B552DA">
              <w:rPr>
                <w:color w:val="FF0000"/>
                <w:lang w:eastAsia="ru-RU"/>
              </w:rPr>
              <w:t>недвижимого</w:t>
            </w:r>
            <w:r w:rsidRPr="00B552DA">
              <w:rPr>
                <w:color w:val="FF0000"/>
                <w:lang w:eastAsia="ru-RU"/>
              </w:rPr>
              <w:t xml:space="preserve"> </w:t>
            </w:r>
            <w:r w:rsidR="00A95F03" w:rsidRPr="00B552DA">
              <w:rPr>
                <w:color w:val="FF0000"/>
                <w:lang w:eastAsia="ru-RU"/>
              </w:rPr>
              <w:t>имущества в аренду</w:t>
            </w:r>
            <w:r w:rsidRPr="00B552DA">
              <w:rPr>
                <w:color w:val="FF0000"/>
                <w:lang w:eastAsia="ru-RU"/>
              </w:rPr>
              <w:t xml:space="preserve"> </w:t>
            </w:r>
            <w:r w:rsidR="00A95F03" w:rsidRPr="00B552DA">
              <w:rPr>
                <w:color w:val="FF0000"/>
                <w:lang w:eastAsia="ru-RU"/>
              </w:rPr>
              <w:t>на льготных условиях</w:t>
            </w:r>
          </w:p>
          <w:p w:rsidR="002860F2" w:rsidRPr="002860F2" w:rsidRDefault="00B552DA" w:rsidP="002860F2">
            <w:pPr>
              <w:autoSpaceDE w:val="0"/>
              <w:autoSpaceDN w:val="0"/>
              <w:adjustRightInd w:val="0"/>
              <w:jc w:val="both"/>
              <w:rPr>
                <w:color w:val="FF0000"/>
                <w:lang w:eastAsia="ru-RU"/>
              </w:rPr>
            </w:pPr>
            <w:r>
              <w:rPr>
                <w:color w:val="FF0000"/>
              </w:rPr>
              <w:t>16.</w:t>
            </w:r>
            <w:r w:rsidR="002860F2" w:rsidRPr="002860F2">
              <w:rPr>
                <w:color w:val="FF0000"/>
              </w:rPr>
              <w:t xml:space="preserve"> Помощь в о</w:t>
            </w:r>
            <w:r w:rsidR="002860F2" w:rsidRPr="002860F2">
              <w:rPr>
                <w:color w:val="FF0000"/>
                <w:lang w:eastAsia="ru-RU"/>
              </w:rPr>
              <w:t>рганизаци</w:t>
            </w:r>
            <w:r w:rsidR="002860F2">
              <w:rPr>
                <w:color w:val="FF0000"/>
                <w:lang w:eastAsia="ru-RU"/>
              </w:rPr>
              <w:t>и</w:t>
            </w:r>
            <w:r w:rsidR="002860F2" w:rsidRPr="002860F2">
              <w:rPr>
                <w:color w:val="FF0000"/>
                <w:lang w:eastAsia="ru-RU"/>
              </w:rPr>
              <w:t xml:space="preserve"> и </w:t>
            </w:r>
            <w:r w:rsidR="002860F2">
              <w:rPr>
                <w:color w:val="FF0000"/>
                <w:lang w:eastAsia="ru-RU"/>
              </w:rPr>
              <w:t>проведении</w:t>
            </w:r>
            <w:r w:rsidR="002860F2" w:rsidRPr="002860F2">
              <w:rPr>
                <w:color w:val="FF0000"/>
                <w:lang w:eastAsia="ru-RU"/>
              </w:rPr>
              <w:t xml:space="preserve"> добровольческих (волонтерских) ме</w:t>
            </w:r>
            <w:r w:rsidR="002860F2">
              <w:rPr>
                <w:color w:val="FF0000"/>
                <w:lang w:eastAsia="ru-RU"/>
              </w:rPr>
              <w:t>роприятий и акций.</w:t>
            </w:r>
          </w:p>
          <w:p w:rsidR="00B552DA" w:rsidRDefault="00B552DA" w:rsidP="00B552DA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  <w:lang w:eastAsia="ru-RU"/>
              </w:rPr>
              <w:t xml:space="preserve">17. </w:t>
            </w:r>
            <w:r w:rsidRPr="00B552DA">
              <w:rPr>
                <w:color w:val="FF0000"/>
              </w:rPr>
              <w:t>Организация и</w:t>
            </w:r>
            <w:r>
              <w:rPr>
                <w:color w:val="FF0000"/>
              </w:rPr>
              <w:t xml:space="preserve"> </w:t>
            </w:r>
            <w:r w:rsidRPr="00B552DA">
              <w:rPr>
                <w:color w:val="FF0000"/>
              </w:rPr>
              <w:t>проведение</w:t>
            </w:r>
            <w:r>
              <w:rPr>
                <w:color w:val="FF0000"/>
              </w:rPr>
              <w:t xml:space="preserve"> </w:t>
            </w:r>
            <w:r w:rsidRPr="00B552DA">
              <w:rPr>
                <w:color w:val="FF0000"/>
              </w:rPr>
              <w:t>торжественной</w:t>
            </w:r>
            <w:r>
              <w:rPr>
                <w:color w:val="FF0000"/>
              </w:rPr>
              <w:t xml:space="preserve"> </w:t>
            </w:r>
            <w:r w:rsidRPr="00B552DA">
              <w:rPr>
                <w:color w:val="FF0000"/>
              </w:rPr>
              <w:t>церемонии</w:t>
            </w:r>
            <w:r>
              <w:rPr>
                <w:color w:val="FF0000"/>
              </w:rPr>
              <w:t xml:space="preserve">  </w:t>
            </w:r>
            <w:r w:rsidRPr="00B552DA">
              <w:rPr>
                <w:color w:val="FF0000"/>
              </w:rPr>
              <w:t>награждения</w:t>
            </w:r>
            <w:r>
              <w:rPr>
                <w:color w:val="FF0000"/>
              </w:rPr>
              <w:t xml:space="preserve"> «Волонтер года».</w:t>
            </w:r>
          </w:p>
          <w:p w:rsidR="00B552DA" w:rsidRDefault="00B552DA" w:rsidP="00B552DA">
            <w:pPr>
              <w:tabs>
                <w:tab w:val="left" w:pos="492"/>
              </w:tabs>
              <w:autoSpaceDE w:val="0"/>
              <w:autoSpaceDN w:val="0"/>
              <w:adjustRightInd w:val="0"/>
              <w:jc w:val="both"/>
            </w:pPr>
            <w:r>
              <w:rPr>
                <w:color w:val="FF0000"/>
              </w:rPr>
              <w:t>18.О</w:t>
            </w:r>
            <w:r w:rsidRPr="00B552DA">
              <w:rPr>
                <w:color w:val="FF0000"/>
              </w:rPr>
              <w:t>свещение деятельности добровольческих (волонтерских) и некоммерческих организаций в СМИ</w:t>
            </w:r>
          </w:p>
        </w:tc>
      </w:tr>
      <w:tr w:rsidR="0041778E">
        <w:trPr>
          <w:trHeight w:val="400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lastRenderedPageBreak/>
              <w:t>Объемы бюджетных ассигнований на реализацию Подпрограммы     1</w:t>
            </w:r>
          </w:p>
          <w:p w:rsidR="0041778E" w:rsidRDefault="0041778E"/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902"/>
              </w:tabs>
              <w:ind w:right="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Общий объем финансирования</w:t>
            </w:r>
            <w:r w:rsidR="00BF2C93"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 xml:space="preserve"> </w:t>
            </w:r>
            <w:r w:rsidR="00BF2C93" w:rsidRPr="00BF2C93">
              <w:rPr>
                <w:b/>
                <w:sz w:val="21"/>
                <w:szCs w:val="21"/>
              </w:rPr>
              <w:t>27459,96</w:t>
            </w:r>
            <w:r>
              <w:rPr>
                <w:sz w:val="21"/>
                <w:szCs w:val="21"/>
              </w:rPr>
              <w:t xml:space="preserve"> тыс. руб., в том числе: </w:t>
            </w:r>
          </w:p>
          <w:p w:rsidR="0041778E" w:rsidRDefault="0021368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2017 г. – 0 руб.;</w:t>
            </w:r>
          </w:p>
          <w:p w:rsidR="0041778E" w:rsidRDefault="00BF2C9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2018 г. – 6712,27 </w:t>
            </w:r>
            <w:r w:rsidR="0021368D">
              <w:rPr>
                <w:sz w:val="21"/>
                <w:szCs w:val="21"/>
              </w:rPr>
              <w:t xml:space="preserve"> тыс. руб.;</w:t>
            </w:r>
          </w:p>
          <w:p w:rsidR="0041778E" w:rsidRDefault="0021368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 г. – 7953,29  тыс. руб.;</w:t>
            </w:r>
          </w:p>
          <w:p w:rsidR="0041778E" w:rsidRDefault="00BF2C9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2020 г. – </w:t>
            </w:r>
            <w:r w:rsidR="000A7CFF">
              <w:rPr>
                <w:sz w:val="21"/>
                <w:szCs w:val="21"/>
              </w:rPr>
              <w:t>8315,80</w:t>
            </w:r>
            <w:r w:rsidR="0021368D">
              <w:rPr>
                <w:sz w:val="21"/>
                <w:szCs w:val="21"/>
              </w:rPr>
              <w:t xml:space="preserve"> тыс. руб.;</w:t>
            </w:r>
          </w:p>
          <w:p w:rsidR="0041778E" w:rsidRDefault="000A7C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2021 г. – 5520,08 </w:t>
            </w:r>
            <w:r w:rsidR="0021368D">
              <w:rPr>
                <w:sz w:val="21"/>
                <w:szCs w:val="21"/>
              </w:rPr>
              <w:t>тыс. руб.</w:t>
            </w:r>
          </w:p>
          <w:p w:rsidR="0041778E" w:rsidRDefault="0021368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Общий объем финансирования</w:t>
            </w:r>
            <w:r w:rsidR="00BF2C93">
              <w:rPr>
                <w:sz w:val="21"/>
                <w:szCs w:val="21"/>
              </w:rPr>
              <w:t xml:space="preserve">    </w:t>
            </w:r>
            <w:r w:rsidR="00E94BDC">
              <w:rPr>
                <w:b/>
                <w:sz w:val="21"/>
                <w:szCs w:val="21"/>
              </w:rPr>
              <w:t>20375</w:t>
            </w:r>
            <w:r w:rsidR="00BF2C93" w:rsidRPr="00BF2C93">
              <w:rPr>
                <w:b/>
                <w:sz w:val="21"/>
                <w:szCs w:val="21"/>
              </w:rPr>
              <w:t>,49</w:t>
            </w:r>
            <w:r w:rsidR="00BF2C93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тыс. руб. за счет средств бюджета </w:t>
            </w:r>
            <w:proofErr w:type="spellStart"/>
            <w:r>
              <w:rPr>
                <w:sz w:val="21"/>
                <w:szCs w:val="21"/>
              </w:rPr>
              <w:t>Лахденпохского</w:t>
            </w:r>
            <w:proofErr w:type="spellEnd"/>
            <w:r>
              <w:rPr>
                <w:sz w:val="21"/>
                <w:szCs w:val="21"/>
              </w:rPr>
              <w:t xml:space="preserve"> муниципального района, в том числе: </w:t>
            </w:r>
          </w:p>
          <w:p w:rsidR="0041778E" w:rsidRDefault="0021368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2017 г. – 0 руб.;</w:t>
            </w:r>
          </w:p>
          <w:p w:rsidR="0041778E" w:rsidRDefault="00BF2C9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2018 г. – 5151,09 </w:t>
            </w:r>
            <w:r w:rsidR="0021368D">
              <w:rPr>
                <w:sz w:val="21"/>
                <w:szCs w:val="21"/>
              </w:rPr>
              <w:t>тыс. руб.;</w:t>
            </w:r>
          </w:p>
          <w:p w:rsidR="0041778E" w:rsidRDefault="00E94BD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 г. – 5504,0</w:t>
            </w:r>
            <w:r w:rsidR="0021368D">
              <w:rPr>
                <w:sz w:val="21"/>
                <w:szCs w:val="21"/>
              </w:rPr>
              <w:t xml:space="preserve"> тыс. руб.;</w:t>
            </w:r>
          </w:p>
          <w:p w:rsidR="0041778E" w:rsidRDefault="002F20D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2020 г. – 5241,80</w:t>
            </w:r>
            <w:r w:rsidR="0021368D">
              <w:rPr>
                <w:sz w:val="21"/>
                <w:szCs w:val="21"/>
              </w:rPr>
              <w:t xml:space="preserve"> тыс. руб.;</w:t>
            </w:r>
          </w:p>
          <w:p w:rsidR="0041778E" w:rsidRDefault="002F20D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 г. – 5520,08</w:t>
            </w:r>
            <w:r w:rsidR="0021368D">
              <w:rPr>
                <w:sz w:val="21"/>
                <w:szCs w:val="21"/>
              </w:rPr>
              <w:t xml:space="preserve"> тыс. руб.</w:t>
            </w:r>
          </w:p>
          <w:p w:rsidR="0041778E" w:rsidRDefault="0021368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Общий объем финансирования </w:t>
            </w:r>
            <w:r w:rsidR="00BF2C93">
              <w:rPr>
                <w:sz w:val="21"/>
                <w:szCs w:val="21"/>
              </w:rPr>
              <w:t xml:space="preserve"> </w:t>
            </w:r>
            <w:r w:rsidR="00E94BDC" w:rsidRPr="00E94BDC">
              <w:rPr>
                <w:b/>
                <w:sz w:val="21"/>
                <w:szCs w:val="21"/>
              </w:rPr>
              <w:t>708</w:t>
            </w:r>
            <w:r w:rsidR="00BF2C93" w:rsidRPr="00E94BDC">
              <w:rPr>
                <w:b/>
                <w:sz w:val="21"/>
                <w:szCs w:val="21"/>
              </w:rPr>
              <w:t>4,47</w:t>
            </w:r>
            <w:r w:rsidR="00BF2C93"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 xml:space="preserve">тыс. руб. за счет средств бюджета Республики Карелия, в том числе: </w:t>
            </w:r>
          </w:p>
          <w:p w:rsidR="0041778E" w:rsidRDefault="0021368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2017 г. – 0 руб.;</w:t>
            </w:r>
          </w:p>
          <w:p w:rsidR="0041778E" w:rsidRDefault="00E94BD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 г. – 156</w:t>
            </w:r>
            <w:r w:rsidR="00BF2C93">
              <w:rPr>
                <w:sz w:val="21"/>
                <w:szCs w:val="21"/>
              </w:rPr>
              <w:t>1,18</w:t>
            </w:r>
            <w:r>
              <w:rPr>
                <w:sz w:val="21"/>
                <w:szCs w:val="21"/>
              </w:rPr>
              <w:t xml:space="preserve"> </w:t>
            </w:r>
            <w:r w:rsidR="0021368D">
              <w:rPr>
                <w:sz w:val="21"/>
                <w:szCs w:val="21"/>
              </w:rPr>
              <w:t>тыс. руб.;</w:t>
            </w:r>
          </w:p>
          <w:p w:rsidR="0041778E" w:rsidRDefault="00BF2C9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2019 г. – 2449,29 </w:t>
            </w:r>
            <w:r w:rsidR="0021368D">
              <w:rPr>
                <w:sz w:val="21"/>
                <w:szCs w:val="21"/>
              </w:rPr>
              <w:t xml:space="preserve"> тыс. руб.;</w:t>
            </w:r>
          </w:p>
          <w:p w:rsidR="0041778E" w:rsidRDefault="00BF2C9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2020 г. – 3074,0</w:t>
            </w:r>
            <w:r w:rsidR="0021368D">
              <w:rPr>
                <w:sz w:val="21"/>
                <w:szCs w:val="21"/>
              </w:rPr>
              <w:t xml:space="preserve"> тыс. руб.;</w:t>
            </w:r>
          </w:p>
          <w:p w:rsidR="0041778E" w:rsidRDefault="0021368D">
            <w:pPr>
              <w:rPr>
                <w:sz w:val="21"/>
                <w:szCs w:val="21"/>
              </w:rPr>
            </w:pPr>
            <w:bookmarkStart w:id="0" w:name="__DdeLink__962_3175326282"/>
            <w:r>
              <w:rPr>
                <w:sz w:val="21"/>
                <w:szCs w:val="21"/>
              </w:rPr>
              <w:t>2021 г. – 0 тыс. руб.</w:t>
            </w:r>
            <w:bookmarkEnd w:id="0"/>
          </w:p>
        </w:tc>
      </w:tr>
    </w:tbl>
    <w:p w:rsidR="0041778E" w:rsidRDefault="0041778E">
      <w:pPr>
        <w:spacing w:line="276" w:lineRule="auto"/>
        <w:jc w:val="center"/>
        <w:rPr>
          <w:b/>
        </w:rPr>
      </w:pPr>
    </w:p>
    <w:p w:rsidR="0041778E" w:rsidRDefault="0041778E">
      <w:pPr>
        <w:jc w:val="center"/>
        <w:rPr>
          <w:b/>
        </w:rPr>
      </w:pPr>
    </w:p>
    <w:p w:rsidR="0041778E" w:rsidRDefault="0041778E">
      <w:pPr>
        <w:jc w:val="center"/>
        <w:rPr>
          <w:b/>
        </w:rPr>
      </w:pPr>
    </w:p>
    <w:p w:rsidR="0041778E" w:rsidRDefault="0021368D">
      <w:pPr>
        <w:jc w:val="center"/>
        <w:rPr>
          <w:b/>
        </w:rPr>
      </w:pPr>
      <w:r>
        <w:rPr>
          <w:b/>
        </w:rPr>
        <w:t>Характеристика сферы реализации Подпрограммы 1</w:t>
      </w:r>
    </w:p>
    <w:p w:rsidR="0041778E" w:rsidRDefault="0021368D">
      <w:pPr>
        <w:ind w:firstLine="360"/>
        <w:jc w:val="both"/>
      </w:pPr>
      <w:r>
        <w:t xml:space="preserve">В условиях новой общественной системы кардинально изменилось отношение к культуре, получившей признание в качестве одного из важнейших факторов социально-экономического становления и </w:t>
      </w:r>
      <w:proofErr w:type="spellStart"/>
      <w:r>
        <w:t>гуманизации</w:t>
      </w:r>
      <w:proofErr w:type="spellEnd"/>
      <w:r>
        <w:t xml:space="preserve"> общества, творческой самореализации личности, организации духовной жизни народа. Осознана роль культуры в формировании образа жизни и определении качества жизни.</w:t>
      </w:r>
    </w:p>
    <w:p w:rsidR="0041778E" w:rsidRDefault="0021368D">
      <w:pPr>
        <w:ind w:firstLine="357"/>
        <w:jc w:val="both"/>
      </w:pPr>
      <w:proofErr w:type="spellStart"/>
      <w:r>
        <w:t>Лахденпохский</w:t>
      </w:r>
      <w:proofErr w:type="spellEnd"/>
      <w:r>
        <w:t xml:space="preserve"> район обладает значительным культурным потенциалом, который вместе с тем до сих пор используется не в полной мере</w:t>
      </w:r>
      <w:r>
        <w:rPr>
          <w:rFonts w:ascii="Calibri" w:eastAsia="Calibri" w:hAnsi="Calibri" w:cs="Calibri"/>
          <w:sz w:val="28"/>
        </w:rPr>
        <w:t xml:space="preserve">.  </w:t>
      </w:r>
      <w:r>
        <w:t>Следует отметить, что в последние десятилетия удалось преодолеть спад в развитии культуры. На данный момент необходимо укреплять сеть существующих учреждений культуры и художественного образования района, поскольку именно они обеспечивают историческую преемственность поколений, сохранение, распространение и развитие региональной культуры и духовно-нравственных ценностей.</w:t>
      </w:r>
    </w:p>
    <w:p w:rsidR="0041778E" w:rsidRDefault="0021368D">
      <w:pPr>
        <w:ind w:firstLine="357"/>
        <w:jc w:val="both"/>
      </w:pPr>
      <w:r>
        <w:t xml:space="preserve"> В формирование и развитие культурной среды, неотъемлемой частью является историко-культурное наследие. На территории </w:t>
      </w:r>
      <w:proofErr w:type="spellStart"/>
      <w:r>
        <w:t>Лахденпохского</w:t>
      </w:r>
      <w:proofErr w:type="spellEnd"/>
      <w:r>
        <w:t xml:space="preserve"> муниципального района в сельских поселениях находится 10 мест захоронения (памятников) советских воинов, погибших при защите Отечества. Законом РФ от 14.01.1993 г. № 4292-1 «Об увековечении памяти погибших при защите Отечества» определены полномочия органов местного самоуправления, осуществляющих работу по увековечению памяти погибших при защите Отечества. В соответствии со ст. 11 данного закона, органы местного самоуправления осуществляют мероприятия по содержанию в порядке и благоустройству воинских захоронений, увековечивающих память погибших при защите Отечества, которые находятся на их территориях. </w:t>
      </w:r>
      <w:r>
        <w:tab/>
      </w:r>
    </w:p>
    <w:p w:rsidR="0041778E" w:rsidRDefault="0021368D">
      <w:pPr>
        <w:ind w:firstLine="502"/>
        <w:jc w:val="both"/>
      </w:pPr>
      <w:r>
        <w:t>Отрасль культуры объединяет деятельность по развитию библиотечного, музейного и архивного дела, поддержке и развитию образования в области искусств, сохранению культурного наследия и развитию традиционной народной культуры, укреплению межрегиональных связей в сфере культуры.</w:t>
      </w:r>
    </w:p>
    <w:p w:rsidR="0041778E" w:rsidRDefault="0021368D">
      <w:pPr>
        <w:jc w:val="both"/>
      </w:pPr>
      <w:r>
        <w:t xml:space="preserve">Структура отрасли культуры </w:t>
      </w:r>
      <w:proofErr w:type="spellStart"/>
      <w:r>
        <w:t>Лахденпохского</w:t>
      </w:r>
      <w:proofErr w:type="spellEnd"/>
      <w:r>
        <w:t xml:space="preserve"> муниципального района на начало 2017 г.:</w:t>
      </w:r>
    </w:p>
    <w:p w:rsidR="0041778E" w:rsidRDefault="0021368D">
      <w:pPr>
        <w:numPr>
          <w:ilvl w:val="0"/>
          <w:numId w:val="4"/>
        </w:numPr>
        <w:ind w:left="1068" w:hanging="360"/>
        <w:jc w:val="both"/>
        <w:rPr>
          <w:b/>
          <w:bCs/>
        </w:rPr>
      </w:pPr>
      <w:proofErr w:type="spellStart"/>
      <w:r>
        <w:rPr>
          <w:b/>
          <w:bCs/>
        </w:rPr>
        <w:t>Межпоселенческая</w:t>
      </w:r>
      <w:proofErr w:type="spellEnd"/>
      <w:r>
        <w:rPr>
          <w:b/>
          <w:bCs/>
        </w:rPr>
        <w:t xml:space="preserve"> библиотека – 1 ед.</w:t>
      </w:r>
    </w:p>
    <w:p w:rsidR="0041778E" w:rsidRDefault="0021368D">
      <w:pPr>
        <w:ind w:firstLine="426"/>
        <w:jc w:val="both"/>
      </w:pPr>
      <w:r>
        <w:t xml:space="preserve">Значительную часть общенационального культурного наследия составляют фонды библиотек, которые являются ценнейшим информационным ресурсом области, включают большое количество книжных памятников, </w:t>
      </w:r>
      <w:proofErr w:type="gramStart"/>
      <w:r>
        <w:t>кроме</w:t>
      </w:r>
      <w:proofErr w:type="gramEnd"/>
      <w:r>
        <w:t>, научной, культурно-исторической и информационной, имеют огромную материальную ценность.</w:t>
      </w:r>
    </w:p>
    <w:p w:rsidR="0041778E" w:rsidRDefault="0021368D">
      <w:pPr>
        <w:ind w:firstLine="426"/>
        <w:jc w:val="both"/>
      </w:pPr>
      <w:r>
        <w:t>Основная задача библиотек - предоставление накопленных ресурсов в пользование обществу - как настоящему, так и будущим поколениям. Степень доступности библиотечного документа во многом определяется степенью его сохранности. Причем в обеспечении сохранности нуждаются не, только старые документы, в том числе книжные памятники, но и новейшие, например, на электронных носителях.</w:t>
      </w:r>
    </w:p>
    <w:p w:rsidR="0041778E" w:rsidRDefault="0021368D">
      <w:pPr>
        <w:ind w:firstLine="426"/>
        <w:jc w:val="both"/>
      </w:pPr>
      <w:r>
        <w:t xml:space="preserve">15 октября 2015 года Советом </w:t>
      </w:r>
      <w:proofErr w:type="spellStart"/>
      <w:r>
        <w:t>Лахденпохского</w:t>
      </w:r>
      <w:proofErr w:type="spellEnd"/>
      <w:r>
        <w:t xml:space="preserve"> муниципального района принято Решение № 16/134-6 «О создании муниципального казённого учреждения культуры «</w:t>
      </w:r>
      <w:proofErr w:type="spellStart"/>
      <w:r>
        <w:t>Межпоселенческая</w:t>
      </w:r>
      <w:proofErr w:type="spellEnd"/>
      <w:r>
        <w:t xml:space="preserve"> библиотека </w:t>
      </w:r>
      <w:proofErr w:type="spellStart"/>
      <w:r>
        <w:t>Лахденпохского</w:t>
      </w:r>
      <w:proofErr w:type="spellEnd"/>
      <w:r>
        <w:t xml:space="preserve"> муниципального района». </w:t>
      </w:r>
    </w:p>
    <w:p w:rsidR="0041778E" w:rsidRDefault="0021368D">
      <w:pPr>
        <w:ind w:firstLine="426"/>
        <w:jc w:val="both"/>
      </w:pPr>
      <w:proofErr w:type="spellStart"/>
      <w:r>
        <w:t>Межпоселенческая</w:t>
      </w:r>
      <w:proofErr w:type="spellEnd"/>
      <w:r>
        <w:t xml:space="preserve"> библиотека </w:t>
      </w:r>
      <w:proofErr w:type="spellStart"/>
      <w:r>
        <w:t>Лахденпохского</w:t>
      </w:r>
      <w:proofErr w:type="spellEnd"/>
      <w:r>
        <w:t xml:space="preserve"> муниципального  района выполняет важнейшие социальные и коммуникативные функции, является одним из базовых элементов культурной, образовательной и информационной инфраструктуры района. Основные услуги библиотеки бесплатны. </w:t>
      </w:r>
    </w:p>
    <w:p w:rsidR="0041778E" w:rsidRDefault="0021368D">
      <w:pPr>
        <w:ind w:firstLine="360"/>
        <w:jc w:val="both"/>
      </w:pPr>
      <w:r>
        <w:t xml:space="preserve">На основании Постановления Администрации </w:t>
      </w:r>
      <w:proofErr w:type="spellStart"/>
      <w:r>
        <w:t>Лахденпохского</w:t>
      </w:r>
      <w:proofErr w:type="spellEnd"/>
      <w:r>
        <w:t xml:space="preserve"> муниципального района от 19.02.2018 г. № 75 «Об изменении типа муниципального казённого учреждения культуры «</w:t>
      </w:r>
      <w:proofErr w:type="spellStart"/>
      <w:r>
        <w:t>Межпоселенческая</w:t>
      </w:r>
      <w:proofErr w:type="spellEnd"/>
      <w:r>
        <w:t xml:space="preserve"> библиотека </w:t>
      </w:r>
      <w:proofErr w:type="spellStart"/>
      <w:r>
        <w:t>Лахденпохского</w:t>
      </w:r>
      <w:proofErr w:type="spellEnd"/>
      <w:r>
        <w:t xml:space="preserve"> муниципального района» библиотека стала </w:t>
      </w:r>
      <w:r>
        <w:lastRenderedPageBreak/>
        <w:t>бюджетной. К муниципальной услуге библиотечное, библиографическое и информационное обслуживание пользователей библиотеки добавилась услуга по осуществлению издательской деятельности.</w:t>
      </w:r>
    </w:p>
    <w:p w:rsidR="0041778E" w:rsidRDefault="0021368D">
      <w:pPr>
        <w:numPr>
          <w:ilvl w:val="0"/>
          <w:numId w:val="6"/>
        </w:numPr>
        <w:jc w:val="both"/>
      </w:pPr>
      <w:r>
        <w:rPr>
          <w:b/>
          <w:bCs/>
        </w:rPr>
        <w:t>Архив — 1 ед.</w:t>
      </w:r>
    </w:p>
    <w:p w:rsidR="0041778E" w:rsidRDefault="0021368D">
      <w:pPr>
        <w:ind w:firstLine="426"/>
        <w:jc w:val="both"/>
      </w:pPr>
      <w:r>
        <w:rPr>
          <w:color w:val="000000"/>
        </w:rPr>
        <w:t xml:space="preserve">В </w:t>
      </w:r>
      <w:proofErr w:type="spellStart"/>
      <w:r>
        <w:rPr>
          <w:color w:val="000000"/>
        </w:rPr>
        <w:t>Лахденпохском</w:t>
      </w:r>
      <w:proofErr w:type="spellEnd"/>
      <w:r>
        <w:rPr>
          <w:color w:val="000000"/>
        </w:rPr>
        <w:t xml:space="preserve"> районе архивную отрасль представляет муниципальное казенное учреждение «</w:t>
      </w:r>
      <w:proofErr w:type="spellStart"/>
      <w:r>
        <w:rPr>
          <w:color w:val="000000"/>
        </w:rPr>
        <w:t>Лахденпохский</w:t>
      </w:r>
      <w:proofErr w:type="spellEnd"/>
      <w:r>
        <w:rPr>
          <w:color w:val="000000"/>
        </w:rPr>
        <w:t xml:space="preserve"> архив» </w:t>
      </w:r>
      <w:proofErr w:type="gramStart"/>
      <w:r>
        <w:rPr>
          <w:color w:val="000000"/>
        </w:rPr>
        <w:t xml:space="preserve">( </w:t>
      </w:r>
      <w:proofErr w:type="gramEnd"/>
      <w:r>
        <w:rPr>
          <w:color w:val="000000"/>
        </w:rPr>
        <w:t>МКУ «</w:t>
      </w:r>
      <w:proofErr w:type="spellStart"/>
      <w:r>
        <w:rPr>
          <w:color w:val="000000"/>
        </w:rPr>
        <w:t>Лахденпохский</w:t>
      </w:r>
      <w:proofErr w:type="spellEnd"/>
      <w:r>
        <w:rPr>
          <w:color w:val="000000"/>
        </w:rPr>
        <w:t xml:space="preserve"> архив»), который начал свое существование в районе с 1971 года.</w:t>
      </w:r>
      <w:r>
        <w:t xml:space="preserve"> </w:t>
      </w:r>
      <w:r>
        <w:rPr>
          <w:color w:val="000000"/>
        </w:rPr>
        <w:t xml:space="preserve">В 1998 году </w:t>
      </w:r>
      <w:proofErr w:type="spellStart"/>
      <w:r>
        <w:rPr>
          <w:color w:val="000000"/>
        </w:rPr>
        <w:t>райгосархив</w:t>
      </w:r>
      <w:proofErr w:type="spellEnd"/>
      <w:r>
        <w:rPr>
          <w:color w:val="000000"/>
        </w:rPr>
        <w:t xml:space="preserve"> получил статус архивного отдела, а в 2003 – муниципальное учреждение.</w:t>
      </w:r>
      <w:r>
        <w:t xml:space="preserve"> </w:t>
      </w:r>
    </w:p>
    <w:p w:rsidR="0041778E" w:rsidRDefault="0021368D">
      <w:pPr>
        <w:pStyle w:val="a8"/>
        <w:spacing w:after="0" w:line="240" w:lineRule="auto"/>
        <w:ind w:firstLine="426"/>
        <w:jc w:val="both"/>
        <w:rPr>
          <w:sz w:val="28"/>
        </w:rPr>
      </w:pPr>
      <w:r>
        <w:rPr>
          <w:color w:val="000000"/>
        </w:rPr>
        <w:t xml:space="preserve">За последние годы благодаря поддержке Администрации </w:t>
      </w:r>
      <w:proofErr w:type="spellStart"/>
      <w:r>
        <w:rPr>
          <w:color w:val="000000"/>
        </w:rPr>
        <w:t>Лахденпохского</w:t>
      </w:r>
      <w:proofErr w:type="spellEnd"/>
      <w:r>
        <w:rPr>
          <w:color w:val="000000"/>
        </w:rPr>
        <w:t xml:space="preserve"> муниципального района, а также средствам от платных услуг значительно улучшена материально-техническая база архива: приобретены и установлены металлические стеллажи, двери, заменено освещение. Приобретены компьютерная и множительная техника, жалюзи, установлена пожарная сигнализация, обновлены средства связи.</w:t>
      </w:r>
    </w:p>
    <w:p w:rsidR="0041778E" w:rsidRDefault="0021368D">
      <w:pPr>
        <w:ind w:firstLine="540"/>
        <w:jc w:val="both"/>
      </w:pPr>
      <w:r>
        <w:t>В целях создания оптимальных условий хранения документального наследия, реализации прав граждан на пользование ретроспективной архивной информацией, активизации использования архивных документов в научных, культурных и образовательных целях, необходимо уделять особое внимание модернизации архива с учетом действующего законодательства и современных тенденций, укреплению материально-технической базы учреждения.</w:t>
      </w:r>
    </w:p>
    <w:p w:rsidR="0041778E" w:rsidRDefault="0021368D">
      <w:pPr>
        <w:ind w:firstLine="540"/>
        <w:jc w:val="both"/>
      </w:pPr>
      <w:r>
        <w:rPr>
          <w:color w:val="000000"/>
        </w:rPr>
        <w:t xml:space="preserve">В архиве создан и обновляется банк данных фондов архивов организаций района. Ежегодно в пенсионные службы направляется информация о поступлении на хранение документов ликвидированных предприятий, а также </w:t>
      </w:r>
      <w:proofErr w:type="gramStart"/>
      <w:r>
        <w:rPr>
          <w:color w:val="000000"/>
        </w:rPr>
        <w:t>о</w:t>
      </w:r>
      <w:proofErr w:type="gramEnd"/>
      <w:r>
        <w:rPr>
          <w:color w:val="000000"/>
        </w:rPr>
        <w:t xml:space="preserve"> их местонахождении. Сегодня перед архивом стоят уже традиционные проблемы: нехватка площадей, недостаточный штат, низкая оплата труда сотрудников и др.</w:t>
      </w:r>
      <w:r>
        <w:t xml:space="preserve"> </w:t>
      </w:r>
    </w:p>
    <w:p w:rsidR="0041778E" w:rsidRDefault="0021368D">
      <w:pPr>
        <w:numPr>
          <w:ilvl w:val="0"/>
          <w:numId w:val="3"/>
        </w:numPr>
        <w:ind w:left="1068" w:hanging="360"/>
        <w:jc w:val="both"/>
        <w:rPr>
          <w:b/>
          <w:bCs/>
        </w:rPr>
      </w:pPr>
      <w:r>
        <w:rPr>
          <w:b/>
          <w:bCs/>
        </w:rPr>
        <w:t>Краеведческий центр – 1 ед.</w:t>
      </w:r>
    </w:p>
    <w:p w:rsidR="0041778E" w:rsidRDefault="0021368D">
      <w:pPr>
        <w:ind w:firstLine="540"/>
        <w:jc w:val="both"/>
      </w:pPr>
      <w:r>
        <w:t>Важнейшим институтом сохранения и развития историко-культурного наследия являются музеи, которые как институт культурной и научной жизни в последнее время претерпевают значительные изменения, связанные с общими тенденциями развития современного общества, новыми возможностями и перспективами, открывающимися перед ними. Большую работу в этом направлении проводит МБУК «</w:t>
      </w:r>
      <w:proofErr w:type="spellStart"/>
      <w:r>
        <w:t>Куркиёкский</w:t>
      </w:r>
      <w:proofErr w:type="spellEnd"/>
      <w:r>
        <w:t xml:space="preserve"> краеведческий центр». </w:t>
      </w:r>
      <w:r>
        <w:rPr>
          <w:highlight w:val="white"/>
        </w:rPr>
        <w:t xml:space="preserve">В задачи центра входит изучение </w:t>
      </w:r>
      <w:proofErr w:type="spellStart"/>
      <w:r>
        <w:rPr>
          <w:highlight w:val="white"/>
        </w:rPr>
        <w:t>Лахденпохского</w:t>
      </w:r>
      <w:proofErr w:type="spellEnd"/>
      <w:r>
        <w:rPr>
          <w:highlight w:val="white"/>
        </w:rPr>
        <w:t xml:space="preserve"> района, его истории и природы. Центр занимается научно-исследовательской и экспозиционно-выставочной работой, разработкой экскурсий и образовательных программ, проведением конференций и семинаров, изданием путеводителей, разработкой туристских маршрутов. Особое внимание уделяется изучению истории карельского народа и его материальной культуры на территории </w:t>
      </w:r>
      <w:proofErr w:type="spellStart"/>
      <w:r>
        <w:rPr>
          <w:highlight w:val="white"/>
        </w:rPr>
        <w:t>Лахденпохского</w:t>
      </w:r>
      <w:proofErr w:type="spellEnd"/>
      <w:r>
        <w:rPr>
          <w:highlight w:val="white"/>
        </w:rPr>
        <w:t xml:space="preserve"> района. Центр формирует в районе сеть малых музеев: музей лишайников, музей архитектора Ларса </w:t>
      </w:r>
      <w:proofErr w:type="spellStart"/>
      <w:r>
        <w:rPr>
          <w:highlight w:val="white"/>
        </w:rPr>
        <w:t>Сонка</w:t>
      </w:r>
      <w:proofErr w:type="spellEnd"/>
      <w:r>
        <w:rPr>
          <w:highlight w:val="white"/>
        </w:rPr>
        <w:t xml:space="preserve">, музеи поселков </w:t>
      </w:r>
      <w:proofErr w:type="spellStart"/>
      <w:r>
        <w:rPr>
          <w:highlight w:val="white"/>
        </w:rPr>
        <w:t>Терваярви</w:t>
      </w:r>
      <w:proofErr w:type="spellEnd"/>
      <w:r>
        <w:rPr>
          <w:highlight w:val="white"/>
        </w:rPr>
        <w:t xml:space="preserve">, </w:t>
      </w:r>
      <w:proofErr w:type="spellStart"/>
      <w:r>
        <w:rPr>
          <w:highlight w:val="white"/>
        </w:rPr>
        <w:t>Хийтола</w:t>
      </w:r>
      <w:proofErr w:type="spellEnd"/>
      <w:r>
        <w:rPr>
          <w:highlight w:val="white"/>
        </w:rPr>
        <w:t xml:space="preserve">. </w:t>
      </w:r>
    </w:p>
    <w:p w:rsidR="0041778E" w:rsidRDefault="0021368D">
      <w:pPr>
        <w:numPr>
          <w:ilvl w:val="0"/>
          <w:numId w:val="2"/>
        </w:numPr>
        <w:ind w:left="1068" w:hanging="360"/>
        <w:jc w:val="both"/>
        <w:rPr>
          <w:b/>
          <w:bCs/>
        </w:rPr>
      </w:pPr>
      <w:r>
        <w:rPr>
          <w:b/>
          <w:bCs/>
        </w:rPr>
        <w:t>Учреждения образования в сфере культуры – 1 ед.</w:t>
      </w:r>
    </w:p>
    <w:p w:rsidR="0041778E" w:rsidRDefault="0021368D">
      <w:pPr>
        <w:ind w:firstLine="357"/>
        <w:jc w:val="both"/>
      </w:pPr>
      <w:r>
        <w:t xml:space="preserve">Основу системы образования в сфере культуры и искусства в районе одно учреждение дополнительного образования детей сферы культуры и искусства – МБУ </w:t>
      </w:r>
      <w:proofErr w:type="gramStart"/>
      <w:r>
        <w:t>ДО</w:t>
      </w:r>
      <w:proofErr w:type="gramEnd"/>
      <w:r>
        <w:t xml:space="preserve"> «</w:t>
      </w:r>
      <w:proofErr w:type="gramStart"/>
      <w:r>
        <w:t>Детская</w:t>
      </w:r>
      <w:proofErr w:type="gramEnd"/>
      <w:r>
        <w:t xml:space="preserve"> школа искусств».</w:t>
      </w:r>
      <w:r>
        <w:rPr>
          <w:rFonts w:ascii="Calibri" w:eastAsia="Calibri" w:hAnsi="Calibri" w:cs="Calibri"/>
          <w:sz w:val="26"/>
        </w:rPr>
        <w:t xml:space="preserve"> </w:t>
      </w:r>
      <w:proofErr w:type="gramStart"/>
      <w:r>
        <w:t>Задачей государственной политики становится сохранение и развитие сложившейся системы образовательных учреждений дополнительного образования детей в сфере культуры и искусства, при этом деятельность детских школ искусств должна быть ориентирована не только на эстетическое развитие подрастающего поколения, которым занимается МБО ДО «ЛЦДТ», но и на выявление в раннем возрасте творчески одаренных детей, их предпрофессиональную подготовку.</w:t>
      </w:r>
      <w:proofErr w:type="gramEnd"/>
    </w:p>
    <w:p w:rsidR="0041778E" w:rsidRDefault="0021368D">
      <w:pPr>
        <w:ind w:firstLine="357"/>
        <w:jc w:val="both"/>
      </w:pPr>
      <w:r>
        <w:t xml:space="preserve">Требуется переход к качественно новому уровню функционирования отрасли культуры, включая библиотечное, музейное дело, традиционную народную культуру, дополнительное образование в сфере культуры, а также значительному укреплению потенциала </w:t>
      </w:r>
      <w:proofErr w:type="spellStart"/>
      <w:r>
        <w:t>Лахденпохского</w:t>
      </w:r>
      <w:proofErr w:type="spellEnd"/>
      <w:r>
        <w:t xml:space="preserve"> муниципального района в сфере культуры.</w:t>
      </w:r>
    </w:p>
    <w:p w:rsidR="0041778E" w:rsidRDefault="0021368D">
      <w:pPr>
        <w:ind w:firstLine="426"/>
        <w:jc w:val="both"/>
      </w:pPr>
      <w:r>
        <w:t>Неудовлетворительным остается состояние зданий и материально-технической оснащенности МКУК «</w:t>
      </w:r>
      <w:proofErr w:type="spellStart"/>
      <w:r>
        <w:t>Межпоселенческая</w:t>
      </w:r>
      <w:proofErr w:type="spellEnd"/>
      <w:r>
        <w:t xml:space="preserve"> библиотека </w:t>
      </w:r>
      <w:proofErr w:type="spellStart"/>
      <w:r>
        <w:t>Лахденпохского</w:t>
      </w:r>
      <w:proofErr w:type="spellEnd"/>
      <w:r>
        <w:t xml:space="preserve"> муниципального района». Не хватает компьютеров и   оргтехники. Для обеспечения равного </w:t>
      </w:r>
      <w:r>
        <w:rPr>
          <w:spacing w:val="-3"/>
        </w:rPr>
        <w:t xml:space="preserve"> доступа к </w:t>
      </w:r>
      <w:r>
        <w:rPr>
          <w:spacing w:val="-3"/>
        </w:rPr>
        <w:lastRenderedPageBreak/>
        <w:t xml:space="preserve">социальной, образовательной </w:t>
      </w:r>
      <w:r>
        <w:rPr>
          <w:spacing w:val="-6"/>
        </w:rPr>
        <w:t xml:space="preserve">информации </w:t>
      </w:r>
      <w:r>
        <w:t xml:space="preserve"> населения района необходимо рост числа структурных подразделений </w:t>
      </w:r>
      <w:proofErr w:type="spellStart"/>
      <w:r>
        <w:t>межпоселенческой</w:t>
      </w:r>
      <w:proofErr w:type="spellEnd"/>
      <w:r>
        <w:t xml:space="preserve"> библиотеки, оснащённых современным оборудованием. Для этого требуется приобрести комплекты компьютерного оборудования, множительную технику. </w:t>
      </w:r>
      <w:r>
        <w:rPr>
          <w:highlight w:val="white"/>
        </w:rPr>
        <w:t>Требуется систематическое обновление имеющегося  компьютерного оборудования и приобретение  программных продуктов, что позволит развивать деятельность библиотек по созданию собственных информационных ресурсов, включая полнотекстовые, и интеграции в единое информационное поле района.</w:t>
      </w:r>
    </w:p>
    <w:p w:rsidR="0041778E" w:rsidRDefault="0021368D">
      <w:pPr>
        <w:ind w:firstLine="357"/>
        <w:jc w:val="both"/>
      </w:pPr>
      <w:r>
        <w:t>Также необходимо укреплять материально-техническую базу МБУК «</w:t>
      </w:r>
      <w:proofErr w:type="spellStart"/>
      <w:r>
        <w:t>Куркиёкский</w:t>
      </w:r>
      <w:proofErr w:type="spellEnd"/>
      <w:r>
        <w:t xml:space="preserve"> краеведческий центр». Для реализации выставочных проектов не достаточно </w:t>
      </w:r>
      <w:r>
        <w:rPr>
          <w:highlight w:val="white"/>
        </w:rPr>
        <w:t>экспозиционно-выставочного оборудования.</w:t>
      </w:r>
    </w:p>
    <w:p w:rsidR="0041778E" w:rsidRDefault="0021368D">
      <w:pPr>
        <w:ind w:firstLine="357"/>
        <w:jc w:val="both"/>
      </w:pPr>
      <w:r>
        <w:t>В последние годы происходит утрата не только отдельных объектов культурного наследия, но и их историко-культурной среды в целом. Поэтому необходимо поддерживать в удовлетворительном состоянии данные объекты, находящиеся на территории района.</w:t>
      </w:r>
    </w:p>
    <w:p w:rsidR="0041778E" w:rsidRDefault="0021368D">
      <w:pPr>
        <w:ind w:firstLine="357"/>
        <w:jc w:val="both"/>
      </w:pPr>
      <w:r>
        <w:t>Модернизация сферы культуры должна коснуться всех направлений, начиная от кадровой политики и заканчивая укреплением материальной базы и реализацией новых творческих инициатив.</w:t>
      </w:r>
    </w:p>
    <w:p w:rsidR="0041778E" w:rsidRDefault="0021368D">
      <w:pPr>
        <w:ind w:firstLine="357"/>
        <w:jc w:val="both"/>
      </w:pPr>
      <w:r>
        <w:t>Некоторые проблемы, возможно, решить в рамках данной подпрограммы: укрепление материально-технической базы, модернизация рабочих мест, развитие просветительской деятельности.</w:t>
      </w:r>
    </w:p>
    <w:p w:rsidR="001C4FAF" w:rsidRPr="001B2808" w:rsidRDefault="001C4FAF" w:rsidP="001B2808">
      <w:pPr>
        <w:autoSpaceDE w:val="0"/>
        <w:autoSpaceDN w:val="0"/>
        <w:adjustRightInd w:val="0"/>
        <w:ind w:firstLine="357"/>
        <w:jc w:val="both"/>
        <w:rPr>
          <w:b/>
          <w:color w:val="FF0000"/>
        </w:rPr>
      </w:pPr>
      <w:r>
        <w:t xml:space="preserve">Одной из задач Программы является </w:t>
      </w:r>
      <w:r w:rsidRPr="001C4FAF">
        <w:rPr>
          <w:color w:val="FF0000"/>
        </w:rPr>
        <w:t xml:space="preserve">поддержка и развитие добровольческих (волонтерских) и некоммерческих организаций, в </w:t>
      </w:r>
      <w:proofErr w:type="spellStart"/>
      <w:r w:rsidRPr="001C4FAF">
        <w:rPr>
          <w:color w:val="FF0000"/>
        </w:rPr>
        <w:t>т.ч</w:t>
      </w:r>
      <w:proofErr w:type="spellEnd"/>
      <w:r w:rsidRPr="001C4FAF">
        <w:rPr>
          <w:color w:val="FF0000"/>
        </w:rPr>
        <w:t>. и по реализации социокультурных проектов, в сельской местности.</w:t>
      </w:r>
      <w:r>
        <w:rPr>
          <w:color w:val="FF0000"/>
        </w:rPr>
        <w:t xml:space="preserve"> </w:t>
      </w:r>
      <w:r w:rsidRPr="001B2808">
        <w:rPr>
          <w:color w:val="FF0000"/>
        </w:rPr>
        <w:t xml:space="preserve">Эта задача направлена на поддержку, обучение, нематериальное стимулирование участников добровольческих (волонтерских) инициатив, стимулирование их работы и вовлечение граждан всех возрастов в добровольческую (волонтерскую) деятельность в </w:t>
      </w:r>
      <w:proofErr w:type="spellStart"/>
      <w:r w:rsidRPr="001B2808">
        <w:rPr>
          <w:color w:val="FF0000"/>
        </w:rPr>
        <w:t>Лахденпохском</w:t>
      </w:r>
      <w:proofErr w:type="spellEnd"/>
      <w:r w:rsidRPr="001B2808">
        <w:rPr>
          <w:color w:val="FF0000"/>
        </w:rPr>
        <w:t xml:space="preserve"> муниципальном районе.</w:t>
      </w:r>
      <w:r w:rsidR="001B2808">
        <w:rPr>
          <w:color w:val="FF0000"/>
        </w:rPr>
        <w:t xml:space="preserve"> </w:t>
      </w:r>
      <w:proofErr w:type="gramStart"/>
      <w:r w:rsidR="001B2808" w:rsidRPr="001B2808">
        <w:rPr>
          <w:color w:val="FF0000"/>
        </w:rPr>
        <w:t>Добровольчество (</w:t>
      </w:r>
      <w:proofErr w:type="spellStart"/>
      <w:r w:rsidR="001B2808" w:rsidRPr="001B2808">
        <w:rPr>
          <w:color w:val="FF0000"/>
        </w:rPr>
        <w:t>волонтерство</w:t>
      </w:r>
      <w:proofErr w:type="spellEnd"/>
      <w:r w:rsidR="001B2808" w:rsidRPr="001B2808">
        <w:rPr>
          <w:color w:val="FF0000"/>
        </w:rPr>
        <w:t>) вызывает широкий интерес у граждан,</w:t>
      </w:r>
      <w:r w:rsidR="001B2808">
        <w:rPr>
          <w:color w:val="FF0000"/>
        </w:rPr>
        <w:t xml:space="preserve"> </w:t>
      </w:r>
      <w:r w:rsidR="001B2808" w:rsidRPr="001B2808">
        <w:rPr>
          <w:color w:val="FF0000"/>
        </w:rPr>
        <w:t>добровольческое (волонтерское) движение</w:t>
      </w:r>
      <w:r w:rsidR="001B2808">
        <w:rPr>
          <w:color w:val="FF0000"/>
        </w:rPr>
        <w:t xml:space="preserve"> </w:t>
      </w:r>
      <w:r w:rsidR="001B2808" w:rsidRPr="001B2808">
        <w:rPr>
          <w:color w:val="FF0000"/>
        </w:rPr>
        <w:t>охватывает большинство сфер общественной жизни: спорт, здравоохранение,</w:t>
      </w:r>
      <w:r w:rsidR="001B2808">
        <w:rPr>
          <w:color w:val="FF0000"/>
        </w:rPr>
        <w:t xml:space="preserve"> </w:t>
      </w:r>
      <w:r w:rsidR="001B2808" w:rsidRPr="001B2808">
        <w:rPr>
          <w:color w:val="FF0000"/>
        </w:rPr>
        <w:t>социальную защиту, культуру, образование, экологию и иные сферы</w:t>
      </w:r>
      <w:r w:rsidR="001B2808">
        <w:rPr>
          <w:color w:val="FF0000"/>
        </w:rPr>
        <w:t xml:space="preserve"> </w:t>
      </w:r>
      <w:r w:rsidR="001B2808" w:rsidRPr="001B2808">
        <w:rPr>
          <w:color w:val="FF0000"/>
        </w:rPr>
        <w:t>общественных отношений.</w:t>
      </w:r>
      <w:proofErr w:type="gramEnd"/>
    </w:p>
    <w:p w:rsidR="0041778E" w:rsidRPr="001B2808" w:rsidRDefault="0041778E" w:rsidP="001B2808">
      <w:pPr>
        <w:ind w:firstLine="357"/>
        <w:jc w:val="both"/>
        <w:rPr>
          <w:color w:val="FF0000"/>
        </w:rPr>
      </w:pPr>
    </w:p>
    <w:p w:rsidR="0041778E" w:rsidRDefault="0021368D">
      <w:pPr>
        <w:tabs>
          <w:tab w:val="left" w:pos="390"/>
        </w:tabs>
        <w:spacing w:line="276" w:lineRule="auto"/>
        <w:jc w:val="center"/>
        <w:rPr>
          <w:b/>
        </w:rPr>
      </w:pPr>
      <w:r>
        <w:rPr>
          <w:b/>
        </w:rPr>
        <w:t>Цели и задача Подпрограммы 1.</w:t>
      </w:r>
    </w:p>
    <w:p w:rsidR="0041778E" w:rsidRDefault="0021368D">
      <w:pPr>
        <w:jc w:val="both"/>
      </w:pPr>
      <w:r>
        <w:rPr>
          <w:b/>
          <w:bCs/>
        </w:rPr>
        <w:t xml:space="preserve">Цель: </w:t>
      </w:r>
      <w:r>
        <w:t>повышение эффективности деятельности муниципальных учреждений культуры и сохранение культурного и исторического наследия</w:t>
      </w:r>
      <w:r w:rsidR="00DF2DF4">
        <w:t xml:space="preserve">, </w:t>
      </w:r>
      <w:r w:rsidR="00DF2DF4" w:rsidRPr="00DF2DF4">
        <w:rPr>
          <w:color w:val="FF0000"/>
        </w:rPr>
        <w:t>развитие волонтерского движения.</w:t>
      </w:r>
    </w:p>
    <w:p w:rsidR="0041778E" w:rsidRDefault="0021368D">
      <w:pPr>
        <w:spacing w:line="276" w:lineRule="auto"/>
        <w:rPr>
          <w:b/>
          <w:bCs/>
        </w:rPr>
      </w:pPr>
      <w:r>
        <w:rPr>
          <w:b/>
          <w:bCs/>
        </w:rPr>
        <w:t>Задачи:</w:t>
      </w:r>
    </w:p>
    <w:p w:rsidR="0041778E" w:rsidRDefault="0021368D">
      <w:pPr>
        <w:jc w:val="both"/>
      </w:pPr>
      <w:r>
        <w:rPr>
          <w:b/>
        </w:rPr>
        <w:t>Задача 1</w:t>
      </w:r>
      <w:r>
        <w:t xml:space="preserve"> - сохранение культурного и исторического наследия и расширение доступа граждан к культурным ценностям и информации.</w:t>
      </w:r>
    </w:p>
    <w:p w:rsidR="0041778E" w:rsidRDefault="0021368D">
      <w:pPr>
        <w:jc w:val="both"/>
      </w:pPr>
      <w:r>
        <w:rPr>
          <w:b/>
        </w:rPr>
        <w:t>Задача 2</w:t>
      </w:r>
      <w:r>
        <w:t xml:space="preserve"> - поддержка и развитие художественно-творческой деятельности и реализация творческого потенциала жителей района.</w:t>
      </w:r>
    </w:p>
    <w:p w:rsidR="0041778E" w:rsidRDefault="0021368D">
      <w:pPr>
        <w:jc w:val="both"/>
      </w:pPr>
      <w:r>
        <w:rPr>
          <w:b/>
        </w:rPr>
        <w:t>Задача 3</w:t>
      </w:r>
      <w:r>
        <w:t xml:space="preserve"> - укрепление материально-технической базы муниципальных учреждений культуры.</w:t>
      </w:r>
    </w:p>
    <w:p w:rsidR="0041778E" w:rsidRPr="001C4FAF" w:rsidRDefault="001C4FAF">
      <w:pPr>
        <w:jc w:val="both"/>
        <w:rPr>
          <w:b/>
          <w:color w:val="FF0000"/>
        </w:rPr>
      </w:pPr>
      <w:r w:rsidRPr="001C4FAF">
        <w:rPr>
          <w:b/>
          <w:color w:val="FF0000"/>
        </w:rPr>
        <w:t>Задача 4</w:t>
      </w:r>
      <w:r w:rsidRPr="001C4FAF">
        <w:rPr>
          <w:color w:val="FF0000"/>
        </w:rPr>
        <w:t xml:space="preserve"> – поддержка и развитие добровольческих (волонтерских) и некоммерческих организаций, в </w:t>
      </w:r>
      <w:proofErr w:type="spellStart"/>
      <w:r w:rsidRPr="001C4FAF">
        <w:rPr>
          <w:color w:val="FF0000"/>
        </w:rPr>
        <w:t>т.ч</w:t>
      </w:r>
      <w:proofErr w:type="spellEnd"/>
      <w:r w:rsidRPr="001C4FAF">
        <w:rPr>
          <w:color w:val="FF0000"/>
        </w:rPr>
        <w:t>. и по реализации социокультурных проектов, в сельской местности.</w:t>
      </w:r>
    </w:p>
    <w:p w:rsidR="0041778E" w:rsidRPr="001C4FAF" w:rsidRDefault="0041778E">
      <w:pPr>
        <w:jc w:val="both"/>
        <w:rPr>
          <w:b/>
          <w:color w:val="FF0000"/>
        </w:rPr>
      </w:pPr>
    </w:p>
    <w:p w:rsidR="0041778E" w:rsidRDefault="0021368D">
      <w:pPr>
        <w:jc w:val="center"/>
        <w:rPr>
          <w:b/>
        </w:rPr>
      </w:pPr>
      <w:r>
        <w:rPr>
          <w:b/>
        </w:rPr>
        <w:t>Целевые индикаторы и показатели Подпрограммы – 1</w:t>
      </w:r>
    </w:p>
    <w:p w:rsidR="0041778E" w:rsidRDefault="0021368D">
      <w:pPr>
        <w:ind w:firstLine="360"/>
        <w:jc w:val="both"/>
      </w:pPr>
      <w:r>
        <w:t>Достижение поставленной цели и задач Подпрограммы – 1 характеризуется следующим целевым показателем (индикатором):</w:t>
      </w:r>
    </w:p>
    <w:p w:rsidR="0041778E" w:rsidRDefault="0021368D">
      <w:pPr>
        <w:suppressAutoHyphens/>
        <w:ind w:left="21" w:firstLine="339"/>
        <w:jc w:val="both"/>
      </w:pPr>
      <w:r>
        <w:t>Рост востребованности населением услуг муниципальных учреждений культуры должно вырасти к 2021 году с 42% в 2016 году до 47% в общей численности населения. Расчёт показателя: количество получателей услуги муниципальных учреждений культуры / общее количество населения ЛМР * 100 %. Показатель определяется в соответствии с отчётом руководителей учреждений.</w:t>
      </w:r>
    </w:p>
    <w:p w:rsidR="0041778E" w:rsidRDefault="0041778E">
      <w:pPr>
        <w:suppressAutoHyphens/>
        <w:ind w:left="21" w:firstLine="339"/>
        <w:jc w:val="both"/>
      </w:pPr>
    </w:p>
    <w:p w:rsidR="0041778E" w:rsidRDefault="0041778E">
      <w:pPr>
        <w:suppressAutoHyphens/>
        <w:ind w:left="21" w:hanging="21"/>
        <w:jc w:val="center"/>
        <w:rPr>
          <w:u w:val="single" w:color="FFFFFF"/>
        </w:rPr>
      </w:pPr>
    </w:p>
    <w:p w:rsidR="0041778E" w:rsidRDefault="0021368D">
      <w:pPr>
        <w:suppressAutoHyphens/>
        <w:ind w:left="21" w:hanging="21"/>
        <w:jc w:val="center"/>
        <w:rPr>
          <w:u w:val="single" w:color="FFFFFF"/>
        </w:rPr>
      </w:pPr>
      <w:r>
        <w:rPr>
          <w:b/>
          <w:bCs/>
          <w:u w:val="single" w:color="FFFFFF"/>
        </w:rPr>
        <w:lastRenderedPageBreak/>
        <w:t>Показателями результатов и эффективности Подпрограммы -1 являются:</w:t>
      </w:r>
    </w:p>
    <w:p w:rsidR="0041778E" w:rsidRDefault="0021368D">
      <w:pPr>
        <w:tabs>
          <w:tab w:val="left" w:pos="426"/>
        </w:tabs>
        <w:suppressAutoHyphens/>
        <w:jc w:val="both"/>
      </w:pPr>
      <w:r>
        <w:t xml:space="preserve">1. Количество объектов воинских захоронений, расположенных на территории сельских поселений района, на которых проведены работы по ремонту с нарастающим итогом – показатель определяется ежегодно в соответствии с отчётом рабочей группы по организации обследования воинских захоронений, расположенных на территории сельских поселений района. </w:t>
      </w:r>
    </w:p>
    <w:p w:rsidR="0041778E" w:rsidRDefault="0021368D">
      <w:pPr>
        <w:tabs>
          <w:tab w:val="left" w:pos="426"/>
        </w:tabs>
        <w:jc w:val="both"/>
      </w:pPr>
      <w:r>
        <w:t xml:space="preserve">2. Количество представленных (во всех формах) зрителю музейных предметов в общем количестве музейных предметов основного фонда – показатель определяется ежегодно на основании Плана мероприятий («дорожная карта») «Изменения в отраслях социальной сферы, направленные на повышение эффективности сферы культуры в </w:t>
      </w:r>
      <w:proofErr w:type="spellStart"/>
      <w:r>
        <w:t>Лахденпохском</w:t>
      </w:r>
      <w:proofErr w:type="spellEnd"/>
      <w:r>
        <w:t xml:space="preserve"> муниципальном районе». </w:t>
      </w:r>
    </w:p>
    <w:p w:rsidR="0041778E" w:rsidRDefault="0021368D">
      <w:pPr>
        <w:tabs>
          <w:tab w:val="left" w:pos="208"/>
          <w:tab w:val="left" w:pos="426"/>
        </w:tabs>
        <w:jc w:val="both"/>
      </w:pPr>
      <w:r>
        <w:t xml:space="preserve">3. Количество посетителей краеведческого центра – показатель определяется ежегодно в соответствии с отчётом руководителей учреждений. </w:t>
      </w:r>
    </w:p>
    <w:p w:rsidR="0041778E" w:rsidRDefault="0021368D">
      <w:pPr>
        <w:tabs>
          <w:tab w:val="left" w:pos="426"/>
        </w:tabs>
        <w:jc w:val="both"/>
      </w:pPr>
      <w:r>
        <w:t xml:space="preserve">4. Количество обновленных экземпляров библиотечного фонда муниципальной библиотеки  - показатель определяется в соответствии с отчётом руководителя учреждения. </w:t>
      </w:r>
    </w:p>
    <w:p w:rsidR="0041778E" w:rsidRDefault="0021368D">
      <w:pPr>
        <w:tabs>
          <w:tab w:val="left" w:pos="426"/>
        </w:tabs>
        <w:jc w:val="both"/>
      </w:pPr>
      <w:r>
        <w:t>5.</w:t>
      </w:r>
      <w:r w:rsidR="005840BC">
        <w:t xml:space="preserve"> </w:t>
      </w:r>
      <w:r w:rsidR="005840BC" w:rsidRPr="005840BC">
        <w:t>Увеличение количества посещений общедоступных (публичных) библиотек на 4% в сравнении с 2017 г.</w:t>
      </w:r>
      <w:r>
        <w:t xml:space="preserve"> Количество посещений муниципальной библиотеки – показатель определяется в соответствии с отчётом руководителя. </w:t>
      </w:r>
    </w:p>
    <w:p w:rsidR="0041778E" w:rsidRDefault="0021368D">
      <w:pPr>
        <w:tabs>
          <w:tab w:val="left" w:pos="426"/>
        </w:tabs>
        <w:jc w:val="both"/>
      </w:pPr>
      <w:r>
        <w:t xml:space="preserve">6. Количество рабочих мест в муниципальных учреждениях культуры с доступом к сети Интернет – показатель определяется в соответствии с отчётом руководителей учреждений. </w:t>
      </w:r>
    </w:p>
    <w:p w:rsidR="0041778E" w:rsidRDefault="0021368D">
      <w:pPr>
        <w:tabs>
          <w:tab w:val="left" w:pos="426"/>
        </w:tabs>
        <w:jc w:val="both"/>
      </w:pPr>
      <w:r>
        <w:t xml:space="preserve">7. Доля детей, привлекаемых к участию в творческих мероприятиях, в общем количестве детей – показатель определяется на основании Плана мероприятий («дорожная карта») «Изменения в отраслях социальной сферы, направленные на повышение эффективности сферы культуры в </w:t>
      </w:r>
      <w:proofErr w:type="spellStart"/>
      <w:r>
        <w:t>Лахденпохском</w:t>
      </w:r>
      <w:proofErr w:type="spellEnd"/>
      <w:r>
        <w:t xml:space="preserve"> муниципальном районе». Расчёт показателя: количество детей, привлечённых в отчётном году для участия в мероприятиях / общее количество детей ЛМР от 6 лет до 18 лет * 100%.</w:t>
      </w:r>
    </w:p>
    <w:p w:rsidR="0041778E" w:rsidRDefault="0021368D">
      <w:pPr>
        <w:tabs>
          <w:tab w:val="left" w:pos="426"/>
        </w:tabs>
        <w:jc w:val="both"/>
      </w:pPr>
      <w:r>
        <w:t>8. Доля победителей и призёров конкурсов, фестивалей, выставок различного статуса среди учащихся детской школы искусств – показатель определяется в соответствии с отчётом руководителя учреждения. Расчёт показателя: количество победителей, призёров конкурсных мероприятий в отчётном году / общее количество обучающихся * 100%. Общее количество обучающихся на 01.09.2017 года 150 человек.</w:t>
      </w:r>
    </w:p>
    <w:p w:rsidR="0041778E" w:rsidRDefault="0021368D">
      <w:pPr>
        <w:tabs>
          <w:tab w:val="left" w:pos="426"/>
        </w:tabs>
        <w:jc w:val="both"/>
      </w:pPr>
      <w:r>
        <w:t xml:space="preserve">9. Количество мероприятий, направленных на развитие культуры – показатель определяется в соответствии с отчётом руководителей учреждений. </w:t>
      </w:r>
    </w:p>
    <w:p w:rsidR="0041778E" w:rsidRDefault="0021368D">
      <w:pPr>
        <w:tabs>
          <w:tab w:val="left" w:pos="426"/>
        </w:tabs>
        <w:jc w:val="both"/>
      </w:pPr>
      <w:r>
        <w:t xml:space="preserve">10. Рост охвата населения, участвующих в культурно-досуговых мероприятиях – показатель определяется в соответствии с отчётом руководителей учреждений. Расчёт показателя: количество населения, участвующих в мероприятиях / общее количество населения ЛМР * 100%. Общее количество населения ЛМР на 01.01.2017 года </w:t>
      </w:r>
      <w:r>
        <w:rPr>
          <w:sz w:val="22"/>
        </w:rPr>
        <w:t>13455 человек.</w:t>
      </w:r>
    </w:p>
    <w:p w:rsidR="0041778E" w:rsidRDefault="0021368D">
      <w:pPr>
        <w:tabs>
          <w:tab w:val="left" w:pos="426"/>
        </w:tabs>
        <w:jc w:val="both"/>
      </w:pPr>
      <w:r>
        <w:t xml:space="preserve">11. </w:t>
      </w:r>
      <w:proofErr w:type="gramStart"/>
      <w:r>
        <w:t>Мероприятия, направленные на оснащение материально-технической базы (программное обеспечение, компьютеры, экспозиционно-выставочное оборудование, текущий ремонт – показатель определяется в соответствии с отчётом руководителей учреждений.</w:t>
      </w:r>
      <w:proofErr w:type="gramEnd"/>
    </w:p>
    <w:p w:rsidR="0041778E" w:rsidRDefault="0021368D">
      <w:pPr>
        <w:tabs>
          <w:tab w:val="left" w:pos="208"/>
        </w:tabs>
        <w:jc w:val="both"/>
      </w:pPr>
      <w:r>
        <w:t>12.  Объём электронной базы муниципального архива — показатель определяется в соответствии с годовым отчётом руководителей учреждений в Национальный архив.</w:t>
      </w:r>
    </w:p>
    <w:p w:rsidR="0041778E" w:rsidRDefault="0021368D">
      <w:pPr>
        <w:tabs>
          <w:tab w:val="left" w:pos="208"/>
        </w:tabs>
        <w:jc w:val="both"/>
      </w:pPr>
      <w:r>
        <w:t>13. Количество экземпляров выпуска газеты «Призыв» - показатель определяется в соответствии с отчётом по муниципальному заданию.</w:t>
      </w:r>
    </w:p>
    <w:p w:rsidR="001B067E" w:rsidRPr="001B067E" w:rsidRDefault="00E27D06" w:rsidP="001B067E">
      <w:pPr>
        <w:tabs>
          <w:tab w:val="left" w:pos="208"/>
        </w:tabs>
        <w:jc w:val="both"/>
      </w:pPr>
      <w:r>
        <w:t xml:space="preserve">14. Рост количества посещений организаций культуры на </w:t>
      </w:r>
      <w:r w:rsidR="00D55164">
        <w:t>5 % по сравнению с 2017г.</w:t>
      </w:r>
      <w:r w:rsidR="001B067E">
        <w:t xml:space="preserve"> П</w:t>
      </w:r>
      <w:r w:rsidR="001B067E" w:rsidRPr="001B067E">
        <w:t xml:space="preserve">оказатель определяется в соответствии с отчётом руководителя. </w:t>
      </w:r>
      <w:r w:rsidR="001B067E">
        <w:t>(ФК культура)</w:t>
      </w:r>
    </w:p>
    <w:p w:rsidR="00714AC4" w:rsidRPr="00B552DA" w:rsidRDefault="00D55164" w:rsidP="00714AC4">
      <w:pPr>
        <w:autoSpaceDE w:val="0"/>
        <w:autoSpaceDN w:val="0"/>
        <w:adjustRightInd w:val="0"/>
        <w:jc w:val="both"/>
        <w:rPr>
          <w:color w:val="FF0000"/>
        </w:rPr>
      </w:pPr>
      <w:r>
        <w:t xml:space="preserve">15. </w:t>
      </w:r>
      <w:r w:rsidR="00714AC4" w:rsidRPr="00B552DA">
        <w:rPr>
          <w:color w:val="FF0000"/>
          <w:lang w:eastAsia="ru-RU"/>
        </w:rPr>
        <w:t>Оказание в соответствии с законодательством имущественной поддержки некоммерческим организациям,</w:t>
      </w:r>
      <w:r w:rsidR="002860F2">
        <w:rPr>
          <w:color w:val="FF0000"/>
          <w:lang w:eastAsia="ru-RU"/>
        </w:rPr>
        <w:t xml:space="preserve"> о</w:t>
      </w:r>
      <w:r w:rsidR="00714AC4" w:rsidRPr="00B552DA">
        <w:rPr>
          <w:color w:val="FF0000"/>
          <w:lang w:eastAsia="ru-RU"/>
        </w:rPr>
        <w:t>существляющим деятельность в сфере добровольчества (</w:t>
      </w:r>
      <w:proofErr w:type="spellStart"/>
      <w:r w:rsidR="00714AC4" w:rsidRPr="00B552DA">
        <w:rPr>
          <w:color w:val="FF0000"/>
          <w:lang w:eastAsia="ru-RU"/>
        </w:rPr>
        <w:t>волонтерства</w:t>
      </w:r>
      <w:proofErr w:type="spellEnd"/>
      <w:r w:rsidR="00714AC4" w:rsidRPr="00B552DA">
        <w:rPr>
          <w:color w:val="FF0000"/>
          <w:lang w:eastAsia="ru-RU"/>
        </w:rPr>
        <w:t>), в виде предоставления недвижимого имущества в аренду на льготных условиях</w:t>
      </w:r>
    </w:p>
    <w:p w:rsidR="00714AC4" w:rsidRPr="002860F2" w:rsidRDefault="00714AC4" w:rsidP="002860F2">
      <w:pPr>
        <w:autoSpaceDE w:val="0"/>
        <w:autoSpaceDN w:val="0"/>
        <w:adjustRightInd w:val="0"/>
        <w:jc w:val="both"/>
        <w:rPr>
          <w:color w:val="FF0000"/>
          <w:lang w:eastAsia="ru-RU"/>
        </w:rPr>
      </w:pPr>
      <w:r>
        <w:rPr>
          <w:color w:val="FF0000"/>
        </w:rPr>
        <w:t>16.</w:t>
      </w:r>
      <w:r w:rsidR="002860F2" w:rsidRPr="002860F2">
        <w:rPr>
          <w:color w:val="000000"/>
          <w:sz w:val="20"/>
          <w:szCs w:val="20"/>
        </w:rPr>
        <w:t xml:space="preserve"> </w:t>
      </w:r>
      <w:r w:rsidR="002860F2" w:rsidRPr="002860F2">
        <w:rPr>
          <w:color w:val="FF0000"/>
        </w:rPr>
        <w:t>Помощь в о</w:t>
      </w:r>
      <w:r w:rsidR="002860F2" w:rsidRPr="002860F2">
        <w:rPr>
          <w:color w:val="FF0000"/>
          <w:lang w:eastAsia="ru-RU"/>
        </w:rPr>
        <w:t>рганизаци</w:t>
      </w:r>
      <w:r w:rsidR="002860F2">
        <w:rPr>
          <w:color w:val="FF0000"/>
          <w:lang w:eastAsia="ru-RU"/>
        </w:rPr>
        <w:t>и</w:t>
      </w:r>
      <w:r w:rsidR="002860F2" w:rsidRPr="002860F2">
        <w:rPr>
          <w:color w:val="FF0000"/>
          <w:lang w:eastAsia="ru-RU"/>
        </w:rPr>
        <w:t xml:space="preserve"> и </w:t>
      </w:r>
      <w:r w:rsidR="002860F2">
        <w:rPr>
          <w:color w:val="FF0000"/>
          <w:lang w:eastAsia="ru-RU"/>
        </w:rPr>
        <w:t>проведении</w:t>
      </w:r>
      <w:r w:rsidR="002860F2" w:rsidRPr="002860F2">
        <w:rPr>
          <w:color w:val="FF0000"/>
          <w:lang w:eastAsia="ru-RU"/>
        </w:rPr>
        <w:t xml:space="preserve"> добровольческих (волонтерских) ме</w:t>
      </w:r>
      <w:r w:rsidR="002860F2">
        <w:rPr>
          <w:color w:val="FF0000"/>
          <w:lang w:eastAsia="ru-RU"/>
        </w:rPr>
        <w:t>роприятий и акций.</w:t>
      </w:r>
    </w:p>
    <w:p w:rsidR="00714AC4" w:rsidRDefault="00714AC4" w:rsidP="00714AC4">
      <w:pPr>
        <w:autoSpaceDE w:val="0"/>
        <w:autoSpaceDN w:val="0"/>
        <w:adjustRightInd w:val="0"/>
        <w:jc w:val="both"/>
        <w:rPr>
          <w:color w:val="FF0000"/>
        </w:rPr>
      </w:pPr>
      <w:r>
        <w:rPr>
          <w:color w:val="FF0000"/>
          <w:lang w:eastAsia="ru-RU"/>
        </w:rPr>
        <w:t xml:space="preserve">17. </w:t>
      </w:r>
      <w:r w:rsidRPr="00B552DA">
        <w:rPr>
          <w:color w:val="FF0000"/>
        </w:rPr>
        <w:t>Организация и</w:t>
      </w:r>
      <w:r>
        <w:rPr>
          <w:color w:val="FF0000"/>
        </w:rPr>
        <w:t xml:space="preserve"> </w:t>
      </w:r>
      <w:r w:rsidRPr="00B552DA">
        <w:rPr>
          <w:color w:val="FF0000"/>
        </w:rPr>
        <w:t>проведение</w:t>
      </w:r>
      <w:r>
        <w:rPr>
          <w:color w:val="FF0000"/>
        </w:rPr>
        <w:t xml:space="preserve"> </w:t>
      </w:r>
      <w:r w:rsidRPr="00B552DA">
        <w:rPr>
          <w:color w:val="FF0000"/>
        </w:rPr>
        <w:t>торжественной</w:t>
      </w:r>
      <w:r>
        <w:rPr>
          <w:color w:val="FF0000"/>
        </w:rPr>
        <w:t xml:space="preserve"> </w:t>
      </w:r>
      <w:r w:rsidRPr="00B552DA">
        <w:rPr>
          <w:color w:val="FF0000"/>
        </w:rPr>
        <w:t>церемонии</w:t>
      </w:r>
      <w:r>
        <w:rPr>
          <w:color w:val="FF0000"/>
        </w:rPr>
        <w:t xml:space="preserve">  </w:t>
      </w:r>
      <w:r w:rsidRPr="00B552DA">
        <w:rPr>
          <w:color w:val="FF0000"/>
        </w:rPr>
        <w:t>награждения</w:t>
      </w:r>
      <w:r>
        <w:rPr>
          <w:color w:val="FF0000"/>
        </w:rPr>
        <w:t xml:space="preserve"> «Волонтер года».</w:t>
      </w:r>
    </w:p>
    <w:p w:rsidR="001B067E" w:rsidRPr="001B067E" w:rsidRDefault="00714AC4" w:rsidP="00714AC4">
      <w:pPr>
        <w:jc w:val="both"/>
      </w:pPr>
      <w:r>
        <w:rPr>
          <w:color w:val="FF0000"/>
        </w:rPr>
        <w:lastRenderedPageBreak/>
        <w:t>18.О</w:t>
      </w:r>
      <w:r w:rsidRPr="00B552DA">
        <w:rPr>
          <w:color w:val="FF0000"/>
        </w:rPr>
        <w:t>свещение деятельности добровольческих (волонтерских) и некоммерческих организаций в СМИ</w:t>
      </w:r>
    </w:p>
    <w:p w:rsidR="00D55164" w:rsidRDefault="00D55164">
      <w:pPr>
        <w:tabs>
          <w:tab w:val="left" w:pos="208"/>
        </w:tabs>
        <w:jc w:val="both"/>
      </w:pPr>
    </w:p>
    <w:p w:rsidR="0041778E" w:rsidRDefault="0041778E">
      <w:pPr>
        <w:tabs>
          <w:tab w:val="left" w:pos="208"/>
        </w:tabs>
        <w:jc w:val="both"/>
      </w:pPr>
    </w:p>
    <w:p w:rsidR="0041778E" w:rsidRDefault="0021368D">
      <w:pPr>
        <w:tabs>
          <w:tab w:val="left" w:pos="390"/>
        </w:tabs>
        <w:jc w:val="center"/>
        <w:rPr>
          <w:b/>
        </w:rPr>
      </w:pPr>
      <w:r>
        <w:rPr>
          <w:b/>
        </w:rPr>
        <w:t>Объем финансовых ресурсов, необходимых для реализации  Подпрограммы 1.</w:t>
      </w:r>
    </w:p>
    <w:p w:rsidR="0041778E" w:rsidRDefault="0041778E">
      <w:pPr>
        <w:tabs>
          <w:tab w:val="left" w:pos="390"/>
        </w:tabs>
        <w:jc w:val="center"/>
        <w:rPr>
          <w:b/>
        </w:rPr>
      </w:pPr>
    </w:p>
    <w:p w:rsidR="00E94BDC" w:rsidRDefault="0021368D" w:rsidP="00E94BDC">
      <w:pPr>
        <w:tabs>
          <w:tab w:val="left" w:pos="902"/>
        </w:tabs>
        <w:ind w:right="19"/>
        <w:jc w:val="both"/>
        <w:rPr>
          <w:sz w:val="21"/>
          <w:szCs w:val="21"/>
        </w:rPr>
      </w:pPr>
      <w:r>
        <w:tab/>
      </w:r>
      <w:r w:rsidR="00E94BDC">
        <w:rPr>
          <w:sz w:val="21"/>
          <w:szCs w:val="21"/>
        </w:rPr>
        <w:t xml:space="preserve">Общий объем финансирования   </w:t>
      </w:r>
      <w:r w:rsidR="00E94BDC" w:rsidRPr="00BF2C93">
        <w:rPr>
          <w:b/>
          <w:sz w:val="21"/>
          <w:szCs w:val="21"/>
        </w:rPr>
        <w:t>27459,96</w:t>
      </w:r>
      <w:r w:rsidR="00E94BDC">
        <w:rPr>
          <w:sz w:val="21"/>
          <w:szCs w:val="21"/>
        </w:rPr>
        <w:t xml:space="preserve"> тыс. руб., в том числе: 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2017 г. – 0 руб.;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2018 г. – 6712,27  тыс. руб.;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2019 г. – 7953,29  тыс. руб.;</w:t>
      </w:r>
    </w:p>
    <w:p w:rsidR="00E94BDC" w:rsidRDefault="00363B8C" w:rsidP="00E94BDC">
      <w:pPr>
        <w:rPr>
          <w:sz w:val="21"/>
          <w:szCs w:val="21"/>
        </w:rPr>
      </w:pPr>
      <w:r>
        <w:rPr>
          <w:sz w:val="21"/>
          <w:szCs w:val="21"/>
        </w:rPr>
        <w:t xml:space="preserve">2020 г. – 8315,80 </w:t>
      </w:r>
      <w:r w:rsidR="00E94BDC">
        <w:rPr>
          <w:sz w:val="21"/>
          <w:szCs w:val="21"/>
        </w:rPr>
        <w:t xml:space="preserve"> тыс. руб.;</w:t>
      </w:r>
    </w:p>
    <w:p w:rsidR="00E94BDC" w:rsidRDefault="00363B8C" w:rsidP="00E94BDC">
      <w:pPr>
        <w:rPr>
          <w:sz w:val="21"/>
          <w:szCs w:val="21"/>
        </w:rPr>
      </w:pPr>
      <w:r>
        <w:rPr>
          <w:sz w:val="21"/>
          <w:szCs w:val="21"/>
        </w:rPr>
        <w:t xml:space="preserve">2021 г. – 5520,08 </w:t>
      </w:r>
      <w:r w:rsidR="00E94BDC">
        <w:rPr>
          <w:sz w:val="21"/>
          <w:szCs w:val="21"/>
        </w:rPr>
        <w:t>тыс. руб.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 xml:space="preserve">Общий объем финансирования    </w:t>
      </w:r>
      <w:r>
        <w:rPr>
          <w:b/>
          <w:sz w:val="21"/>
          <w:szCs w:val="21"/>
        </w:rPr>
        <w:t>20375</w:t>
      </w:r>
      <w:r w:rsidRPr="00BF2C93">
        <w:rPr>
          <w:b/>
          <w:sz w:val="21"/>
          <w:szCs w:val="21"/>
        </w:rPr>
        <w:t>,49</w:t>
      </w:r>
      <w:r>
        <w:rPr>
          <w:sz w:val="21"/>
          <w:szCs w:val="21"/>
        </w:rPr>
        <w:t xml:space="preserve">  тыс. руб. за счет средств бюджета </w:t>
      </w:r>
      <w:proofErr w:type="spellStart"/>
      <w:r>
        <w:rPr>
          <w:sz w:val="21"/>
          <w:szCs w:val="21"/>
        </w:rPr>
        <w:t>Лахденпохского</w:t>
      </w:r>
      <w:proofErr w:type="spellEnd"/>
      <w:r>
        <w:rPr>
          <w:sz w:val="21"/>
          <w:szCs w:val="21"/>
        </w:rPr>
        <w:t xml:space="preserve"> муниципального района, в том числе: 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2017 г. – 0 руб.;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2018 г. – 5151,09 тыс. руб.;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2019 г. – 5504,0 тыс. руб.;</w:t>
      </w:r>
    </w:p>
    <w:p w:rsidR="00E94BDC" w:rsidRDefault="00363B8C" w:rsidP="00E94BDC">
      <w:pPr>
        <w:rPr>
          <w:sz w:val="21"/>
          <w:szCs w:val="21"/>
        </w:rPr>
      </w:pPr>
      <w:r>
        <w:rPr>
          <w:sz w:val="21"/>
          <w:szCs w:val="21"/>
        </w:rPr>
        <w:t xml:space="preserve">2020 г. – 5241,80 </w:t>
      </w:r>
      <w:r w:rsidR="00E94BDC">
        <w:rPr>
          <w:sz w:val="21"/>
          <w:szCs w:val="21"/>
        </w:rPr>
        <w:t xml:space="preserve"> тыс. руб.;</w:t>
      </w:r>
    </w:p>
    <w:p w:rsidR="00E94BDC" w:rsidRDefault="00363B8C" w:rsidP="00E94BDC">
      <w:pPr>
        <w:rPr>
          <w:sz w:val="21"/>
          <w:szCs w:val="21"/>
        </w:rPr>
      </w:pPr>
      <w:r>
        <w:rPr>
          <w:sz w:val="21"/>
          <w:szCs w:val="21"/>
        </w:rPr>
        <w:t xml:space="preserve">2021 г. – 5520,08 </w:t>
      </w:r>
      <w:r w:rsidR="00E94BDC">
        <w:rPr>
          <w:sz w:val="21"/>
          <w:szCs w:val="21"/>
        </w:rPr>
        <w:t xml:space="preserve"> тыс. руб.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 xml:space="preserve">Общий объем финансирования  </w:t>
      </w:r>
      <w:r w:rsidRPr="00E94BDC">
        <w:rPr>
          <w:b/>
          <w:sz w:val="21"/>
          <w:szCs w:val="21"/>
        </w:rPr>
        <w:t>7084,47</w:t>
      </w:r>
      <w:r>
        <w:rPr>
          <w:sz w:val="21"/>
          <w:szCs w:val="21"/>
        </w:rPr>
        <w:t xml:space="preserve">  тыс. руб. за счет средств бюджета Республики Карелия, в том числе: 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2017 г. – 0 руб.;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2018 г. – 1561,18 тыс. руб.;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2019 г. – 2449,29  тыс. руб.;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2020 г. – 3074,0 тыс. руб.;</w:t>
      </w:r>
    </w:p>
    <w:p w:rsidR="0041778E" w:rsidRDefault="00E94BDC" w:rsidP="00E94BDC">
      <w:pPr>
        <w:jc w:val="both"/>
        <w:rPr>
          <w:sz w:val="21"/>
          <w:szCs w:val="21"/>
        </w:rPr>
      </w:pPr>
      <w:r>
        <w:rPr>
          <w:sz w:val="21"/>
          <w:szCs w:val="21"/>
        </w:rPr>
        <w:t>2021 г. – 0 тыс. руб.</w:t>
      </w:r>
    </w:p>
    <w:p w:rsidR="0041778E" w:rsidRDefault="0041778E">
      <w:pPr>
        <w:jc w:val="both"/>
      </w:pPr>
    </w:p>
    <w:p w:rsidR="0041778E" w:rsidRDefault="0041778E">
      <w:pPr>
        <w:spacing w:line="276" w:lineRule="auto"/>
        <w:jc w:val="center"/>
        <w:rPr>
          <w:highlight w:val="white"/>
        </w:rPr>
      </w:pPr>
    </w:p>
    <w:p w:rsidR="0041778E" w:rsidRDefault="0021368D">
      <w:pPr>
        <w:ind w:left="360"/>
        <w:jc w:val="center"/>
      </w:pPr>
      <w:r>
        <w:rPr>
          <w:b/>
        </w:rPr>
        <w:t>Обеспечение контроля над реализацией Подпрограммы 1</w:t>
      </w:r>
    </w:p>
    <w:p w:rsidR="0041778E" w:rsidRDefault="0021368D">
      <w:pPr>
        <w:tabs>
          <w:tab w:val="left" w:pos="902"/>
        </w:tabs>
        <w:spacing w:line="271" w:lineRule="auto"/>
        <w:ind w:left="5" w:right="19" w:firstLine="538"/>
        <w:jc w:val="both"/>
        <w:rPr>
          <w:highlight w:val="white"/>
        </w:rPr>
      </w:pPr>
      <w:r>
        <w:rPr>
          <w:highlight w:val="white"/>
        </w:rPr>
        <w:t xml:space="preserve">Отдел социальной работы Администрации </w:t>
      </w:r>
      <w:proofErr w:type="spellStart"/>
      <w:r>
        <w:rPr>
          <w:highlight w:val="white"/>
        </w:rPr>
        <w:t>Лахденпохского</w:t>
      </w:r>
      <w:proofErr w:type="spellEnd"/>
      <w:r>
        <w:rPr>
          <w:highlight w:val="white"/>
        </w:rPr>
        <w:t xml:space="preserve"> муниципального района обеспечивает реализацию мероприятий Подпрограммы 1 в соответствии с утвержденным объемом финансирования и осуществляет </w:t>
      </w:r>
      <w:proofErr w:type="gramStart"/>
      <w:r>
        <w:rPr>
          <w:highlight w:val="white"/>
        </w:rPr>
        <w:t>контроль за</w:t>
      </w:r>
      <w:proofErr w:type="gramEnd"/>
      <w:r>
        <w:rPr>
          <w:highlight w:val="white"/>
        </w:rPr>
        <w:t xml:space="preserve"> целевым использованием путем: </w:t>
      </w:r>
    </w:p>
    <w:p w:rsidR="0041778E" w:rsidRDefault="0021368D">
      <w:pPr>
        <w:tabs>
          <w:tab w:val="left" w:pos="902"/>
        </w:tabs>
        <w:spacing w:line="271" w:lineRule="auto"/>
        <w:ind w:left="5" w:right="19" w:firstLine="538"/>
        <w:jc w:val="both"/>
        <w:rPr>
          <w:highlight w:val="white"/>
        </w:rPr>
      </w:pPr>
      <w:r>
        <w:rPr>
          <w:highlight w:val="white"/>
        </w:rPr>
        <w:t>- подготовки отчета о ходе исполнения настоящей Подпрограммы 1 в первом квартале 2018, 2019, 2020, 2021, 2022 годов.</w:t>
      </w: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646C53" w:rsidRDefault="00646C53" w:rsidP="00855B14">
      <w:bookmarkStart w:id="1" w:name="_GoBack"/>
      <w:bookmarkEnd w:id="1"/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41778E" w:rsidRPr="00B64EB4" w:rsidRDefault="0021368D">
      <w:pPr>
        <w:jc w:val="center"/>
        <w:rPr>
          <w:b/>
        </w:rPr>
      </w:pPr>
      <w:r w:rsidRPr="00B64EB4">
        <w:rPr>
          <w:b/>
        </w:rPr>
        <w:t>ПАСПОРТ</w:t>
      </w:r>
    </w:p>
    <w:p w:rsidR="0041778E" w:rsidRPr="00B64EB4" w:rsidRDefault="0021368D">
      <w:pPr>
        <w:jc w:val="center"/>
        <w:rPr>
          <w:b/>
        </w:rPr>
      </w:pPr>
      <w:r w:rsidRPr="00B64EB4">
        <w:rPr>
          <w:b/>
        </w:rPr>
        <w:t>муниципальной подпрограммы 2</w:t>
      </w:r>
    </w:p>
    <w:p w:rsidR="0041778E" w:rsidRPr="00B64EB4" w:rsidRDefault="0021368D">
      <w:pPr>
        <w:jc w:val="center"/>
        <w:rPr>
          <w:b/>
        </w:rPr>
      </w:pPr>
      <w:r w:rsidRPr="00B64EB4">
        <w:rPr>
          <w:b/>
        </w:rPr>
        <w:t xml:space="preserve"> «Комплексные мероприятия в области работы с молодёжью» </w:t>
      </w:r>
    </w:p>
    <w:p w:rsidR="0041778E" w:rsidRPr="00B64EB4" w:rsidRDefault="0041778E">
      <w:pPr>
        <w:jc w:val="center"/>
        <w:rPr>
          <w:b/>
        </w:rPr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tbl>
      <w:tblPr>
        <w:tblW w:w="94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9" w:type="dxa"/>
          <w:right w:w="74" w:type="dxa"/>
        </w:tblCellMar>
        <w:tblLook w:val="04A0" w:firstRow="1" w:lastRow="0" w:firstColumn="1" w:lastColumn="0" w:noHBand="0" w:noVBand="1"/>
      </w:tblPr>
      <w:tblGrid>
        <w:gridCol w:w="3331"/>
        <w:gridCol w:w="6100"/>
      </w:tblGrid>
      <w:tr w:rsidR="0041778E">
        <w:trPr>
          <w:trHeight w:val="1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 xml:space="preserve">Наименование муниципальной подпрограммы         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  <w:jc w:val="both"/>
            </w:pPr>
            <w:r>
              <w:t>Муниципальная подпрограмма «Комплексные мероприятия в области работы с молодёжью»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>(далее – Подпрограмма – 2).</w:t>
            </w:r>
          </w:p>
        </w:tc>
      </w:tr>
      <w:tr w:rsidR="0041778E">
        <w:trPr>
          <w:trHeight w:val="600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 xml:space="preserve">Ответственный исполнитель и разработчик Подпрограммы -2           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  <w:jc w:val="both"/>
            </w:pPr>
            <w:r>
              <w:t xml:space="preserve">Отдел социальной работы Администрации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</w:tc>
      </w:tr>
      <w:tr w:rsidR="0041778E">
        <w:trPr>
          <w:trHeight w:val="497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  <w:jc w:val="both"/>
            </w:pPr>
            <w:r>
              <w:t>Соисполнитель Подпрограммы – 2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  <w:jc w:val="both"/>
            </w:pPr>
            <w:r>
              <w:t>МУ «РУО и ДМ»</w:t>
            </w:r>
          </w:p>
        </w:tc>
      </w:tr>
      <w:tr w:rsidR="0041778E">
        <w:trPr>
          <w:trHeight w:val="296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  <w:jc w:val="both"/>
            </w:pPr>
            <w:r>
              <w:t xml:space="preserve">Участники Подпрограммы -2           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МБО ДО «ЛЦДТ»</w:t>
            </w:r>
          </w:p>
          <w:p w:rsidR="0041778E" w:rsidRDefault="0021368D">
            <w:pPr>
              <w:jc w:val="both"/>
            </w:pPr>
            <w:r>
              <w:t>МКОУ «ЛСОШ»</w:t>
            </w:r>
          </w:p>
        </w:tc>
      </w:tr>
      <w:tr w:rsidR="0041778E">
        <w:trPr>
          <w:trHeight w:val="600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 xml:space="preserve">Цель Подпрограммы -2                 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1778E" w:rsidRDefault="0021368D">
            <w:pPr>
              <w:jc w:val="both"/>
            </w:pPr>
            <w:r>
              <w:t xml:space="preserve">Развитие активности  молодежи в общественной жизни  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  <w:r>
              <w:rPr>
                <w:sz w:val="22"/>
              </w:rPr>
              <w:t>.</w:t>
            </w:r>
          </w:p>
        </w:tc>
      </w:tr>
      <w:tr w:rsidR="0041778E">
        <w:trPr>
          <w:trHeight w:val="1692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 xml:space="preserve">Задачи Подпрограммы -2                 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rPr>
                <w:b/>
                <w:sz w:val="22"/>
              </w:rPr>
              <w:t>Задача 1 –</w:t>
            </w:r>
            <w:r>
              <w:rPr>
                <w:sz w:val="22"/>
              </w:rPr>
              <w:t xml:space="preserve"> </w:t>
            </w:r>
            <w:r>
              <w:t xml:space="preserve">создание условий для успешной социализации и эффективной самореализации молодежи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района, развитие потенциала молодежи в интересах социально-экономического развития района.</w:t>
            </w:r>
          </w:p>
          <w:p w:rsidR="0041778E" w:rsidRDefault="0021368D">
            <w:pPr>
              <w:jc w:val="both"/>
            </w:pPr>
            <w:r>
              <w:rPr>
                <w:b/>
              </w:rPr>
              <w:t>Задача 2 –</w:t>
            </w:r>
            <w:r>
              <w:t xml:space="preserve"> создание условий для совершенствования системы патриотического воспитания и допризывной подготовки молодежи, направленной на духовно-нравственное воспитание личности.</w:t>
            </w:r>
          </w:p>
        </w:tc>
      </w:tr>
      <w:tr w:rsidR="0041778E">
        <w:trPr>
          <w:trHeight w:val="1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Целевые индикаторы Подпрограммы -2                 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33"/>
              </w:tabs>
              <w:jc w:val="both"/>
            </w:pPr>
            <w:r>
              <w:t xml:space="preserve">Увеличение доли молодежи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 в возрасте от 14 до 30 лет, участвующей в мероприятиях программы, в общей численности молодежи.</w:t>
            </w:r>
          </w:p>
        </w:tc>
      </w:tr>
      <w:tr w:rsidR="0041778E">
        <w:trPr>
          <w:trHeight w:val="543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Этапы и сроки реализации Подпрограммы -2                 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line="276" w:lineRule="auto"/>
              <w:jc w:val="center"/>
            </w:pPr>
            <w:r>
              <w:t>2017 год –  2021 год Этапы не предусмотрены</w:t>
            </w:r>
          </w:p>
        </w:tc>
      </w:tr>
      <w:tr w:rsidR="0041778E">
        <w:trPr>
          <w:trHeight w:val="273"/>
        </w:trPr>
        <w:tc>
          <w:tcPr>
            <w:tcW w:w="3331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Показатели результатов и эффективности Подпрограммы -2                 </w:t>
            </w:r>
          </w:p>
        </w:tc>
        <w:tc>
          <w:tcPr>
            <w:tcW w:w="6099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726"/>
                <w:tab w:val="center" w:pos="4677"/>
              </w:tabs>
              <w:jc w:val="both"/>
            </w:pPr>
            <w:r>
              <w:t xml:space="preserve">1.Доля молодежи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 в возрасте от 14 до 30 лет, участвующей в мероприятиях программы, посвященных укреплению института семьи.</w:t>
            </w:r>
          </w:p>
          <w:p w:rsidR="0041778E" w:rsidRDefault="0021368D">
            <w:pPr>
              <w:tabs>
                <w:tab w:val="left" w:pos="726"/>
                <w:tab w:val="center" w:pos="4677"/>
              </w:tabs>
              <w:jc w:val="both"/>
            </w:pPr>
            <w:r>
              <w:t xml:space="preserve">2. Доля молодежи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 в возрасте от 14 до 30 лет, участвующей в мероприятиях программы, направленных на социальную активность и самостоятельность молодежи.</w:t>
            </w:r>
          </w:p>
          <w:p w:rsidR="0041778E" w:rsidRDefault="0021368D">
            <w:pPr>
              <w:tabs>
                <w:tab w:val="left" w:pos="726"/>
                <w:tab w:val="center" w:pos="4677"/>
              </w:tabs>
              <w:jc w:val="both"/>
            </w:pPr>
            <w:r>
              <w:t xml:space="preserve">3. Доля молодежи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 в возрасте от 14 до 30 лет, участвующей в мероприятиях программы, направленных на разностороннее развитие молодых людей, их творческих способностей, самореализации личности, формирование здорового образа жизни.</w:t>
            </w:r>
          </w:p>
          <w:p w:rsidR="0041778E" w:rsidRDefault="0021368D">
            <w:pPr>
              <w:tabs>
                <w:tab w:val="left" w:pos="726"/>
                <w:tab w:val="center" w:pos="4677"/>
              </w:tabs>
              <w:jc w:val="both"/>
            </w:pPr>
            <w:r>
              <w:t xml:space="preserve">4.Число мероприятий духовно-нравственной направленности для молодых граждан </w:t>
            </w:r>
            <w:proofErr w:type="spellStart"/>
            <w:r>
              <w:t>Лахденпохского</w:t>
            </w:r>
            <w:proofErr w:type="spellEnd"/>
            <w:r>
              <w:t xml:space="preserve"> </w:t>
            </w:r>
            <w:r>
              <w:lastRenderedPageBreak/>
              <w:t>муниципального района.</w:t>
            </w:r>
          </w:p>
          <w:p w:rsidR="0041778E" w:rsidRDefault="0021368D">
            <w:pPr>
              <w:tabs>
                <w:tab w:val="left" w:pos="726"/>
                <w:tab w:val="center" w:pos="4677"/>
              </w:tabs>
              <w:jc w:val="both"/>
            </w:pPr>
            <w:r>
              <w:t>5. Доля молодых граждан, вовлеченных в  мероприятия  по  патриотическому  воспитанию.</w:t>
            </w:r>
          </w:p>
        </w:tc>
      </w:tr>
      <w:tr w:rsidR="0041778E">
        <w:trPr>
          <w:trHeight w:val="400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lastRenderedPageBreak/>
              <w:t>Финансовое обеспечение Подпрограммы -2                  с указанием источников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902"/>
              </w:tabs>
              <w:ind w:right="19"/>
              <w:jc w:val="both"/>
            </w:pPr>
            <w:r>
              <w:t>Общий объем финансирования Подпрограммы –</w:t>
            </w:r>
            <w:r w:rsidR="00B4697F">
              <w:t xml:space="preserve"> </w:t>
            </w:r>
            <w:r>
              <w:t xml:space="preserve"> </w:t>
            </w:r>
            <w:r w:rsidR="00B4697F" w:rsidRPr="00B4697F">
              <w:rPr>
                <w:b/>
              </w:rPr>
              <w:t>795,2</w:t>
            </w:r>
            <w:r>
              <w:t xml:space="preserve"> тыс. руб. за счет средств бюджета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района, в том числе: </w:t>
            </w:r>
          </w:p>
          <w:p w:rsidR="0041778E" w:rsidRDefault="0021368D">
            <w:r>
              <w:t>2017 г. –  0 тыс. руб.;</w:t>
            </w:r>
          </w:p>
          <w:p w:rsidR="0041778E" w:rsidRDefault="00B4697F">
            <w:r>
              <w:t>2018 г. –  47,0</w:t>
            </w:r>
            <w:r w:rsidR="0021368D">
              <w:t xml:space="preserve"> тыс. руб.;</w:t>
            </w:r>
          </w:p>
          <w:p w:rsidR="0041778E" w:rsidRDefault="0021368D">
            <w:r>
              <w:t>2019 г. –  242 тыс. руб.;</w:t>
            </w:r>
          </w:p>
          <w:p w:rsidR="0041778E" w:rsidRDefault="0021368D">
            <w:r>
              <w:t>2020 г. –  246 тыс. руб.;</w:t>
            </w:r>
          </w:p>
          <w:p w:rsidR="0041778E" w:rsidRDefault="0021368D">
            <w:r>
              <w:t>2021 г. –  260,2 тыс. руб.</w:t>
            </w:r>
          </w:p>
          <w:p w:rsidR="0041778E" w:rsidRDefault="0021368D">
            <w:r>
              <w:t>за счет средств бюджета Республики Карелия -0 тыс.</w:t>
            </w:r>
            <w:r w:rsidR="00B4697F">
              <w:t xml:space="preserve"> </w:t>
            </w:r>
            <w:r>
              <w:t>рублей.</w:t>
            </w:r>
          </w:p>
        </w:tc>
      </w:tr>
    </w:tbl>
    <w:p w:rsidR="0041778E" w:rsidRDefault="0041778E">
      <w:pPr>
        <w:jc w:val="both"/>
      </w:pPr>
    </w:p>
    <w:p w:rsidR="0041778E" w:rsidRDefault="0021368D">
      <w:pPr>
        <w:ind w:left="360"/>
        <w:jc w:val="center"/>
      </w:pPr>
      <w:r>
        <w:rPr>
          <w:b/>
        </w:rPr>
        <w:t>Характеристика сферы реализации Подпрограммы 2</w:t>
      </w:r>
    </w:p>
    <w:p w:rsidR="0041778E" w:rsidRDefault="0021368D">
      <w:pPr>
        <w:ind w:firstLine="567"/>
        <w:jc w:val="both"/>
      </w:pPr>
      <w:r>
        <w:t xml:space="preserve">В 2014-2016 </w:t>
      </w:r>
      <w:proofErr w:type="spellStart"/>
      <w:r>
        <w:t>гг.г</w:t>
      </w:r>
      <w:proofErr w:type="spellEnd"/>
      <w:r>
        <w:t xml:space="preserve">. на территории района реализовывалась муниципальная целевая программа «Молодежь </w:t>
      </w:r>
      <w:proofErr w:type="spellStart"/>
      <w:r>
        <w:t>Лахденпохского</w:t>
      </w:r>
      <w:proofErr w:type="spellEnd"/>
      <w:r>
        <w:t xml:space="preserve"> района», целью которой являлось развитие системы реализации проектов, финансовой поддержки проектной деятельности, развитие и реализация потенциала молодежи. За 2014 – I полугодие 2016 года реализовано 55 молодежных проектов на сумму 519 149,10 рублей. </w:t>
      </w:r>
    </w:p>
    <w:p w:rsidR="0041778E" w:rsidRDefault="0021368D">
      <w:pPr>
        <w:ind w:firstLine="567"/>
        <w:jc w:val="both"/>
      </w:pPr>
      <w:proofErr w:type="gramStart"/>
      <w:r>
        <w:t>Мероприятия, ставшими традиционными в ходе реализации Программы: участие молодежи в республиканском форуме «Молодежь в действии», проведение школьных новогодних балов для обучающихся общеобразовательных организаций, организация и проведение районной военно-спортивной игры «Победа», участие молодежи в праздновании Дня Победы, проведение Дня молодежи, организация и проведение торжественных проводов в армию призывников района.</w:t>
      </w:r>
      <w:proofErr w:type="gramEnd"/>
      <w:r>
        <w:t xml:space="preserve"> Актуальны молодежные проекты: </w:t>
      </w:r>
      <w:proofErr w:type="gramStart"/>
      <w:r>
        <w:t>молодежный</w:t>
      </w:r>
      <w:proofErr w:type="gramEnd"/>
      <w:r>
        <w:t xml:space="preserve"> </w:t>
      </w:r>
      <w:proofErr w:type="spellStart"/>
      <w:r>
        <w:t>квест</w:t>
      </w:r>
      <w:proofErr w:type="spellEnd"/>
      <w:r>
        <w:t xml:space="preserve"> «Чем живешь, молодежь?» - ориентирование на местности с выполнением заданий туристической тематики, проведение церемонии награждения молодых граждан, достигших особых успехов в трудовой, творческой, социальной деятельности.</w:t>
      </w:r>
    </w:p>
    <w:p w:rsidR="0041778E" w:rsidRDefault="0021368D">
      <w:pPr>
        <w:ind w:right="141" w:firstLine="567"/>
        <w:jc w:val="both"/>
      </w:pPr>
      <w:proofErr w:type="gramStart"/>
      <w:r>
        <w:t>Приоритетными</w:t>
      </w:r>
      <w:proofErr w:type="gramEnd"/>
      <w:r>
        <w:t xml:space="preserve"> в рамках реализации данной Подпрограммы выделены следующие направления: </w:t>
      </w:r>
    </w:p>
    <w:p w:rsidR="0041778E" w:rsidRDefault="0021368D">
      <w:pPr>
        <w:ind w:right="141" w:firstLine="567"/>
        <w:jc w:val="both"/>
      </w:pPr>
      <w:r>
        <w:rPr>
          <w:rFonts w:ascii="Calibri" w:eastAsia="Calibri" w:hAnsi="Calibri" w:cs="Calibri"/>
          <w:sz w:val="26"/>
        </w:rPr>
        <w:t xml:space="preserve">- </w:t>
      </w:r>
      <w:r>
        <w:t>вовлечение молодежи района в деятельность молодежных общественных организаций, органов молодежного самоуправления, в работу Республиканского молодежного Парламента;</w:t>
      </w:r>
    </w:p>
    <w:p w:rsidR="0041778E" w:rsidRDefault="0021368D">
      <w:pPr>
        <w:ind w:right="141" w:firstLine="567"/>
        <w:jc w:val="both"/>
      </w:pPr>
      <w:r>
        <w:t xml:space="preserve">- создание условий для духовно-нравственного, физического развития, инициативы и творчества молодежи. Это поддержка общественных инициатив, участие молодёжи района в различного уровнях проектах </w:t>
      </w:r>
      <w:proofErr w:type="gramStart"/>
      <w:r>
        <w:t>от</w:t>
      </w:r>
      <w:proofErr w:type="gramEnd"/>
      <w:r>
        <w:t xml:space="preserve"> муниципальных до международных;</w:t>
      </w:r>
    </w:p>
    <w:p w:rsidR="0041778E" w:rsidRDefault="0021368D">
      <w:pPr>
        <w:ind w:right="141" w:firstLine="567"/>
        <w:jc w:val="both"/>
      </w:pPr>
      <w:r>
        <w:t xml:space="preserve">- реализация мероприятий, направленных на патриотическое воспитание </w:t>
      </w:r>
      <w:r>
        <w:rPr>
          <w:sz w:val="22"/>
        </w:rPr>
        <w:t>молодых граждан;</w:t>
      </w:r>
    </w:p>
    <w:p w:rsidR="0041778E" w:rsidRDefault="0021368D">
      <w:pPr>
        <w:ind w:right="141" w:firstLine="567"/>
        <w:jc w:val="both"/>
      </w:pPr>
      <w:r>
        <w:rPr>
          <w:b/>
        </w:rPr>
        <w:t xml:space="preserve">- </w:t>
      </w:r>
      <w:r>
        <w:t>содействие профессиональной ориентации, формированию жизненных планов, карьерных устремлений молодежи. Это конкурсы проектов, направленных на формирование трудовых навыков, на поддержку молодых специалистов, церемония награждения молодых граждан, достигших особых успехов в трудовой, творческой, социальной деятельности;</w:t>
      </w:r>
    </w:p>
    <w:p w:rsidR="0041778E" w:rsidRDefault="0021368D">
      <w:pPr>
        <w:ind w:firstLine="567"/>
        <w:jc w:val="both"/>
      </w:pPr>
      <w:r>
        <w:t>- реализация мероприятий для молодых граждан с ограниченными возможностями здоровья и инвалидов;</w:t>
      </w:r>
    </w:p>
    <w:p w:rsidR="0041778E" w:rsidRDefault="0021368D">
      <w:pPr>
        <w:tabs>
          <w:tab w:val="left" w:pos="709"/>
        </w:tabs>
        <w:ind w:firstLine="567"/>
        <w:jc w:val="both"/>
      </w:pPr>
      <w:r>
        <w:t xml:space="preserve">- реализация </w:t>
      </w:r>
      <w:r>
        <w:rPr>
          <w:highlight w:val="white"/>
        </w:rPr>
        <w:t>мероприятий, направленных на укрепление социального статуса семьи, семейных ценностей и традиций.</w:t>
      </w:r>
    </w:p>
    <w:p w:rsidR="0041778E" w:rsidRDefault="0021368D">
      <w:pPr>
        <w:ind w:firstLine="567"/>
        <w:jc w:val="both"/>
      </w:pPr>
      <w:r>
        <w:t xml:space="preserve">В целях содействия развитию талантливой молодежи, развития спортивных навыков и организации досуга в районе осуществляют деятельность пять культурно – досуговых центров. В городе работают четыре учреждения дополнительного образования. На базе физкультурно-оздоровительного комплекса им. </w:t>
      </w:r>
      <w:proofErr w:type="spellStart"/>
      <w:r>
        <w:t>Чуйкина</w:t>
      </w:r>
      <w:proofErr w:type="spellEnd"/>
      <w:r>
        <w:t xml:space="preserve">, детско-юношеской спортивной школы и общеобразовательных учреждений работают различные спортивные секции. </w:t>
      </w:r>
    </w:p>
    <w:p w:rsidR="0041778E" w:rsidRDefault="0021368D">
      <w:pPr>
        <w:ind w:firstLine="567"/>
        <w:jc w:val="both"/>
      </w:pPr>
      <w:r>
        <w:lastRenderedPageBreak/>
        <w:t>Значительную роль в воспитании и социализации молодежи играют общественные молодежные  и  детские  организации  и  объединения.  В  районе  осуществляют свою деятельность молодежные организации:</w:t>
      </w:r>
    </w:p>
    <w:p w:rsidR="0041778E" w:rsidRDefault="0021368D">
      <w:pPr>
        <w:jc w:val="both"/>
      </w:pPr>
      <w:r>
        <w:t xml:space="preserve">1.   Местная молодежная общественная организация </w:t>
      </w:r>
      <w:proofErr w:type="spellStart"/>
      <w:r>
        <w:t>Лахденпохского</w:t>
      </w:r>
      <w:proofErr w:type="spellEnd"/>
      <w:r>
        <w:t xml:space="preserve"> района «Когорта молодых». </w:t>
      </w:r>
    </w:p>
    <w:p w:rsidR="0041778E" w:rsidRDefault="0021368D">
      <w:pPr>
        <w:jc w:val="both"/>
      </w:pPr>
      <w:r>
        <w:t xml:space="preserve">2.  Некоммерческое партнерство «Молодежный спортивный клуб «Витязь». </w:t>
      </w:r>
    </w:p>
    <w:p w:rsidR="0041778E" w:rsidRDefault="0021368D">
      <w:pPr>
        <w:ind w:firstLine="567"/>
        <w:jc w:val="both"/>
      </w:pPr>
      <w:r>
        <w:t xml:space="preserve">Силами молодежных организаций  реализуется ряд  мероприятий,  направленных  на  развитие  потенциала  молодых  людей,  поддержку  их инициатив.  </w:t>
      </w:r>
    </w:p>
    <w:p w:rsidR="0041778E" w:rsidRDefault="0021368D">
      <w:pPr>
        <w:ind w:firstLine="567"/>
        <w:jc w:val="both"/>
      </w:pPr>
      <w:r>
        <w:t>В  рамках  развития  волонтерского  движения  волонтеры г. Лахденпохья принимали активное участие в экологической акции «Чистый берег», в мероприятиях для молодых семей, посвященных «Международному Дню семьи», участвовали в организации и проведении праздников, посвященных «Дню молодежи», а также Дню Победы.</w:t>
      </w:r>
    </w:p>
    <w:p w:rsidR="0041778E" w:rsidRDefault="0021368D">
      <w:pPr>
        <w:tabs>
          <w:tab w:val="left" w:pos="709"/>
        </w:tabs>
        <w:ind w:firstLine="567"/>
        <w:jc w:val="both"/>
      </w:pPr>
      <w:r>
        <w:t>Ежегодно  в  районе  проводится  большое количество мероприятий,  направленных  на  развитие системы  патриотического  воспитания,  взаимодействие  органов  власти  с  общественными организациями, на  осуществление  комплекса  мероприятий  по  патриотическому  воспитанию  детей  и молодежи.</w:t>
      </w:r>
    </w:p>
    <w:p w:rsidR="0041778E" w:rsidRDefault="0021368D">
      <w:pPr>
        <w:ind w:firstLine="567"/>
        <w:jc w:val="both"/>
      </w:pPr>
      <w:r>
        <w:t xml:space="preserve">1 апреля 2016 года  создан Молодежный Совет при Совете </w:t>
      </w:r>
      <w:proofErr w:type="spellStart"/>
      <w:r>
        <w:t>Лахденпохского</w:t>
      </w:r>
      <w:proofErr w:type="spellEnd"/>
      <w:r>
        <w:t xml:space="preserve"> муниципального района (далее – Совет). Одним из приоритетных направлений деятельности Совета является патриотическое воспитание молодых граждан. 23 апреля 2016 года Совет курировал проведение на территории района Всероссийского теста по истории ВОВ. Представители Совета принимали участие в ряде мероприятий фестиваля «Эстафета поколений – эстафета памяти». В преддверии дня Победы силами Совета проведена районная акция Георгиевская лента и акция по передаче Вечного огня. В мае 2016 года проведен информационно-методический семинар для членов Молодежных советов РК в рамках проекта «Команда Карелии». </w:t>
      </w:r>
    </w:p>
    <w:p w:rsidR="0041778E" w:rsidRDefault="0021368D">
      <w:pPr>
        <w:ind w:firstLine="567"/>
        <w:jc w:val="both"/>
      </w:pPr>
      <w:r>
        <w:t xml:space="preserve">В январе – феврале 2016 года создан Зональный центр военно-патриотического воспитания и подготовки граждан (молодежи) </w:t>
      </w:r>
      <w:proofErr w:type="spellStart"/>
      <w:r>
        <w:t>Лахденпохского</w:t>
      </w:r>
      <w:proofErr w:type="spellEnd"/>
      <w:r>
        <w:t xml:space="preserve"> муниципального района к военной службе и утвержден состав координационного (наблюдательного) Совета Зонального центра военно-патриотического воспитания и подготовки граждан (молодежи) </w:t>
      </w:r>
      <w:proofErr w:type="spellStart"/>
      <w:r>
        <w:t>Лахденпохского</w:t>
      </w:r>
      <w:proofErr w:type="spellEnd"/>
      <w:r>
        <w:t xml:space="preserve"> муниципального района к военной службе.</w:t>
      </w:r>
    </w:p>
    <w:p w:rsidR="0041778E" w:rsidRDefault="0021368D">
      <w:pPr>
        <w:ind w:firstLine="708"/>
        <w:jc w:val="both"/>
      </w:pPr>
      <w:r>
        <w:t xml:space="preserve">Успешное решение задач социально-экономического и культурного развития в </w:t>
      </w:r>
      <w:proofErr w:type="spellStart"/>
      <w:r>
        <w:t>Лахденпохском</w:t>
      </w:r>
      <w:proofErr w:type="spellEnd"/>
      <w:r>
        <w:t xml:space="preserve"> муниципальном районе невозможно без активного участия молодежи.</w:t>
      </w:r>
    </w:p>
    <w:p w:rsidR="0041778E" w:rsidRDefault="0021368D">
      <w:pPr>
        <w:ind w:firstLine="567"/>
        <w:jc w:val="both"/>
      </w:pPr>
      <w:r>
        <w:t xml:space="preserve">Число молодежи в </w:t>
      </w:r>
      <w:proofErr w:type="spellStart"/>
      <w:r>
        <w:t>Лахденпохском</w:t>
      </w:r>
      <w:proofErr w:type="spellEnd"/>
      <w:r>
        <w:t xml:space="preserve"> муниципальном районе в возрасте от 14 до 30 лет – 2300 человек, что составляет 16,88% от общей численности населения района.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41778E" w:rsidRDefault="0021368D">
      <w:pPr>
        <w:ind w:firstLine="708"/>
        <w:jc w:val="both"/>
      </w:pPr>
      <w:r>
        <w:t xml:space="preserve">Подпрограмма «Комплексные мероприятия в области работы с молодёжью» представляет собой целенаправленную деятельность, направленную на создание условий для самореализации молодежи и создание благоприятных условий в решении проблем во всех сферах ее жизнедеятельности. И предполагает увеличение доли молодежи </w:t>
      </w:r>
      <w:proofErr w:type="spellStart"/>
      <w:r>
        <w:t>Лахденпохского</w:t>
      </w:r>
      <w:proofErr w:type="spellEnd"/>
      <w:r>
        <w:t xml:space="preserve"> муниципального района в возрасте от 14 до 30 лет, участвующей в мероприятиях подпрограммы, в общей численности молодежи </w:t>
      </w:r>
      <w:proofErr w:type="spellStart"/>
      <w:r>
        <w:t>Лахденпохского</w:t>
      </w:r>
      <w:proofErr w:type="spellEnd"/>
      <w:r>
        <w:t xml:space="preserve"> муниципального района с  50 % в 2016 году до 60 %  в 2021 году.</w:t>
      </w:r>
    </w:p>
    <w:p w:rsidR="0041778E" w:rsidRDefault="0041778E">
      <w:pPr>
        <w:tabs>
          <w:tab w:val="left" w:pos="709"/>
        </w:tabs>
        <w:ind w:firstLine="567"/>
        <w:jc w:val="both"/>
      </w:pPr>
    </w:p>
    <w:p w:rsidR="0041778E" w:rsidRDefault="0021368D">
      <w:pPr>
        <w:spacing w:line="276" w:lineRule="auto"/>
        <w:ind w:left="360"/>
        <w:jc w:val="center"/>
        <w:rPr>
          <w:b/>
        </w:rPr>
      </w:pPr>
      <w:r>
        <w:rPr>
          <w:b/>
        </w:rPr>
        <w:t>Цели и задача Подпрограммы 2.</w:t>
      </w:r>
    </w:p>
    <w:p w:rsidR="0041778E" w:rsidRDefault="0021368D">
      <w:pPr>
        <w:jc w:val="both"/>
      </w:pPr>
      <w:r>
        <w:rPr>
          <w:b/>
          <w:bCs/>
        </w:rPr>
        <w:t>Цель:</w:t>
      </w:r>
      <w:r>
        <w:t xml:space="preserve"> Развитие активности  молодежи в общественной жизни   </w:t>
      </w:r>
      <w:proofErr w:type="spellStart"/>
      <w:r>
        <w:t>Лахденпохского</w:t>
      </w:r>
      <w:proofErr w:type="spellEnd"/>
      <w:r>
        <w:t xml:space="preserve"> муниципального района</w:t>
      </w:r>
      <w:r>
        <w:rPr>
          <w:sz w:val="22"/>
        </w:rPr>
        <w:t xml:space="preserve">. </w:t>
      </w:r>
      <w:r>
        <w:t>Достижение данной цели предполагается посредством решения двух взаимодополняющих задач:</w:t>
      </w:r>
    </w:p>
    <w:p w:rsidR="0041778E" w:rsidRDefault="0021368D">
      <w:pPr>
        <w:jc w:val="both"/>
      </w:pPr>
      <w:r>
        <w:rPr>
          <w:b/>
        </w:rPr>
        <w:t>Задача 1</w:t>
      </w:r>
      <w:r>
        <w:t xml:space="preserve">: создание условий для успешной социализации и эффективной самореализации молодежи </w:t>
      </w:r>
      <w:proofErr w:type="spellStart"/>
      <w:r>
        <w:t>Лахденпохского</w:t>
      </w:r>
      <w:proofErr w:type="spellEnd"/>
      <w:r>
        <w:t xml:space="preserve"> муниципального района, развитие потенциала молодежи в интересах социально-экономического развития района.</w:t>
      </w:r>
    </w:p>
    <w:p w:rsidR="0041778E" w:rsidRDefault="0021368D">
      <w:r>
        <w:rPr>
          <w:b/>
        </w:rPr>
        <w:lastRenderedPageBreak/>
        <w:t>Задача 2</w:t>
      </w:r>
      <w:r>
        <w:t>: создание условий для совершенствования системы патриотического воспитания и допризывной подготовки молодежи, направленной на духовно-нравственное воспитание личности.</w:t>
      </w:r>
    </w:p>
    <w:p w:rsidR="0041778E" w:rsidRDefault="0041778E"/>
    <w:p w:rsidR="0041778E" w:rsidRDefault="0041778E"/>
    <w:p w:rsidR="0041778E" w:rsidRDefault="0041778E"/>
    <w:p w:rsidR="0041778E" w:rsidRDefault="0021368D">
      <w:pPr>
        <w:ind w:left="360"/>
        <w:jc w:val="center"/>
        <w:rPr>
          <w:b/>
        </w:rPr>
      </w:pPr>
      <w:r>
        <w:rPr>
          <w:b/>
        </w:rPr>
        <w:t>Целевые индикаторы и показатели Подпрограммы – 2</w:t>
      </w:r>
    </w:p>
    <w:p w:rsidR="0041778E" w:rsidRDefault="0021368D">
      <w:pPr>
        <w:ind w:firstLine="360"/>
        <w:jc w:val="both"/>
      </w:pPr>
      <w:r>
        <w:t>Достижение поставленной цели и задач Подпрограммы – 2 характеризуется следующим целевым показателем (индикатором):</w:t>
      </w:r>
    </w:p>
    <w:p w:rsidR="0041778E" w:rsidRDefault="0021368D">
      <w:pPr>
        <w:jc w:val="both"/>
      </w:pPr>
      <w:r>
        <w:t xml:space="preserve">Увеличение доли молодежи </w:t>
      </w:r>
      <w:proofErr w:type="spellStart"/>
      <w:r>
        <w:t>Лахденпохского</w:t>
      </w:r>
      <w:proofErr w:type="spellEnd"/>
      <w:r>
        <w:t xml:space="preserve"> муниципального района в возрасте от 14 до 30 лет, участвующей в мероприятиях программы, в общей численности молодежи с  50 %  в 2016 году до 60  %  в 2021 году. Расчёт показателя: количество молодёжи от 14 до 30 лет, вовлечённых в мероприятия Программы / общее количество молодёжи ЛМР от 14 до 30 лет * 100%. Показатель определяется каждый год по итогам отчётов исполнителей мероприятий.</w:t>
      </w:r>
    </w:p>
    <w:p w:rsidR="0041778E" w:rsidRDefault="0021368D">
      <w:pPr>
        <w:suppressAutoHyphens/>
        <w:ind w:left="21" w:hanging="21"/>
        <w:jc w:val="center"/>
        <w:rPr>
          <w:u w:val="single" w:color="FFFFFF"/>
        </w:rPr>
      </w:pPr>
      <w:r>
        <w:rPr>
          <w:b/>
          <w:bCs/>
          <w:u w:val="single" w:color="FFFFFF"/>
        </w:rPr>
        <w:t>Показателями результатов и эффективности Подпрограммы – 2 являются:</w:t>
      </w:r>
    </w:p>
    <w:p w:rsidR="0041778E" w:rsidRDefault="0021368D">
      <w:pPr>
        <w:tabs>
          <w:tab w:val="left" w:pos="726"/>
          <w:tab w:val="center" w:pos="4677"/>
        </w:tabs>
        <w:jc w:val="both"/>
      </w:pPr>
      <w:r>
        <w:t xml:space="preserve">1. Доля молодежи </w:t>
      </w:r>
      <w:proofErr w:type="spellStart"/>
      <w:r>
        <w:t>Лахденпохского</w:t>
      </w:r>
      <w:proofErr w:type="spellEnd"/>
      <w:r>
        <w:t xml:space="preserve"> муниципального района в возрасте от 14 до 30 лет, участвующей в мероприятиях программы, посвященных укреплению института семьи – показатель определяется в соответствии с фактически проведёнными мероприятиями. Расчёт показателя: участники мероприятий / общее количество молодёжи ЛМР от 14 до 30 лет * 100%.</w:t>
      </w:r>
    </w:p>
    <w:p w:rsidR="0041778E" w:rsidRDefault="0021368D">
      <w:pPr>
        <w:tabs>
          <w:tab w:val="left" w:pos="726"/>
          <w:tab w:val="center" w:pos="4677"/>
        </w:tabs>
        <w:jc w:val="both"/>
      </w:pPr>
      <w:r>
        <w:t xml:space="preserve">2. Доля молодежи </w:t>
      </w:r>
      <w:proofErr w:type="spellStart"/>
      <w:r>
        <w:t>Лахденпохского</w:t>
      </w:r>
      <w:proofErr w:type="spellEnd"/>
      <w:r>
        <w:t xml:space="preserve"> муниципального района в возрасте от 14 до 30 лет, участвующей в мероприятиях программы, направленных на социальную активность и самостоятельность молодежи – показатель определяется в соответствии с фактически проведёнными мероприятиями. Расчёт показателя: участники мероприятий / общее количество молодёжи ЛМР от 14 до 30 лет * 100%.</w:t>
      </w:r>
    </w:p>
    <w:p w:rsidR="0041778E" w:rsidRDefault="0021368D">
      <w:pPr>
        <w:tabs>
          <w:tab w:val="left" w:pos="726"/>
          <w:tab w:val="center" w:pos="4677"/>
        </w:tabs>
        <w:jc w:val="both"/>
      </w:pPr>
      <w:r>
        <w:t xml:space="preserve">3. Доля молодежи </w:t>
      </w:r>
      <w:proofErr w:type="spellStart"/>
      <w:r>
        <w:t>Лахденпохского</w:t>
      </w:r>
      <w:proofErr w:type="spellEnd"/>
      <w:r>
        <w:t xml:space="preserve"> муниципального района в возрасте от 14 до 30 лет, участвующей в мероприятиях программы, направленных на разностороннее развитие молодых людей, их творческих способностей, самореализации личности, формирование здорового образа жизни – показатель определяется в соответствии с фактически проведёнными мероприятиями. Расчёт показателя: участники мероприятий / общее количество молодёжи ЛМР от 14 до 30 лет * 100%.</w:t>
      </w:r>
    </w:p>
    <w:p w:rsidR="0041778E" w:rsidRDefault="0021368D">
      <w:pPr>
        <w:jc w:val="both"/>
      </w:pPr>
      <w:r>
        <w:t xml:space="preserve">4. Число мероприятий духовно-нравственной направленности для молодых граждан </w:t>
      </w:r>
      <w:proofErr w:type="spellStart"/>
      <w:r>
        <w:t>Лахденпохского</w:t>
      </w:r>
      <w:proofErr w:type="spellEnd"/>
      <w:r>
        <w:t xml:space="preserve"> муниципального района – показатель определяется в соответствии с фактически проведёнными мероприятиями. </w:t>
      </w:r>
    </w:p>
    <w:p w:rsidR="0041778E" w:rsidRDefault="0021368D">
      <w:pPr>
        <w:tabs>
          <w:tab w:val="left" w:pos="726"/>
          <w:tab w:val="center" w:pos="4677"/>
        </w:tabs>
        <w:jc w:val="both"/>
      </w:pPr>
      <w:r>
        <w:t>5. Доля молодых граждан, вовлеченных в  мероприятия  по  патриотическому  воспитанию – показатель определяется в соответствии с фактически проведёнными мероприятиями. Расчёт показателя: участники мероприятий / общее количество молодёжи ЛМР от 14 до 30 лет * 100%.</w:t>
      </w:r>
    </w:p>
    <w:p w:rsidR="0041778E" w:rsidRDefault="0041778E">
      <w:pPr>
        <w:jc w:val="both"/>
      </w:pPr>
    </w:p>
    <w:p w:rsidR="0041778E" w:rsidRDefault="0021368D">
      <w:pPr>
        <w:ind w:left="360"/>
        <w:jc w:val="center"/>
        <w:rPr>
          <w:b/>
        </w:rPr>
      </w:pPr>
      <w:r>
        <w:rPr>
          <w:b/>
        </w:rPr>
        <w:t xml:space="preserve">Объем финансовых ресурсов, необходимых для реализации </w:t>
      </w:r>
    </w:p>
    <w:p w:rsidR="0041778E" w:rsidRDefault="0021368D">
      <w:pPr>
        <w:ind w:left="360"/>
        <w:jc w:val="center"/>
        <w:rPr>
          <w:b/>
        </w:rPr>
      </w:pPr>
      <w:r>
        <w:rPr>
          <w:b/>
        </w:rPr>
        <w:t>Подпрограммы – 2</w:t>
      </w:r>
    </w:p>
    <w:p w:rsidR="00B4697F" w:rsidRDefault="0021368D" w:rsidP="00B4697F">
      <w:pPr>
        <w:tabs>
          <w:tab w:val="left" w:pos="902"/>
        </w:tabs>
        <w:ind w:right="19"/>
        <w:jc w:val="both"/>
      </w:pPr>
      <w:r>
        <w:tab/>
      </w:r>
      <w:r w:rsidR="00B4697F">
        <w:t xml:space="preserve">Общий объем финансирования Подпрограммы –  </w:t>
      </w:r>
      <w:r w:rsidR="00B4697F" w:rsidRPr="00B4697F">
        <w:rPr>
          <w:b/>
        </w:rPr>
        <w:t>795,2</w:t>
      </w:r>
      <w:r w:rsidR="00B4697F">
        <w:t xml:space="preserve"> тыс. руб. за счет средств бюджета </w:t>
      </w:r>
      <w:proofErr w:type="spellStart"/>
      <w:r w:rsidR="00B4697F">
        <w:t>Лахденпохского</w:t>
      </w:r>
      <w:proofErr w:type="spellEnd"/>
      <w:r w:rsidR="00B4697F">
        <w:t xml:space="preserve"> муниципального района, в том числе: </w:t>
      </w:r>
    </w:p>
    <w:p w:rsidR="00B4697F" w:rsidRDefault="00B4697F" w:rsidP="00B4697F">
      <w:r>
        <w:t>2017 г. –  0 тыс. руб.;</w:t>
      </w:r>
    </w:p>
    <w:p w:rsidR="00B4697F" w:rsidRDefault="00B4697F" w:rsidP="00B4697F">
      <w:r>
        <w:t>2018 г. –  47,0 тыс. руб.;</w:t>
      </w:r>
    </w:p>
    <w:p w:rsidR="00B4697F" w:rsidRDefault="00B4697F" w:rsidP="00B4697F">
      <w:r>
        <w:t>2019 г. –  242 тыс. руб.;</w:t>
      </w:r>
    </w:p>
    <w:p w:rsidR="00B4697F" w:rsidRDefault="00B4697F" w:rsidP="00B4697F">
      <w:r>
        <w:t>2020 г. –  246 тыс. руб.;</w:t>
      </w:r>
    </w:p>
    <w:p w:rsidR="00B4697F" w:rsidRDefault="00B4697F" w:rsidP="00B4697F">
      <w:r>
        <w:t>2021 г. –  260,2 тыс. руб.</w:t>
      </w:r>
    </w:p>
    <w:p w:rsidR="0041778E" w:rsidRDefault="00B4697F" w:rsidP="00B4697F">
      <w:pPr>
        <w:tabs>
          <w:tab w:val="left" w:pos="426"/>
        </w:tabs>
        <w:ind w:right="19"/>
        <w:jc w:val="both"/>
        <w:rPr>
          <w:b/>
        </w:rPr>
      </w:pPr>
      <w:r>
        <w:t>за счет средств бюджета Республики Карелия - 0 тыс. рублей.</w:t>
      </w:r>
    </w:p>
    <w:p w:rsidR="0041778E" w:rsidRDefault="0041778E">
      <w:pPr>
        <w:spacing w:line="276" w:lineRule="auto"/>
        <w:ind w:left="360"/>
        <w:jc w:val="center"/>
        <w:rPr>
          <w:b/>
        </w:rPr>
      </w:pPr>
    </w:p>
    <w:p w:rsidR="0041778E" w:rsidRDefault="0041778E">
      <w:pPr>
        <w:spacing w:line="276" w:lineRule="auto"/>
        <w:ind w:left="360"/>
        <w:jc w:val="center"/>
        <w:rPr>
          <w:b/>
        </w:rPr>
      </w:pPr>
    </w:p>
    <w:p w:rsidR="0041778E" w:rsidRDefault="0021368D">
      <w:pPr>
        <w:jc w:val="center"/>
      </w:pPr>
      <w:r>
        <w:rPr>
          <w:b/>
        </w:rPr>
        <w:t>Обеспечение контроля над реализацией Подпрограммы 1</w:t>
      </w:r>
    </w:p>
    <w:p w:rsidR="0041778E" w:rsidRDefault="0021368D">
      <w:pPr>
        <w:tabs>
          <w:tab w:val="left" w:pos="902"/>
        </w:tabs>
        <w:spacing w:line="271" w:lineRule="auto"/>
        <w:ind w:left="5" w:right="19" w:firstLine="538"/>
        <w:jc w:val="both"/>
        <w:rPr>
          <w:highlight w:val="white"/>
        </w:rPr>
      </w:pPr>
      <w:r>
        <w:rPr>
          <w:highlight w:val="white"/>
        </w:rPr>
        <w:lastRenderedPageBreak/>
        <w:t xml:space="preserve">Отдел социальной работы Администрации </w:t>
      </w:r>
      <w:proofErr w:type="spellStart"/>
      <w:r>
        <w:rPr>
          <w:highlight w:val="white"/>
        </w:rPr>
        <w:t>Лахденпохского</w:t>
      </w:r>
      <w:proofErr w:type="spellEnd"/>
      <w:r>
        <w:rPr>
          <w:highlight w:val="white"/>
        </w:rPr>
        <w:t xml:space="preserve"> муниципального района обеспечивает реализацию мероприятий Подпрограммы – 2 в соответствии с утвержденным объемом финансирования и осуществляет </w:t>
      </w:r>
      <w:proofErr w:type="gramStart"/>
      <w:r>
        <w:rPr>
          <w:highlight w:val="white"/>
        </w:rPr>
        <w:t>контроль за</w:t>
      </w:r>
      <w:proofErr w:type="gramEnd"/>
      <w:r>
        <w:rPr>
          <w:highlight w:val="white"/>
        </w:rPr>
        <w:t xml:space="preserve"> целевым использованием путем: </w:t>
      </w:r>
    </w:p>
    <w:p w:rsidR="0041778E" w:rsidRDefault="0021368D">
      <w:pPr>
        <w:tabs>
          <w:tab w:val="left" w:pos="902"/>
        </w:tabs>
        <w:spacing w:line="271" w:lineRule="auto"/>
        <w:ind w:left="5" w:right="19" w:firstLine="538"/>
        <w:jc w:val="both"/>
      </w:pPr>
      <w:r>
        <w:rPr>
          <w:highlight w:val="white"/>
        </w:rPr>
        <w:t>- подготовки отчета о ходе исполнения настоящей Подпрограммы – 2 в первом квартале 2018, 2019, 2020, 2021, 2022 годов.</w:t>
      </w:r>
    </w:p>
    <w:p w:rsidR="0041778E" w:rsidRDefault="0041778E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41778E" w:rsidRPr="00B64EB4" w:rsidRDefault="0021368D">
      <w:pPr>
        <w:jc w:val="center"/>
        <w:rPr>
          <w:b/>
        </w:rPr>
      </w:pPr>
      <w:r w:rsidRPr="00B64EB4">
        <w:rPr>
          <w:b/>
        </w:rPr>
        <w:lastRenderedPageBreak/>
        <w:t>ПАСПОРТ</w:t>
      </w:r>
    </w:p>
    <w:p w:rsidR="0041778E" w:rsidRPr="00B64EB4" w:rsidRDefault="0021368D">
      <w:pPr>
        <w:jc w:val="center"/>
        <w:rPr>
          <w:b/>
        </w:rPr>
      </w:pPr>
      <w:r w:rsidRPr="00B64EB4">
        <w:rPr>
          <w:b/>
        </w:rPr>
        <w:t>муниципальной подпрограммы 3</w:t>
      </w:r>
    </w:p>
    <w:p w:rsidR="0041778E" w:rsidRPr="00B64EB4" w:rsidRDefault="0021368D">
      <w:pPr>
        <w:jc w:val="center"/>
        <w:rPr>
          <w:b/>
        </w:rPr>
      </w:pPr>
      <w:r w:rsidRPr="00B64EB4">
        <w:rPr>
          <w:b/>
        </w:rPr>
        <w:t>«Содействие занятости несовершеннолетних граждан»</w:t>
      </w:r>
    </w:p>
    <w:p w:rsidR="0041778E" w:rsidRDefault="0021368D">
      <w:pPr>
        <w:jc w:val="center"/>
      </w:pPr>
      <w:r>
        <w:t xml:space="preserve">  </w:t>
      </w:r>
    </w:p>
    <w:tbl>
      <w:tblPr>
        <w:tblW w:w="957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792"/>
        <w:gridCol w:w="5779"/>
      </w:tblGrid>
      <w:tr w:rsidR="0041778E">
        <w:trPr>
          <w:trHeight w:val="1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Наименование муниципальной  подпрограммы 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Муниципальная подпрограмма «Содействие занятости несовершеннолетних граждан» (далее – Подпрограмма – 3) </w:t>
            </w:r>
          </w:p>
        </w:tc>
      </w:tr>
      <w:tr w:rsidR="0041778E">
        <w:trPr>
          <w:trHeight w:val="1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Ответственный исполнитель и разработчик Подпрограммы -3         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Отдел социальной работы Администрации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</w:tc>
      </w:tr>
      <w:tr w:rsidR="0041778E">
        <w:trPr>
          <w:trHeight w:val="355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Соисполнители Подпрограммы – 3</w:t>
            </w:r>
          </w:p>
          <w:p w:rsidR="0041778E" w:rsidRDefault="0041778E"/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МУ «РУО и ДМ»</w:t>
            </w:r>
          </w:p>
          <w:p w:rsidR="0041778E" w:rsidRDefault="0041778E"/>
        </w:tc>
      </w:tr>
      <w:tr w:rsidR="0041778E">
        <w:trPr>
          <w:trHeight w:val="1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 xml:space="preserve">Участники Подпрограммы – 3           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ГКУ РК «ЦЗН»</w:t>
            </w:r>
          </w:p>
          <w:p w:rsidR="0041778E" w:rsidRDefault="0021368D">
            <w:pPr>
              <w:jc w:val="both"/>
            </w:pPr>
            <w:r>
              <w:t>Несовершеннолетние граждане в возрасте от 14 до 18 лет</w:t>
            </w:r>
          </w:p>
        </w:tc>
      </w:tr>
      <w:tr w:rsidR="0041778E">
        <w:trPr>
          <w:trHeight w:val="1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Цель Подпрограммы – 3</w:t>
            </w:r>
          </w:p>
          <w:p w:rsidR="0041778E" w:rsidRDefault="0041778E"/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Развитие потенциала и интеграция молодежи в социально-экономическую жизнь района</w:t>
            </w:r>
          </w:p>
        </w:tc>
      </w:tr>
      <w:tr w:rsidR="0041778E">
        <w:trPr>
          <w:trHeight w:val="1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Задача подпрограммы – 3</w:t>
            </w:r>
          </w:p>
          <w:p w:rsidR="0041778E" w:rsidRDefault="0041778E"/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rPr>
                <w:b/>
                <w:sz w:val="22"/>
              </w:rPr>
              <w:t xml:space="preserve">Задача 1 – </w:t>
            </w:r>
            <w:r>
              <w:t>организация профессиональной ориентации несовершеннолетних граждан</w:t>
            </w:r>
            <w:r>
              <w:rPr>
                <w:color w:val="2D3038"/>
              </w:rPr>
              <w:t xml:space="preserve"> </w:t>
            </w:r>
          </w:p>
          <w:p w:rsidR="0041778E" w:rsidRDefault="0021368D">
            <w:pPr>
              <w:jc w:val="both"/>
            </w:pPr>
            <w:r>
              <w:rPr>
                <w:b/>
              </w:rPr>
              <w:t xml:space="preserve">Задача 2 – </w:t>
            </w:r>
            <w:r>
              <w:rPr>
                <w:sz w:val="22"/>
              </w:rPr>
              <w:t>о</w:t>
            </w:r>
            <w:r>
              <w:t xml:space="preserve">рганизация временной занятости и трудоустройства несовершеннолетних граждан в возрасте от 14 до 18 лет </w:t>
            </w:r>
          </w:p>
        </w:tc>
      </w:tr>
      <w:tr w:rsidR="0041778E">
        <w:trPr>
          <w:trHeight w:val="603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Целевые индикаторы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 w:rsidP="00F912A8">
            <w:pPr>
              <w:jc w:val="both"/>
            </w:pPr>
            <w:r>
              <w:t xml:space="preserve">Рост количества временно  трудоустроенных несовершеннолетних в 2021 году на 47% по отношению в 2016 году. </w:t>
            </w:r>
          </w:p>
        </w:tc>
      </w:tr>
      <w:tr w:rsidR="0041778E">
        <w:trPr>
          <w:trHeight w:val="603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Конечные  результаты Подпрограммы -3</w:t>
            </w:r>
          </w:p>
          <w:p w:rsidR="0041778E" w:rsidRDefault="0041778E">
            <w:pPr>
              <w:jc w:val="both"/>
            </w:pP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1. Доля несовершеннолетних граждан, получивших  консультационные услуги по вопросам трудоустройства и профориентации;</w:t>
            </w:r>
          </w:p>
          <w:p w:rsidR="0041778E" w:rsidRDefault="0021368D" w:rsidP="00F912A8">
            <w:pPr>
              <w:jc w:val="both"/>
            </w:pPr>
            <w:r>
              <w:t xml:space="preserve">2. </w:t>
            </w:r>
            <w:r w:rsidR="00F912A8" w:rsidRPr="00F912A8">
              <w:t>Рост количества временно  трудоустроенных несовершеннолетних в 2021 году на 47% по отношению в 2016 году.</w:t>
            </w:r>
            <w:r>
              <w:t xml:space="preserve"> </w:t>
            </w:r>
          </w:p>
        </w:tc>
      </w:tr>
      <w:tr w:rsidR="0041778E">
        <w:trPr>
          <w:trHeight w:val="1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Этапы и сроки реализации Подпрограммы – 3</w:t>
            </w:r>
          </w:p>
          <w:p w:rsidR="0041778E" w:rsidRDefault="0041778E"/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 xml:space="preserve"> 2017 год –  2021 год</w:t>
            </w:r>
          </w:p>
          <w:p w:rsidR="0041778E" w:rsidRDefault="0021368D">
            <w:pPr>
              <w:jc w:val="center"/>
            </w:pPr>
            <w:r>
              <w:t>Этапы не предусмотрены</w:t>
            </w:r>
          </w:p>
        </w:tc>
      </w:tr>
      <w:tr w:rsidR="0041778E">
        <w:trPr>
          <w:trHeight w:val="1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Финансовое обеспечение Подпрограммы – 3</w:t>
            </w:r>
          </w:p>
          <w:p w:rsidR="0041778E" w:rsidRDefault="0041778E">
            <w:pPr>
              <w:jc w:val="both"/>
            </w:pP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финансового обеспечения из бюджета </w:t>
            </w:r>
            <w:proofErr w:type="spellStart"/>
            <w:r>
              <w:rPr>
                <w:sz w:val="20"/>
                <w:szCs w:val="20"/>
              </w:rPr>
              <w:t>Лахденпохского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на реализацию подпрограмм составляет: </w:t>
            </w:r>
          </w:p>
          <w:p w:rsidR="0041778E" w:rsidRDefault="002136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Подпрограмме 3  -  </w:t>
            </w:r>
            <w:r w:rsidR="00B4697F" w:rsidRPr="00B4697F">
              <w:rPr>
                <w:b/>
                <w:sz w:val="20"/>
                <w:szCs w:val="20"/>
                <w:u w:val="single" w:color="FFFFFF"/>
              </w:rPr>
              <w:t>98</w:t>
            </w:r>
            <w:r w:rsidRPr="00B4697F">
              <w:rPr>
                <w:b/>
                <w:sz w:val="20"/>
                <w:szCs w:val="20"/>
                <w:u w:val="single" w:color="FFFFFF"/>
              </w:rPr>
              <w:t>0</w:t>
            </w:r>
            <w:r w:rsidRPr="00B4697F">
              <w:rPr>
                <w:b/>
                <w:sz w:val="20"/>
                <w:szCs w:val="20"/>
              </w:rPr>
              <w:t xml:space="preserve">  тыс. руб.,</w:t>
            </w:r>
            <w:r>
              <w:rPr>
                <w:sz w:val="20"/>
                <w:szCs w:val="20"/>
              </w:rPr>
              <w:t xml:space="preserve"> в том числе по годам:</w:t>
            </w:r>
          </w:p>
          <w:p w:rsidR="0041778E" w:rsidRDefault="002136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 –  0 тыс. руб.;</w:t>
            </w:r>
          </w:p>
          <w:p w:rsidR="0041778E" w:rsidRDefault="00B46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 –  200</w:t>
            </w:r>
            <w:r w:rsidR="0021368D">
              <w:rPr>
                <w:sz w:val="20"/>
                <w:szCs w:val="20"/>
              </w:rPr>
              <w:t xml:space="preserve">   тыс. руб.;</w:t>
            </w:r>
          </w:p>
          <w:p w:rsidR="0041778E" w:rsidRDefault="002136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 –  230  тыс. руб.;</w:t>
            </w:r>
          </w:p>
          <w:p w:rsidR="0041778E" w:rsidRDefault="002136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 –  250  тыс. руб.;</w:t>
            </w:r>
          </w:p>
          <w:p w:rsidR="0041778E" w:rsidRDefault="0021368D">
            <w:r>
              <w:rPr>
                <w:sz w:val="20"/>
                <w:szCs w:val="20"/>
              </w:rPr>
              <w:t>2021 год -   300   тыс. руб.</w:t>
            </w:r>
            <w:bookmarkStart w:id="2" w:name="__DdeLink__12993_170914006"/>
            <w:r>
              <w:rPr>
                <w:color w:val="FF0000"/>
              </w:rPr>
              <w:t xml:space="preserve"> </w:t>
            </w:r>
            <w:bookmarkEnd w:id="2"/>
          </w:p>
          <w:p w:rsidR="0041778E" w:rsidRDefault="0021368D">
            <w:r>
              <w:rPr>
                <w:color w:val="000000"/>
              </w:rPr>
              <w:t>за счет средств</w:t>
            </w:r>
            <w:r>
              <w:rPr>
                <w:color w:val="FF0000"/>
              </w:rPr>
              <w:t xml:space="preserve"> </w:t>
            </w:r>
            <w:r>
              <w:rPr>
                <w:color w:val="000000"/>
              </w:rPr>
              <w:t>Республики Карелия — 0 тыс. руб.</w:t>
            </w:r>
          </w:p>
        </w:tc>
      </w:tr>
    </w:tbl>
    <w:p w:rsidR="0041778E" w:rsidRDefault="0041778E">
      <w:pPr>
        <w:jc w:val="center"/>
        <w:rPr>
          <w:b/>
        </w:rPr>
      </w:pPr>
    </w:p>
    <w:p w:rsidR="0041778E" w:rsidRDefault="0041778E">
      <w:pPr>
        <w:jc w:val="center"/>
        <w:rPr>
          <w:b/>
        </w:rPr>
      </w:pPr>
    </w:p>
    <w:p w:rsidR="0041778E" w:rsidRDefault="0041778E">
      <w:pPr>
        <w:jc w:val="center"/>
        <w:rPr>
          <w:b/>
        </w:rPr>
      </w:pPr>
    </w:p>
    <w:p w:rsidR="0041778E" w:rsidRDefault="0041778E">
      <w:pPr>
        <w:jc w:val="center"/>
        <w:rPr>
          <w:b/>
        </w:rPr>
      </w:pPr>
    </w:p>
    <w:p w:rsidR="0041778E" w:rsidRDefault="0041778E">
      <w:pPr>
        <w:jc w:val="center"/>
        <w:rPr>
          <w:b/>
        </w:rPr>
      </w:pPr>
    </w:p>
    <w:p w:rsidR="0041778E" w:rsidRDefault="0021368D">
      <w:pPr>
        <w:ind w:left="360"/>
        <w:jc w:val="center"/>
        <w:rPr>
          <w:b/>
        </w:rPr>
      </w:pPr>
      <w:r>
        <w:rPr>
          <w:b/>
        </w:rPr>
        <w:t>Общая характеристика сферы реализации Подпрограммы – 3</w:t>
      </w:r>
    </w:p>
    <w:p w:rsidR="0041778E" w:rsidRDefault="0021368D">
      <w:pPr>
        <w:ind w:firstLine="708"/>
        <w:jc w:val="both"/>
      </w:pPr>
      <w:r>
        <w:t>Организация временного трудоустройства несовершеннолетних граждан в возрасте от 14 до 18 лет является одним из активных направлений содействия занятости населения и реализуется на территории Республики Карелия в соответствии с ведомственной целевой программой «Содействие занятости населения Республики Карелия до 2020 года».</w:t>
      </w:r>
    </w:p>
    <w:p w:rsidR="0041778E" w:rsidRDefault="0021368D">
      <w:pPr>
        <w:ind w:firstLine="708"/>
        <w:jc w:val="both"/>
      </w:pPr>
      <w:proofErr w:type="gramStart"/>
      <w:r>
        <w:lastRenderedPageBreak/>
        <w:t xml:space="preserve">Создание временных рабочих мест для несовершеннолетних граждан обеспечивалось в </w:t>
      </w:r>
      <w:proofErr w:type="spellStart"/>
      <w:r>
        <w:t>Лахденпохском</w:t>
      </w:r>
      <w:proofErr w:type="spellEnd"/>
      <w:r>
        <w:t xml:space="preserve"> районе с 2011  по 2015 года при реализации ведомственных программ «Содействие занятости населения </w:t>
      </w:r>
      <w:proofErr w:type="spellStart"/>
      <w:r>
        <w:t>Лахденпохского</w:t>
      </w:r>
      <w:proofErr w:type="spellEnd"/>
      <w:r>
        <w:t xml:space="preserve"> района», а в 2016 году на основании Постановления Администрации </w:t>
      </w:r>
      <w:proofErr w:type="spellStart"/>
      <w:r>
        <w:t>Лахденпохского</w:t>
      </w:r>
      <w:proofErr w:type="spellEnd"/>
      <w:r>
        <w:t xml:space="preserve"> муниципального района от 12 мая 2016 года № 200  «Об организации  временной   занятости  и  трудоустройства несовершеннолетних   граждан  в   возрасте от 14  до 18 лет   на  территории  </w:t>
      </w:r>
      <w:proofErr w:type="spellStart"/>
      <w:r>
        <w:t>Лахденпохского</w:t>
      </w:r>
      <w:proofErr w:type="spellEnd"/>
      <w:proofErr w:type="gramEnd"/>
      <w:r>
        <w:t xml:space="preserve">   муниципального  района  в 2016 году».</w:t>
      </w:r>
    </w:p>
    <w:p w:rsidR="0041778E" w:rsidRDefault="0021368D">
      <w:pPr>
        <w:ind w:firstLine="708"/>
        <w:jc w:val="both"/>
      </w:pPr>
      <w:r>
        <w:t>Направление подростков на временные работы в подведомственные муниципальные образовательные учреждения являются одной из мер по профилактике безнадзорности и правонарушений, способствует профессиональной ориентации молодежи.</w:t>
      </w:r>
    </w:p>
    <w:p w:rsidR="0041778E" w:rsidRDefault="0021368D">
      <w:pPr>
        <w:ind w:firstLine="708"/>
        <w:jc w:val="both"/>
      </w:pPr>
      <w:r>
        <w:t>Накопленный положительный опыт по созданию временных рабочих мест для несовершеннолетних граждан в возрасте от 14 до 18 лет в свободное от учебы время подтверждает необходимость продолжения работы в этом направлении.</w:t>
      </w:r>
    </w:p>
    <w:p w:rsidR="0041778E" w:rsidRDefault="0041778E">
      <w:pPr>
        <w:jc w:val="both"/>
      </w:pPr>
    </w:p>
    <w:p w:rsidR="0041778E" w:rsidRDefault="0021368D">
      <w:pPr>
        <w:spacing w:line="276" w:lineRule="auto"/>
        <w:jc w:val="center"/>
        <w:rPr>
          <w:b/>
        </w:rPr>
      </w:pPr>
      <w:r>
        <w:rPr>
          <w:b/>
        </w:rPr>
        <w:t>II  Основные цели и задачи Подпрограммы 3</w:t>
      </w:r>
    </w:p>
    <w:p w:rsidR="0041778E" w:rsidRDefault="0021368D">
      <w:pPr>
        <w:jc w:val="both"/>
      </w:pPr>
      <w:r>
        <w:t>Цель: Развитие потенциала и интеграция молодежи в социально-экономическую жизнь района.</w:t>
      </w:r>
    </w:p>
    <w:p w:rsidR="0041778E" w:rsidRDefault="0021368D">
      <w:pPr>
        <w:ind w:firstLine="360"/>
        <w:jc w:val="both"/>
      </w:pPr>
      <w:r>
        <w:t>Для достижения поставленной цели необходимо решить  задачи  Подпрограммы – 3:</w:t>
      </w:r>
    </w:p>
    <w:p w:rsidR="0041778E" w:rsidRDefault="006229A1" w:rsidP="006229A1">
      <w:pPr>
        <w:numPr>
          <w:ilvl w:val="0"/>
          <w:numId w:val="1"/>
        </w:numPr>
        <w:jc w:val="both"/>
      </w:pPr>
      <w:r>
        <w:t>О</w:t>
      </w:r>
      <w:r w:rsidRPr="006229A1">
        <w:t>рганизация временной занятости и трудоустройства несовершеннолетних граждан в возрасте от 14 до 18 лет</w:t>
      </w:r>
      <w:r>
        <w:t>.</w:t>
      </w:r>
      <w:r w:rsidRPr="006229A1">
        <w:t xml:space="preserve"> </w:t>
      </w:r>
    </w:p>
    <w:p w:rsidR="0041778E" w:rsidRDefault="0021368D">
      <w:pPr>
        <w:numPr>
          <w:ilvl w:val="0"/>
          <w:numId w:val="1"/>
        </w:numPr>
        <w:ind w:firstLine="360"/>
        <w:jc w:val="both"/>
      </w:pPr>
      <w:r>
        <w:t xml:space="preserve">Организация профессиональной ориентации несовершеннолетних граждан в целях обеспечения роста профессиональной мобильности рабочей силы на рынке труда.   </w:t>
      </w:r>
    </w:p>
    <w:p w:rsidR="0041778E" w:rsidRDefault="0041778E">
      <w:pPr>
        <w:ind w:left="720"/>
        <w:jc w:val="both"/>
      </w:pPr>
    </w:p>
    <w:p w:rsidR="0041778E" w:rsidRDefault="0021368D">
      <w:pPr>
        <w:ind w:left="1080"/>
      </w:pPr>
      <w:r>
        <w:rPr>
          <w:b/>
          <w:color w:val="020001"/>
        </w:rPr>
        <w:t xml:space="preserve">III   </w:t>
      </w:r>
      <w:r>
        <w:rPr>
          <w:b/>
        </w:rPr>
        <w:t>Целевые индикаторы и показатели Подпрограммы – 3</w:t>
      </w:r>
    </w:p>
    <w:p w:rsidR="0041778E" w:rsidRDefault="0021368D">
      <w:pPr>
        <w:ind w:firstLine="360"/>
        <w:jc w:val="both"/>
      </w:pPr>
      <w:r>
        <w:t>Достижение поставленной цели и задач Подпрограммы – 3 характеризуется следующим целевым показателем (индикатором):</w:t>
      </w:r>
    </w:p>
    <w:p w:rsidR="0041778E" w:rsidRDefault="0021368D">
      <w:pPr>
        <w:jc w:val="both"/>
      </w:pPr>
      <w:r>
        <w:t>Рост количества временно трудоустроенных несовершеннолетних в 2021 году до 47% по отношению к 2016 году. Расчёт показателя: количество трудоустроенных / 17 (показатель 2016 года) * 100%. Показатель определяется каждый год по итогам отчётов исполнителей Программы.</w:t>
      </w:r>
    </w:p>
    <w:p w:rsidR="0041778E" w:rsidRDefault="0021368D">
      <w:pPr>
        <w:suppressAutoHyphens/>
        <w:ind w:left="21" w:hanging="21"/>
        <w:jc w:val="center"/>
        <w:rPr>
          <w:b/>
          <w:bCs/>
        </w:rPr>
      </w:pPr>
      <w:r>
        <w:rPr>
          <w:b/>
          <w:bCs/>
          <w:u w:val="single" w:color="FFFFFF"/>
        </w:rPr>
        <w:t>Показателями результатов и эффективности Подпрограммы – 2 являются:</w:t>
      </w:r>
    </w:p>
    <w:p w:rsidR="0041778E" w:rsidRDefault="0021368D">
      <w:pPr>
        <w:jc w:val="both"/>
      </w:pPr>
      <w:r>
        <w:t>- Доля несовершеннолетних граждан, получивших консультационные</w:t>
      </w:r>
      <w:r>
        <w:rPr>
          <w:b/>
          <w:color w:val="020001"/>
        </w:rPr>
        <w:t xml:space="preserve"> </w:t>
      </w:r>
      <w:r>
        <w:rPr>
          <w:color w:val="020001"/>
        </w:rPr>
        <w:t xml:space="preserve">услуги по вопросам трудоустройства и профориентации – </w:t>
      </w:r>
      <w:r>
        <w:t>показатель определяется на основании информации ГКУ РК «ЦЗН» в конце отчётного года. Расчёт показателя: количество обратившихся за консультациями несовершеннолетних от 14 до 18 лет / общее число несовершеннолетних от 14 до 18 лет в ЛМР * 100%.</w:t>
      </w:r>
    </w:p>
    <w:p w:rsidR="0041778E" w:rsidRDefault="0021368D">
      <w:pPr>
        <w:suppressAutoHyphens/>
        <w:jc w:val="both"/>
      </w:pPr>
      <w:r>
        <w:rPr>
          <w:color w:val="020001"/>
        </w:rPr>
        <w:t xml:space="preserve">- Количество временно трудоустроенных несовершеннолетних – показатель определяется в соответствии с отчётом исполнителей Программы. </w:t>
      </w:r>
      <w:r>
        <w:t xml:space="preserve">Расчёт показателя: количество </w:t>
      </w:r>
      <w:proofErr w:type="gramStart"/>
      <w:r>
        <w:t>трудоустроенных</w:t>
      </w:r>
      <w:proofErr w:type="gramEnd"/>
      <w:r>
        <w:t xml:space="preserve"> за отчётный год / 17 (показатель 2016 года) * 100%.</w:t>
      </w:r>
    </w:p>
    <w:p w:rsidR="0041778E" w:rsidRDefault="0041778E">
      <w:pPr>
        <w:jc w:val="both"/>
        <w:rPr>
          <w:color w:val="020001"/>
        </w:rPr>
      </w:pPr>
    </w:p>
    <w:p w:rsidR="0041778E" w:rsidRDefault="0021368D">
      <w:pPr>
        <w:spacing w:before="1" w:after="1" w:line="276" w:lineRule="auto"/>
        <w:jc w:val="center"/>
        <w:rPr>
          <w:b/>
          <w:color w:val="020001"/>
          <w:highlight w:val="white"/>
        </w:rPr>
      </w:pPr>
      <w:r>
        <w:rPr>
          <w:b/>
          <w:color w:val="020001"/>
          <w:highlight w:val="white"/>
        </w:rPr>
        <w:t xml:space="preserve">IV Приоритеты политики Администрации </w:t>
      </w:r>
      <w:proofErr w:type="spellStart"/>
      <w:r>
        <w:rPr>
          <w:b/>
          <w:color w:val="020001"/>
          <w:highlight w:val="white"/>
        </w:rPr>
        <w:t>Лахденпохского</w:t>
      </w:r>
      <w:proofErr w:type="spellEnd"/>
      <w:r>
        <w:rPr>
          <w:b/>
          <w:color w:val="020001"/>
          <w:highlight w:val="white"/>
        </w:rPr>
        <w:t xml:space="preserve"> муниципального района в сфере реализации муниципальной Подпрограммы – 3</w:t>
      </w:r>
    </w:p>
    <w:p w:rsidR="0041778E" w:rsidRDefault="0021368D">
      <w:pPr>
        <w:ind w:firstLine="708"/>
        <w:jc w:val="both"/>
      </w:pPr>
      <w:r>
        <w:t xml:space="preserve">Организация временных рабочих мест для трудоустройства несовершеннолетних граждан способствует  решению задач социально-экономического развития </w:t>
      </w:r>
      <w:proofErr w:type="spellStart"/>
      <w:r>
        <w:t>Лахденпохского</w:t>
      </w:r>
      <w:proofErr w:type="spellEnd"/>
      <w:r>
        <w:t xml:space="preserve"> района.</w:t>
      </w:r>
    </w:p>
    <w:p w:rsidR="0041778E" w:rsidRDefault="0021368D">
      <w:pPr>
        <w:jc w:val="both"/>
      </w:pPr>
      <w:r>
        <w:t xml:space="preserve"> </w:t>
      </w:r>
      <w:r>
        <w:tab/>
        <w:t>Основной целью организации временной занятости и трудоустройства несовершеннолетних граждан в возрасте от 14 до 18 лет (далее - «несовершеннолетних») является приобщение к труду, получение профессиональных навыков и адаптация к трудовой деятельности, содействие процессу социализации, решение проблемы занятости и трудоустройства в период каникул, предотвращение формирования у несовершеннолетних модели социально-опасного поведения.</w:t>
      </w:r>
    </w:p>
    <w:p w:rsidR="0041778E" w:rsidRDefault="0021368D">
      <w:pPr>
        <w:ind w:firstLine="708"/>
        <w:jc w:val="both"/>
      </w:pPr>
      <w:r>
        <w:t xml:space="preserve">Администрация </w:t>
      </w:r>
      <w:proofErr w:type="spellStart"/>
      <w:r>
        <w:t>Лахденпохского</w:t>
      </w:r>
      <w:proofErr w:type="spellEnd"/>
      <w:r>
        <w:t xml:space="preserve"> муниципального района (в лице отдела социальной работы),  совместно с МУ «Районное управление образования и по делам молодежи», как </w:t>
      </w:r>
      <w:r>
        <w:lastRenderedPageBreak/>
        <w:t xml:space="preserve">главный  распорядитель средств бюджета </w:t>
      </w:r>
      <w:proofErr w:type="spellStart"/>
      <w:r>
        <w:t>Лахденпохского</w:t>
      </w:r>
      <w:proofErr w:type="spellEnd"/>
      <w:r>
        <w:t xml:space="preserve"> муниципального района в сфере образования,  и ГКУ РК «Центр занятости населения </w:t>
      </w:r>
      <w:proofErr w:type="spellStart"/>
      <w:r>
        <w:t>Лахденпохского</w:t>
      </w:r>
      <w:proofErr w:type="spellEnd"/>
      <w:r>
        <w:t xml:space="preserve"> района» проводят работу по обеспечению временной занятости и трудоустройства несовершеннолетних.</w:t>
      </w:r>
    </w:p>
    <w:p w:rsidR="0041778E" w:rsidRDefault="0021368D">
      <w:pPr>
        <w:ind w:firstLine="708"/>
        <w:jc w:val="both"/>
      </w:pPr>
      <w:r>
        <w:t xml:space="preserve">Трудоустройство несовершеннолетних осуществляется в муниципальных   организациях </w:t>
      </w:r>
      <w:proofErr w:type="spellStart"/>
      <w:r>
        <w:t>Лахденпохского</w:t>
      </w:r>
      <w:proofErr w:type="spellEnd"/>
      <w:r>
        <w:t xml:space="preserve"> муниципального района.</w:t>
      </w:r>
    </w:p>
    <w:p w:rsidR="0041778E" w:rsidRDefault="0021368D">
      <w:pPr>
        <w:ind w:firstLine="708"/>
        <w:jc w:val="both"/>
      </w:pPr>
      <w:r>
        <w:t>Приоритетным правом при трудоустройстве пользуются следующие категории несовершеннолетних:</w:t>
      </w:r>
    </w:p>
    <w:p w:rsidR="0041778E" w:rsidRDefault="0021368D">
      <w:pPr>
        <w:jc w:val="both"/>
      </w:pPr>
      <w:r>
        <w:t>- дети-сироты и дети, оставшиеся без попечения родителей или лиц, их замещающих;</w:t>
      </w:r>
    </w:p>
    <w:p w:rsidR="0041778E" w:rsidRDefault="0021368D">
      <w:pPr>
        <w:jc w:val="both"/>
      </w:pPr>
      <w:r>
        <w:t>-  несовершеннолетние из семей безработных граждан, малообеспеченных, многодетных, неполных и неблагополучных семей, семей беженцев и вынужденных переселенцев;</w:t>
      </w:r>
    </w:p>
    <w:p w:rsidR="0041778E" w:rsidRDefault="0021368D">
      <w:pPr>
        <w:jc w:val="both"/>
      </w:pPr>
      <w:r>
        <w:t>- несовершеннолетние, состоящие на учете в комиссии по делам несовершеннолетних и защите их прав.</w:t>
      </w:r>
    </w:p>
    <w:p w:rsidR="0041778E" w:rsidRDefault="0021368D">
      <w:pPr>
        <w:jc w:val="center"/>
        <w:rPr>
          <w:b/>
        </w:rPr>
      </w:pPr>
      <w:r>
        <w:rPr>
          <w:b/>
        </w:rPr>
        <w:t xml:space="preserve"> V  ПОРЯДОК и УСЛОВИЯ</w:t>
      </w:r>
    </w:p>
    <w:p w:rsidR="0041778E" w:rsidRDefault="0021368D">
      <w:pPr>
        <w:jc w:val="center"/>
        <w:rPr>
          <w:b/>
        </w:rPr>
      </w:pPr>
      <w:r>
        <w:rPr>
          <w:b/>
        </w:rPr>
        <w:t xml:space="preserve">создания временных рабочих мест для несовершеннолетних граждан </w:t>
      </w:r>
    </w:p>
    <w:p w:rsidR="0041778E" w:rsidRDefault="0021368D">
      <w:pPr>
        <w:jc w:val="both"/>
      </w:pPr>
      <w:r>
        <w:t>1.  Работа по организации временной занятости и трудоустройства несовершеннолетних осуществляется на основе изучения потребностей и мотиваций несовершеннолетних в трудоустройстве и занятости, и возможности работодателей обеспечить временные рабочие места для несовершеннолетних.</w:t>
      </w:r>
    </w:p>
    <w:p w:rsidR="0041778E" w:rsidRDefault="0021368D">
      <w:pPr>
        <w:jc w:val="both"/>
      </w:pPr>
      <w:r>
        <w:t xml:space="preserve">2.  Количество свободных временных рабочих мест, на которых возможно использование труда несовершеннолетних, определяется на основе заявок, поступающих от образовательных организаций </w:t>
      </w:r>
      <w:proofErr w:type="spellStart"/>
      <w:r>
        <w:t>Лахденпохского</w:t>
      </w:r>
      <w:proofErr w:type="spellEnd"/>
      <w:r>
        <w:t xml:space="preserve"> района и в пределах выделенных бюджетных средств на реализацию программы.  </w:t>
      </w:r>
    </w:p>
    <w:p w:rsidR="0041778E" w:rsidRDefault="0021368D">
      <w:pPr>
        <w:jc w:val="both"/>
      </w:pPr>
      <w:r>
        <w:t xml:space="preserve"> 3.  Отдел социальной работы Администрации </w:t>
      </w:r>
      <w:proofErr w:type="spellStart"/>
      <w:r>
        <w:t>Лахденпохского</w:t>
      </w:r>
      <w:proofErr w:type="spellEnd"/>
      <w:r>
        <w:t xml:space="preserve"> муниципального района совместно с  ГКУ РК «Центр занятости населения </w:t>
      </w:r>
      <w:proofErr w:type="spellStart"/>
      <w:r>
        <w:t>Лахденпохского</w:t>
      </w:r>
      <w:proofErr w:type="spellEnd"/>
      <w:r>
        <w:t xml:space="preserve"> района»:</w:t>
      </w:r>
    </w:p>
    <w:p w:rsidR="0041778E" w:rsidRDefault="0021368D">
      <w:pPr>
        <w:jc w:val="both"/>
      </w:pPr>
      <w:r>
        <w:t xml:space="preserve">- осуществляют предварительную подготовительную работу по созданию временных рабочих мест для несовершеннолетних граждан на территории </w:t>
      </w:r>
      <w:proofErr w:type="spellStart"/>
      <w:r>
        <w:t>Лахденпохского</w:t>
      </w:r>
      <w:proofErr w:type="spellEnd"/>
      <w:r>
        <w:t xml:space="preserve"> муниципального района в период каникул; </w:t>
      </w:r>
    </w:p>
    <w:p w:rsidR="0041778E" w:rsidRDefault="0021368D">
      <w:pPr>
        <w:jc w:val="both"/>
      </w:pPr>
      <w:proofErr w:type="gramStart"/>
      <w:r>
        <w:t>- контролируют соблюдение и защиту работодателем трудовых прав несовершеннолетних,  в период работы в учреждении и порядка приема несовершеннолетних на временное рабочее место, ведение табеля учета рабочего времени с соблюдением нормы продолжительности рабочего времени для несовершеннолетних в возрасте от 14 до 18 лет согласно ст. 92, ст. 93, ст. 94  Трудового  кодекса РФ;</w:t>
      </w:r>
      <w:proofErr w:type="gramEnd"/>
    </w:p>
    <w:p w:rsidR="0041778E" w:rsidRDefault="0021368D">
      <w:pPr>
        <w:jc w:val="both"/>
      </w:pPr>
      <w:r>
        <w:t xml:space="preserve">4.  Трудоустройство несовершеннолетних осуществляется  организацией-работодателем согласно ст. 63 Трудового кодекса РФ, на основании трехстороннего Договора, заключенного между организацией,  с  ГКУ РК «Центр занятости населения </w:t>
      </w:r>
      <w:proofErr w:type="spellStart"/>
      <w:r>
        <w:t>Лахденпохского</w:t>
      </w:r>
      <w:proofErr w:type="spellEnd"/>
      <w:r>
        <w:t xml:space="preserve"> района» и МУ «Районное управление образования и по делам молодежи».</w:t>
      </w:r>
    </w:p>
    <w:p w:rsidR="0041778E" w:rsidRDefault="0021368D">
      <w:pPr>
        <w:tabs>
          <w:tab w:val="left" w:pos="426"/>
        </w:tabs>
        <w:jc w:val="both"/>
      </w:pPr>
      <w:r>
        <w:t>5. Организация-работодатель, принявшая на временные рабочие места несовершеннолетних,  обеспечивает соблюдение требований и норм охраны труда.</w:t>
      </w:r>
    </w:p>
    <w:p w:rsidR="0041778E" w:rsidRDefault="0021368D">
      <w:pPr>
        <w:jc w:val="both"/>
      </w:pPr>
      <w:r>
        <w:t>6.    В соответствии со ст. 271 Трудового кодекса Российской Федерации оплата труда работника в возрасте до восемнадцати лет, обучающихся в организациях, осуществляющих образовательную деятельность, и работающих в свободное от учебы время, производится пропорционально отработанному времени или в зависимости от выработки. Работодатель может устанавливать этим работникам доплаты к заработной плате за счет собственных средств.</w:t>
      </w:r>
    </w:p>
    <w:p w:rsidR="0041778E" w:rsidRDefault="0041778E">
      <w:pPr>
        <w:jc w:val="both"/>
      </w:pPr>
    </w:p>
    <w:p w:rsidR="0041778E" w:rsidRDefault="0041778E">
      <w:pPr>
        <w:jc w:val="both"/>
      </w:pPr>
    </w:p>
    <w:p w:rsidR="0041778E" w:rsidRDefault="0021368D">
      <w:pPr>
        <w:spacing w:line="276" w:lineRule="auto"/>
        <w:ind w:left="720"/>
        <w:jc w:val="center"/>
        <w:rPr>
          <w:b/>
        </w:rPr>
      </w:pPr>
      <w:r>
        <w:rPr>
          <w:b/>
        </w:rPr>
        <w:t>VI    Порядок и формы возмещения затрат организации-работодателя по созданию временных рабочих мест</w:t>
      </w:r>
    </w:p>
    <w:p w:rsidR="0041778E" w:rsidRDefault="0021368D">
      <w:pPr>
        <w:ind w:firstLine="708"/>
        <w:jc w:val="both"/>
      </w:pPr>
      <w:r>
        <w:t xml:space="preserve">Затраты по созданию временных рабочих мест (по выплате заработной платы несовершеннолетнему), возмещаются Администрацией   </w:t>
      </w:r>
      <w:proofErr w:type="spellStart"/>
      <w:r>
        <w:t>Лахденпохского</w:t>
      </w:r>
      <w:proofErr w:type="spellEnd"/>
      <w:r>
        <w:t xml:space="preserve"> муниципального района из расчета на 1 несовершеннолетнего не более одного минимального размера оплаты труда (МРОТ, установленный в порядке и на условиях, предусмотренных действующим законодательством) в месяц,  и отчислений  во внебюджетные фонды, и применение </w:t>
      </w:r>
      <w:r>
        <w:lastRenderedPageBreak/>
        <w:t>районного коэффициента – 1,15. Возмещение затрат по созданию временных рабочих мест производится за весь период фактически отработанного несовершеннолетним времени, но не более срока, на который заключен трудовой договор.</w:t>
      </w:r>
    </w:p>
    <w:p w:rsidR="0041778E" w:rsidRDefault="0021368D">
      <w:pPr>
        <w:ind w:firstLine="543"/>
        <w:jc w:val="both"/>
      </w:pPr>
      <w:r>
        <w:t xml:space="preserve">Расходы на возмещение затрат по созданию временных рабочих мест финансируются за счет средств бюджета </w:t>
      </w:r>
      <w:proofErr w:type="spellStart"/>
      <w:r>
        <w:t>Лахденпохского</w:t>
      </w:r>
      <w:proofErr w:type="spellEnd"/>
      <w:r>
        <w:t xml:space="preserve"> муниципального района  в рамках реализации Программы.</w:t>
      </w:r>
    </w:p>
    <w:p w:rsidR="0041778E" w:rsidRDefault="0041778E">
      <w:pPr>
        <w:ind w:firstLine="543"/>
        <w:jc w:val="both"/>
      </w:pPr>
    </w:p>
    <w:p w:rsidR="0041778E" w:rsidRDefault="0021368D">
      <w:pPr>
        <w:tabs>
          <w:tab w:val="left" w:pos="902"/>
        </w:tabs>
        <w:spacing w:line="271" w:lineRule="auto"/>
        <w:ind w:left="5" w:right="19" w:firstLine="538"/>
        <w:jc w:val="center"/>
        <w:rPr>
          <w:b/>
          <w:highlight w:val="white"/>
        </w:rPr>
      </w:pPr>
      <w:r>
        <w:rPr>
          <w:b/>
          <w:highlight w:val="white"/>
        </w:rPr>
        <w:t xml:space="preserve">VII  Обоснование потребностей в бюджетных ресурсах для достижения целей и результатов подпрограммы </w:t>
      </w:r>
    </w:p>
    <w:p w:rsidR="0041778E" w:rsidRDefault="0021368D">
      <w:pPr>
        <w:ind w:firstLine="543"/>
        <w:jc w:val="both"/>
      </w:pPr>
      <w:r>
        <w:t>Расчет бюджетных средств по созданию временных рабочих мест:</w:t>
      </w:r>
    </w:p>
    <w:p w:rsidR="0041778E" w:rsidRDefault="0021368D">
      <w:pPr>
        <w:jc w:val="both"/>
      </w:pPr>
      <w:proofErr w:type="gramStart"/>
      <w:r>
        <w:t>За выполнение обязанностей, предусмотренных срочным трудовым Договором между организацией – работодателем и несовершеннолетним выплачивается в соответствии с Федеральным законом от 2 июня 2016 г. № 164-ФЗ,  статьей 48 Трудового кодекса РФ).</w:t>
      </w:r>
      <w:proofErr w:type="gramEnd"/>
    </w:p>
    <w:p w:rsidR="0041778E" w:rsidRDefault="0021368D">
      <w:pPr>
        <w:jc w:val="both"/>
      </w:pPr>
      <w:r>
        <w:t>По состоянию на 2017 год потребность исчисляется следующим образом:</w:t>
      </w:r>
    </w:p>
    <w:p w:rsidR="0041778E" w:rsidRDefault="0021368D">
      <w:pPr>
        <w:jc w:val="both"/>
      </w:pPr>
      <w:r>
        <w:t>- оклад (месячная тарифная ставка) в размере 7800 руб. в месяц.</w:t>
      </w:r>
    </w:p>
    <w:p w:rsidR="0041778E" w:rsidRDefault="0021368D">
      <w:pPr>
        <w:jc w:val="both"/>
      </w:pPr>
      <w:r>
        <w:t>Итого с учётом районного коэффициента и отчислений на одну ставку за полный отработанный месяц предусмотрено – 11678,94  рублей.</w:t>
      </w:r>
    </w:p>
    <w:p w:rsidR="0041778E" w:rsidRDefault="0021368D">
      <w:pPr>
        <w:jc w:val="both"/>
      </w:pPr>
      <w:r>
        <w:t>Ставок на создание временных рабочих мест вычисляется по формуле:  сумма выделенных средств по программе / сумму заработной платы с отчислениями на одного человека.</w:t>
      </w:r>
    </w:p>
    <w:p w:rsidR="006470DC" w:rsidRDefault="0021368D">
      <w:pPr>
        <w:jc w:val="both"/>
      </w:pPr>
      <w:r>
        <w:t xml:space="preserve">При  изменении размера МРОТ,  соответственно количество ставок изменится. </w:t>
      </w:r>
    </w:p>
    <w:p w:rsidR="006470DC" w:rsidRDefault="006470DC" w:rsidP="006470DC">
      <w:pPr>
        <w:ind w:firstLine="720"/>
        <w:jc w:val="both"/>
      </w:pPr>
      <w:r>
        <w:t xml:space="preserve">С 01.01.2020г. минимальный </w:t>
      </w:r>
      <w:proofErr w:type="gramStart"/>
      <w:r>
        <w:t>размер оплаты труда</w:t>
      </w:r>
      <w:proofErr w:type="gramEnd"/>
      <w:r>
        <w:t xml:space="preserve"> с учетом районного коэффициента (15%) составит 13949,50 рублей. </w:t>
      </w:r>
      <w:r w:rsidR="0021368D">
        <w:t xml:space="preserve"> </w:t>
      </w:r>
    </w:p>
    <w:p w:rsidR="0041778E" w:rsidRDefault="0021368D" w:rsidP="006470DC">
      <w:pPr>
        <w:ind w:firstLine="720"/>
        <w:jc w:val="both"/>
      </w:pPr>
      <w:r>
        <w:t>В зависимости от количества создаваемых ставок в программе предусматривается целевой индикатор – количество трудоустроенных несовершеннолетних на создаваемых ставках.</w:t>
      </w:r>
    </w:p>
    <w:p w:rsidR="006470DC" w:rsidRDefault="006470DC" w:rsidP="006470DC">
      <w:pPr>
        <w:ind w:firstLine="708"/>
        <w:jc w:val="both"/>
      </w:pPr>
      <w:r w:rsidRPr="006470DC">
        <w:t>В целях исключения снижения  количества трудо</w:t>
      </w:r>
      <w:r>
        <w:t xml:space="preserve">устроенных несовершеннолетних, возможен вариант трудоустройства более одного человека на одну ставку. </w:t>
      </w:r>
    </w:p>
    <w:p w:rsidR="0041778E" w:rsidRDefault="0021368D">
      <w:pPr>
        <w:ind w:firstLine="708"/>
        <w:jc w:val="both"/>
      </w:pPr>
      <w:r>
        <w:t xml:space="preserve">Расходы на возмещение затрат по созданию временных рабочих мест для несовершеннолетних осуществляются на основании реализации Подпрограммы 3 между организацией-работодателем, МУ «Районное управление образования и по делам молодежи» и ГКУ РК «Центр занятости населения </w:t>
      </w:r>
      <w:proofErr w:type="spellStart"/>
      <w:r>
        <w:t>Лахденпохского</w:t>
      </w:r>
      <w:proofErr w:type="spellEnd"/>
      <w:r>
        <w:t xml:space="preserve"> района».</w:t>
      </w:r>
    </w:p>
    <w:p w:rsidR="0041778E" w:rsidRDefault="0021368D">
      <w:pPr>
        <w:ind w:firstLine="708"/>
        <w:jc w:val="both"/>
      </w:pPr>
      <w:r>
        <w:t>Перечисление денежных сре</w:t>
      </w:r>
      <w:proofErr w:type="gramStart"/>
      <w:r>
        <w:t>дств в пр</w:t>
      </w:r>
      <w:proofErr w:type="gramEnd"/>
      <w:r>
        <w:t xml:space="preserve">еделах выделенных бюджетных ассигнований из бюджета </w:t>
      </w:r>
      <w:proofErr w:type="spellStart"/>
      <w:r>
        <w:t>Лахденпохского</w:t>
      </w:r>
      <w:proofErr w:type="spellEnd"/>
      <w:r>
        <w:t xml:space="preserve"> муниципального района на счет организации-работодателя, создающего временные рабочие места для несовершеннолетних, осуществляется после предоставления в  МУ «Районное управление образования и по делам молодежи» пакета документов:</w:t>
      </w:r>
    </w:p>
    <w:p w:rsidR="0041778E" w:rsidRDefault="0021368D">
      <w:pPr>
        <w:jc w:val="both"/>
      </w:pPr>
      <w:r>
        <w:t>-  приказ о приеме несовершеннолетнего работника на работу;</w:t>
      </w:r>
    </w:p>
    <w:p w:rsidR="0041778E" w:rsidRDefault="0021368D">
      <w:pPr>
        <w:jc w:val="both"/>
      </w:pPr>
      <w:r>
        <w:t>-  табель учета и использования рабочего времени;</w:t>
      </w:r>
    </w:p>
    <w:p w:rsidR="0041778E" w:rsidRDefault="0021368D">
      <w:pPr>
        <w:jc w:val="both"/>
      </w:pPr>
      <w:r>
        <w:t xml:space="preserve">- трехсторонний Договор между организацией-работодателем, МУ «Районное управление образования и по делам молодежи» и ГКУ РК «Центр занятости населения </w:t>
      </w:r>
      <w:proofErr w:type="spellStart"/>
      <w:r>
        <w:t>Лахденпохского</w:t>
      </w:r>
      <w:proofErr w:type="spellEnd"/>
      <w:r>
        <w:t xml:space="preserve"> района «О совместной деятельности по организации трудоустройства несовершеннолетних граждан»;</w:t>
      </w:r>
    </w:p>
    <w:p w:rsidR="0041778E" w:rsidRDefault="0021368D">
      <w:pPr>
        <w:jc w:val="both"/>
      </w:pPr>
      <w:r>
        <w:t>- срочный трудовой Договор.</w:t>
      </w:r>
    </w:p>
    <w:p w:rsidR="0041778E" w:rsidRDefault="0021368D">
      <w:pPr>
        <w:ind w:firstLine="708"/>
        <w:jc w:val="both"/>
      </w:pPr>
      <w:r>
        <w:t>Руководители организации-работодателя несут ответственность за целевое использование средств, выделенных на организацию временной занятости несовершеннолетних.</w:t>
      </w:r>
    </w:p>
    <w:p w:rsidR="0041778E" w:rsidRDefault="0021368D">
      <w:pPr>
        <w:ind w:firstLine="708"/>
        <w:jc w:val="both"/>
      </w:pPr>
      <w:r>
        <w:t xml:space="preserve">Потребность в бюджетных ресурсах </w:t>
      </w:r>
      <w:proofErr w:type="spellStart"/>
      <w:r>
        <w:t>Лахденпохского</w:t>
      </w:r>
      <w:proofErr w:type="spellEnd"/>
      <w:r>
        <w:t xml:space="preserve"> муниципального района для реализации Подпрограммы 3  составляет 980  тысяч  рублей.  </w:t>
      </w:r>
    </w:p>
    <w:p w:rsidR="0041778E" w:rsidRDefault="0041778E">
      <w:pPr>
        <w:ind w:firstLine="708"/>
        <w:jc w:val="both"/>
      </w:pPr>
    </w:p>
    <w:p w:rsidR="0041778E" w:rsidRDefault="0041778E">
      <w:pPr>
        <w:ind w:firstLine="708"/>
        <w:jc w:val="both"/>
      </w:pPr>
    </w:p>
    <w:p w:rsidR="0041778E" w:rsidRDefault="0041778E">
      <w:pPr>
        <w:ind w:firstLine="708"/>
        <w:jc w:val="both"/>
      </w:pPr>
    </w:p>
    <w:p w:rsidR="0041778E" w:rsidRDefault="0041778E">
      <w:pPr>
        <w:ind w:firstLine="708"/>
        <w:jc w:val="both"/>
      </w:pPr>
    </w:p>
    <w:p w:rsidR="0041778E" w:rsidRDefault="0041778E">
      <w:pPr>
        <w:ind w:firstLine="708"/>
        <w:jc w:val="both"/>
      </w:pPr>
    </w:p>
    <w:p w:rsidR="0041778E" w:rsidRDefault="0021368D">
      <w:pPr>
        <w:spacing w:line="276" w:lineRule="auto"/>
        <w:jc w:val="center"/>
        <w:rPr>
          <w:b/>
        </w:rPr>
      </w:pPr>
      <w:r>
        <w:rPr>
          <w:b/>
        </w:rPr>
        <w:lastRenderedPageBreak/>
        <w:t>VIII  Прогноз конечных результатов Подпрограммы – 3</w:t>
      </w:r>
    </w:p>
    <w:p w:rsidR="0041778E" w:rsidRDefault="0021368D">
      <w:pPr>
        <w:tabs>
          <w:tab w:val="left" w:pos="567"/>
        </w:tabs>
        <w:jc w:val="both"/>
      </w:pPr>
      <w:r>
        <w:t xml:space="preserve">            По прогнозным оценкам реализация  Подпрограммы – 3 в силу социального характера позволит повысить уровень социальной защищенности населения, обеспечивая как принятие своевременных мер по предотвращению кризисных явлений, так и снижение их негативных последствий для граждан в </w:t>
      </w:r>
      <w:proofErr w:type="spellStart"/>
      <w:r>
        <w:t>Лахденпохском</w:t>
      </w:r>
      <w:proofErr w:type="spellEnd"/>
      <w:r>
        <w:t xml:space="preserve"> муниципальном районе, сохранение стабильности социального самочувствия граждан. Повышение уровня социальной защищенности, свидетельствующее об удовлетворении потребностей граждан, улучшит социальную обстановку в обществе.</w:t>
      </w:r>
    </w:p>
    <w:p w:rsidR="0041778E" w:rsidRDefault="0041778E">
      <w:pPr>
        <w:tabs>
          <w:tab w:val="left" w:pos="567"/>
        </w:tabs>
        <w:jc w:val="both"/>
      </w:pPr>
    </w:p>
    <w:tbl>
      <w:tblPr>
        <w:tblW w:w="957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792"/>
        <w:gridCol w:w="5779"/>
      </w:tblGrid>
      <w:tr w:rsidR="0041778E">
        <w:trPr>
          <w:trHeight w:val="603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Конечные  результаты Подпрограммы -3</w:t>
            </w:r>
          </w:p>
          <w:p w:rsidR="0041778E" w:rsidRDefault="0041778E">
            <w:pPr>
              <w:jc w:val="both"/>
            </w:pP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1.</w:t>
            </w:r>
            <w:r>
              <w:rPr>
                <w:sz w:val="20"/>
              </w:rPr>
              <w:t xml:space="preserve"> </w:t>
            </w:r>
            <w:r>
              <w:t>Доля несовершеннолетних граждан, получивших  консультационные услуги по вопросам трудоустройства и профориентации;</w:t>
            </w:r>
          </w:p>
          <w:p w:rsidR="0041778E" w:rsidRDefault="0021368D">
            <w:pPr>
              <w:jc w:val="both"/>
            </w:pPr>
            <w:r>
              <w:t>2. Количество трудоустроенных несовершеннолетних  не менее 83 человек за период действия программы</w:t>
            </w:r>
          </w:p>
        </w:tc>
      </w:tr>
    </w:tbl>
    <w:p w:rsidR="0041778E" w:rsidRDefault="0041778E">
      <w:pPr>
        <w:jc w:val="center"/>
        <w:rPr>
          <w:b/>
        </w:rPr>
      </w:pPr>
    </w:p>
    <w:p w:rsidR="0041778E" w:rsidRDefault="0041778E">
      <w:pPr>
        <w:jc w:val="both"/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</w:pPr>
    </w:p>
    <w:sectPr w:rsidR="0041778E" w:rsidSect="00341B9C">
      <w:pgSz w:w="11906" w:h="16838"/>
      <w:pgMar w:top="900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066B5"/>
    <w:multiLevelType w:val="multilevel"/>
    <w:tmpl w:val="F3CC909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1">
    <w:nsid w:val="40D8720E"/>
    <w:multiLevelType w:val="multilevel"/>
    <w:tmpl w:val="A0AA3B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7775F3E"/>
    <w:multiLevelType w:val="multilevel"/>
    <w:tmpl w:val="311A0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25FA9"/>
    <w:multiLevelType w:val="multilevel"/>
    <w:tmpl w:val="3EBAC1F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4">
    <w:nsid w:val="588A70CF"/>
    <w:multiLevelType w:val="multilevel"/>
    <w:tmpl w:val="E468F634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5">
    <w:nsid w:val="754E70D4"/>
    <w:multiLevelType w:val="multilevel"/>
    <w:tmpl w:val="7D0EEED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6">
    <w:nsid w:val="796B53A2"/>
    <w:multiLevelType w:val="multilevel"/>
    <w:tmpl w:val="4D5E6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778E"/>
    <w:rsid w:val="000006FC"/>
    <w:rsid w:val="0000441F"/>
    <w:rsid w:val="0001323E"/>
    <w:rsid w:val="0004299E"/>
    <w:rsid w:val="00053032"/>
    <w:rsid w:val="000A7CFF"/>
    <w:rsid w:val="000C71E8"/>
    <w:rsid w:val="00155F28"/>
    <w:rsid w:val="001B067E"/>
    <w:rsid w:val="001B2808"/>
    <w:rsid w:val="001B67B8"/>
    <w:rsid w:val="001C240E"/>
    <w:rsid w:val="001C3601"/>
    <w:rsid w:val="001C4FAF"/>
    <w:rsid w:val="0021368D"/>
    <w:rsid w:val="002220F4"/>
    <w:rsid w:val="0028599A"/>
    <w:rsid w:val="002860F2"/>
    <w:rsid w:val="002F20D5"/>
    <w:rsid w:val="00341B9C"/>
    <w:rsid w:val="00353A95"/>
    <w:rsid w:val="00363B8C"/>
    <w:rsid w:val="00383C0F"/>
    <w:rsid w:val="003B22EA"/>
    <w:rsid w:val="003B5A00"/>
    <w:rsid w:val="0041778E"/>
    <w:rsid w:val="0047113B"/>
    <w:rsid w:val="005840BC"/>
    <w:rsid w:val="005E2BA4"/>
    <w:rsid w:val="006229A1"/>
    <w:rsid w:val="00646C53"/>
    <w:rsid w:val="006470DC"/>
    <w:rsid w:val="006B47E4"/>
    <w:rsid w:val="00714AC4"/>
    <w:rsid w:val="00717F37"/>
    <w:rsid w:val="007911B3"/>
    <w:rsid w:val="007E79B9"/>
    <w:rsid w:val="00855B14"/>
    <w:rsid w:val="00903446"/>
    <w:rsid w:val="00963884"/>
    <w:rsid w:val="009A38A5"/>
    <w:rsid w:val="009C421B"/>
    <w:rsid w:val="009D5D1F"/>
    <w:rsid w:val="00A60EE8"/>
    <w:rsid w:val="00A8707A"/>
    <w:rsid w:val="00A95F03"/>
    <w:rsid w:val="00B07343"/>
    <w:rsid w:val="00B11434"/>
    <w:rsid w:val="00B21ABA"/>
    <w:rsid w:val="00B4697F"/>
    <w:rsid w:val="00B552DA"/>
    <w:rsid w:val="00B64EB4"/>
    <w:rsid w:val="00B970E4"/>
    <w:rsid w:val="00BF2C93"/>
    <w:rsid w:val="00D55164"/>
    <w:rsid w:val="00DA2AAC"/>
    <w:rsid w:val="00DF2DF4"/>
    <w:rsid w:val="00E27D06"/>
    <w:rsid w:val="00E411F8"/>
    <w:rsid w:val="00E54027"/>
    <w:rsid w:val="00E94BDC"/>
    <w:rsid w:val="00F0717B"/>
    <w:rsid w:val="00F4343E"/>
    <w:rsid w:val="00F912A8"/>
    <w:rsid w:val="00FA040F"/>
    <w:rsid w:val="00FA70E2"/>
    <w:rsid w:val="00FE50FE"/>
    <w:rsid w:val="00FF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0E"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концевой сноски"/>
    <w:qFormat/>
    <w:rsid w:val="00341B9C"/>
  </w:style>
  <w:style w:type="character" w:customStyle="1" w:styleId="ListLabel1">
    <w:name w:val="ListLabel 1"/>
    <w:qFormat/>
    <w:rsid w:val="00341B9C"/>
    <w:rPr>
      <w:rFonts w:cs="Symbol"/>
      <w:sz w:val="20"/>
    </w:rPr>
  </w:style>
  <w:style w:type="character" w:customStyle="1" w:styleId="ListLabel2">
    <w:name w:val="ListLabel 2"/>
    <w:qFormat/>
    <w:rsid w:val="00341B9C"/>
    <w:rPr>
      <w:rFonts w:cs="Symbol"/>
      <w:sz w:val="20"/>
    </w:rPr>
  </w:style>
  <w:style w:type="character" w:customStyle="1" w:styleId="ListLabel3">
    <w:name w:val="ListLabel 3"/>
    <w:qFormat/>
    <w:rsid w:val="00341B9C"/>
    <w:rPr>
      <w:rFonts w:cs="Symbol"/>
      <w:sz w:val="20"/>
    </w:rPr>
  </w:style>
  <w:style w:type="character" w:customStyle="1" w:styleId="ListLabel4">
    <w:name w:val="ListLabel 4"/>
    <w:qFormat/>
    <w:rsid w:val="00341B9C"/>
    <w:rPr>
      <w:rFonts w:cs="Symbol"/>
      <w:sz w:val="20"/>
    </w:rPr>
  </w:style>
  <w:style w:type="character" w:customStyle="1" w:styleId="ListLabel5">
    <w:name w:val="ListLabel 5"/>
    <w:qFormat/>
    <w:rsid w:val="00341B9C"/>
    <w:rPr>
      <w:rFonts w:cs="Symbol"/>
      <w:sz w:val="20"/>
    </w:rPr>
  </w:style>
  <w:style w:type="character" w:customStyle="1" w:styleId="ListLabel6">
    <w:name w:val="ListLabel 6"/>
    <w:qFormat/>
    <w:rsid w:val="00341B9C"/>
    <w:rPr>
      <w:rFonts w:cs="Symbol"/>
      <w:sz w:val="20"/>
    </w:rPr>
  </w:style>
  <w:style w:type="character" w:customStyle="1" w:styleId="ListLabel7">
    <w:name w:val="ListLabel 7"/>
    <w:qFormat/>
    <w:rsid w:val="00341B9C"/>
    <w:rPr>
      <w:rFonts w:cs="Symbol"/>
      <w:sz w:val="20"/>
    </w:rPr>
  </w:style>
  <w:style w:type="character" w:customStyle="1" w:styleId="ListLabel8">
    <w:name w:val="ListLabel 8"/>
    <w:qFormat/>
    <w:rsid w:val="00341B9C"/>
    <w:rPr>
      <w:rFonts w:cs="Symbol"/>
      <w:sz w:val="20"/>
    </w:rPr>
  </w:style>
  <w:style w:type="character" w:customStyle="1" w:styleId="ListLabel9">
    <w:name w:val="ListLabel 9"/>
    <w:qFormat/>
    <w:rsid w:val="00341B9C"/>
    <w:rPr>
      <w:rFonts w:cs="Symbol"/>
    </w:rPr>
  </w:style>
  <w:style w:type="character" w:customStyle="1" w:styleId="ListLabel10">
    <w:name w:val="ListLabel 10"/>
    <w:qFormat/>
    <w:rsid w:val="00341B9C"/>
    <w:rPr>
      <w:rFonts w:cs="Symbol"/>
      <w:b/>
    </w:rPr>
  </w:style>
  <w:style w:type="character" w:customStyle="1" w:styleId="ListLabel11">
    <w:name w:val="ListLabel 11"/>
    <w:qFormat/>
    <w:rsid w:val="00341B9C"/>
    <w:rPr>
      <w:rFonts w:cs="Symbol"/>
      <w:b/>
    </w:rPr>
  </w:style>
  <w:style w:type="character" w:customStyle="1" w:styleId="ListLabel12">
    <w:name w:val="ListLabel 12"/>
    <w:qFormat/>
    <w:rsid w:val="00341B9C"/>
    <w:rPr>
      <w:rFonts w:cs="Symbol"/>
    </w:rPr>
  </w:style>
  <w:style w:type="character" w:customStyle="1" w:styleId="ListLabel13">
    <w:name w:val="ListLabel 13"/>
    <w:qFormat/>
    <w:rsid w:val="00341B9C"/>
    <w:rPr>
      <w:rFonts w:cs="Symbol"/>
      <w:b/>
    </w:rPr>
  </w:style>
  <w:style w:type="character" w:customStyle="1" w:styleId="ListLabel14">
    <w:name w:val="ListLabel 14"/>
    <w:qFormat/>
    <w:rsid w:val="00341B9C"/>
    <w:rPr>
      <w:rFonts w:cs="Symbol"/>
      <w:b/>
    </w:rPr>
  </w:style>
  <w:style w:type="character" w:customStyle="1" w:styleId="ListLabel15">
    <w:name w:val="ListLabel 15"/>
    <w:qFormat/>
    <w:rsid w:val="00341B9C"/>
    <w:rPr>
      <w:rFonts w:cs="Symbol"/>
      <w:b/>
    </w:rPr>
  </w:style>
  <w:style w:type="character" w:customStyle="1" w:styleId="ListLabel16">
    <w:name w:val="ListLabel 16"/>
    <w:qFormat/>
    <w:rsid w:val="00341B9C"/>
    <w:rPr>
      <w:rFonts w:cs="Symbol"/>
      <w:b/>
    </w:rPr>
  </w:style>
  <w:style w:type="character" w:customStyle="1" w:styleId="ListLabel17">
    <w:name w:val="ListLabel 17"/>
    <w:qFormat/>
    <w:rsid w:val="00341B9C"/>
    <w:rPr>
      <w:rFonts w:cs="Symbol"/>
      <w:b/>
    </w:rPr>
  </w:style>
  <w:style w:type="character" w:customStyle="1" w:styleId="ListLabel18">
    <w:name w:val="ListLabel 18"/>
    <w:qFormat/>
    <w:rsid w:val="00341B9C"/>
    <w:rPr>
      <w:rFonts w:cs="Symbol"/>
    </w:rPr>
  </w:style>
  <w:style w:type="character" w:customStyle="1" w:styleId="ListLabel19">
    <w:name w:val="ListLabel 19"/>
    <w:qFormat/>
    <w:rsid w:val="00341B9C"/>
    <w:rPr>
      <w:rFonts w:cs="Symbol"/>
      <w:b/>
    </w:rPr>
  </w:style>
  <w:style w:type="character" w:customStyle="1" w:styleId="ListLabel20">
    <w:name w:val="ListLabel 20"/>
    <w:qFormat/>
    <w:rsid w:val="00341B9C"/>
    <w:rPr>
      <w:rFonts w:cs="Symbol"/>
    </w:rPr>
  </w:style>
  <w:style w:type="character" w:customStyle="1" w:styleId="ListLabel21">
    <w:name w:val="ListLabel 21"/>
    <w:qFormat/>
    <w:rsid w:val="00341B9C"/>
    <w:rPr>
      <w:rFonts w:cs="Symbol"/>
      <w:b/>
    </w:rPr>
  </w:style>
  <w:style w:type="character" w:customStyle="1" w:styleId="ListLabel22">
    <w:name w:val="ListLabel 22"/>
    <w:qFormat/>
    <w:rsid w:val="00341B9C"/>
    <w:rPr>
      <w:rFonts w:cs="Symbol"/>
      <w:b/>
    </w:rPr>
  </w:style>
  <w:style w:type="character" w:customStyle="1" w:styleId="ListLabel23">
    <w:name w:val="ListLabel 23"/>
    <w:qFormat/>
    <w:rsid w:val="00341B9C"/>
    <w:rPr>
      <w:rFonts w:cs="Symbol"/>
    </w:rPr>
  </w:style>
  <w:style w:type="character" w:customStyle="1" w:styleId="ListLabel24">
    <w:name w:val="ListLabel 24"/>
    <w:qFormat/>
    <w:rsid w:val="00341B9C"/>
    <w:rPr>
      <w:rFonts w:cs="Symbol"/>
    </w:rPr>
  </w:style>
  <w:style w:type="character" w:customStyle="1" w:styleId="ListLabel25">
    <w:name w:val="ListLabel 25"/>
    <w:qFormat/>
    <w:rsid w:val="00341B9C"/>
    <w:rPr>
      <w:rFonts w:cs="Symbol"/>
    </w:rPr>
  </w:style>
  <w:style w:type="character" w:customStyle="1" w:styleId="ListLabel26">
    <w:name w:val="ListLabel 26"/>
    <w:qFormat/>
    <w:rsid w:val="00341B9C"/>
    <w:rPr>
      <w:rFonts w:cs="Symbol"/>
      <w:b/>
    </w:rPr>
  </w:style>
  <w:style w:type="character" w:customStyle="1" w:styleId="ListLabel27">
    <w:name w:val="ListLabel 27"/>
    <w:qFormat/>
    <w:rsid w:val="00341B9C"/>
    <w:rPr>
      <w:rFonts w:cs="Symbol"/>
    </w:rPr>
  </w:style>
  <w:style w:type="character" w:customStyle="1" w:styleId="ListLabel28">
    <w:name w:val="ListLabel 28"/>
    <w:qFormat/>
    <w:rsid w:val="00341B9C"/>
    <w:rPr>
      <w:rFonts w:cs="Symbol"/>
      <w:b/>
    </w:rPr>
  </w:style>
  <w:style w:type="character" w:customStyle="1" w:styleId="ListLabel29">
    <w:name w:val="ListLabel 29"/>
    <w:qFormat/>
    <w:rsid w:val="00341B9C"/>
    <w:rPr>
      <w:rFonts w:cs="Symbol"/>
      <w:b/>
    </w:rPr>
  </w:style>
  <w:style w:type="character" w:customStyle="1" w:styleId="ListLabel30">
    <w:name w:val="ListLabel 30"/>
    <w:qFormat/>
    <w:rsid w:val="00341B9C"/>
    <w:rPr>
      <w:rFonts w:cs="Symbol"/>
      <w:b/>
    </w:rPr>
  </w:style>
  <w:style w:type="character" w:customStyle="1" w:styleId="ListLabel31">
    <w:name w:val="ListLabel 31"/>
    <w:qFormat/>
    <w:rsid w:val="00341B9C"/>
    <w:rPr>
      <w:rFonts w:cs="Symbol"/>
      <w:b/>
    </w:rPr>
  </w:style>
  <w:style w:type="character" w:customStyle="1" w:styleId="ListLabel32">
    <w:name w:val="ListLabel 32"/>
    <w:qFormat/>
    <w:rsid w:val="00341B9C"/>
    <w:rPr>
      <w:rFonts w:cs="Symbol"/>
      <w:b/>
    </w:rPr>
  </w:style>
  <w:style w:type="character" w:customStyle="1" w:styleId="ListLabel33">
    <w:name w:val="ListLabel 33"/>
    <w:qFormat/>
    <w:rsid w:val="00341B9C"/>
    <w:rPr>
      <w:rFonts w:cs="Symbol"/>
      <w:b/>
    </w:rPr>
  </w:style>
  <w:style w:type="character" w:customStyle="1" w:styleId="ListLabel34">
    <w:name w:val="ListLabel 34"/>
    <w:qFormat/>
    <w:rsid w:val="00341B9C"/>
    <w:rPr>
      <w:rFonts w:cs="Symbol"/>
    </w:rPr>
  </w:style>
  <w:style w:type="character" w:customStyle="1" w:styleId="ListLabel35">
    <w:name w:val="ListLabel 35"/>
    <w:qFormat/>
    <w:rsid w:val="00341B9C"/>
    <w:rPr>
      <w:rFonts w:cs="Symbol"/>
      <w:b/>
    </w:rPr>
  </w:style>
  <w:style w:type="character" w:customStyle="1" w:styleId="ListLabel36">
    <w:name w:val="ListLabel 36"/>
    <w:qFormat/>
    <w:rsid w:val="00341B9C"/>
    <w:rPr>
      <w:rFonts w:cs="Symbol"/>
    </w:rPr>
  </w:style>
  <w:style w:type="character" w:customStyle="1" w:styleId="ListLabel37">
    <w:name w:val="ListLabel 37"/>
    <w:qFormat/>
    <w:rsid w:val="00341B9C"/>
    <w:rPr>
      <w:rFonts w:cs="Symbol"/>
    </w:rPr>
  </w:style>
  <w:style w:type="character" w:customStyle="1" w:styleId="ListLabel38">
    <w:name w:val="ListLabel 38"/>
    <w:qFormat/>
    <w:rsid w:val="00341B9C"/>
    <w:rPr>
      <w:rFonts w:cs="Symbol"/>
    </w:rPr>
  </w:style>
  <w:style w:type="character" w:customStyle="1" w:styleId="a4">
    <w:name w:val="Символ нумерации"/>
    <w:qFormat/>
    <w:rsid w:val="00341B9C"/>
  </w:style>
  <w:style w:type="character" w:customStyle="1" w:styleId="ListLabel39">
    <w:name w:val="ListLabel 39"/>
    <w:qFormat/>
    <w:rsid w:val="00341B9C"/>
    <w:rPr>
      <w:rFonts w:cs="Symbol"/>
      <w:sz w:val="20"/>
    </w:rPr>
  </w:style>
  <w:style w:type="character" w:customStyle="1" w:styleId="ListLabel40">
    <w:name w:val="ListLabel 40"/>
    <w:qFormat/>
    <w:rsid w:val="00341B9C"/>
    <w:rPr>
      <w:rFonts w:cs="Symbol"/>
      <w:sz w:val="20"/>
    </w:rPr>
  </w:style>
  <w:style w:type="character" w:customStyle="1" w:styleId="ListLabel41">
    <w:name w:val="ListLabel 41"/>
    <w:qFormat/>
    <w:rsid w:val="00341B9C"/>
    <w:rPr>
      <w:rFonts w:cs="Symbol"/>
      <w:sz w:val="20"/>
    </w:rPr>
  </w:style>
  <w:style w:type="character" w:customStyle="1" w:styleId="ListLabel42">
    <w:name w:val="ListLabel 42"/>
    <w:qFormat/>
    <w:rsid w:val="00341B9C"/>
    <w:rPr>
      <w:rFonts w:cs="Symbol"/>
      <w:sz w:val="20"/>
    </w:rPr>
  </w:style>
  <w:style w:type="character" w:customStyle="1" w:styleId="ListLabel43">
    <w:name w:val="ListLabel 43"/>
    <w:qFormat/>
    <w:rsid w:val="00341B9C"/>
    <w:rPr>
      <w:rFonts w:cs="Symbol"/>
      <w:sz w:val="20"/>
    </w:rPr>
  </w:style>
  <w:style w:type="character" w:customStyle="1" w:styleId="ListLabel44">
    <w:name w:val="ListLabel 44"/>
    <w:qFormat/>
    <w:rsid w:val="00341B9C"/>
    <w:rPr>
      <w:rFonts w:cs="Symbol"/>
      <w:sz w:val="20"/>
    </w:rPr>
  </w:style>
  <w:style w:type="character" w:customStyle="1" w:styleId="ListLabel45">
    <w:name w:val="ListLabel 45"/>
    <w:qFormat/>
    <w:rsid w:val="00341B9C"/>
    <w:rPr>
      <w:rFonts w:cs="Symbol"/>
      <w:sz w:val="20"/>
    </w:rPr>
  </w:style>
  <w:style w:type="character" w:customStyle="1" w:styleId="ListLabel46">
    <w:name w:val="ListLabel 46"/>
    <w:qFormat/>
    <w:rsid w:val="00341B9C"/>
    <w:rPr>
      <w:rFonts w:cs="Symbol"/>
      <w:sz w:val="20"/>
    </w:rPr>
  </w:style>
  <w:style w:type="character" w:customStyle="1" w:styleId="ListLabel47">
    <w:name w:val="ListLabel 47"/>
    <w:qFormat/>
    <w:rsid w:val="00341B9C"/>
    <w:rPr>
      <w:rFonts w:cs="Symbol"/>
    </w:rPr>
  </w:style>
  <w:style w:type="character" w:customStyle="1" w:styleId="ListLabel48">
    <w:name w:val="ListLabel 48"/>
    <w:qFormat/>
    <w:rsid w:val="00341B9C"/>
    <w:rPr>
      <w:rFonts w:cs="Symbol"/>
      <w:b/>
    </w:rPr>
  </w:style>
  <w:style w:type="character" w:customStyle="1" w:styleId="ListLabel49">
    <w:name w:val="ListLabel 49"/>
    <w:qFormat/>
    <w:rsid w:val="00341B9C"/>
    <w:rPr>
      <w:rFonts w:cs="Symbol"/>
      <w:b/>
    </w:rPr>
  </w:style>
  <w:style w:type="character" w:customStyle="1" w:styleId="ListLabel50">
    <w:name w:val="ListLabel 50"/>
    <w:qFormat/>
    <w:rsid w:val="00341B9C"/>
    <w:rPr>
      <w:rFonts w:cs="Symbol"/>
      <w:b/>
    </w:rPr>
  </w:style>
  <w:style w:type="character" w:customStyle="1" w:styleId="ListLabel51">
    <w:name w:val="ListLabel 51"/>
    <w:qFormat/>
    <w:rsid w:val="00341B9C"/>
    <w:rPr>
      <w:rFonts w:cs="Symbol"/>
      <w:b/>
    </w:rPr>
  </w:style>
  <w:style w:type="character" w:customStyle="1" w:styleId="ListLabel52">
    <w:name w:val="ListLabel 52"/>
    <w:qFormat/>
    <w:rsid w:val="00341B9C"/>
    <w:rPr>
      <w:rFonts w:cs="Symbol"/>
      <w:b/>
    </w:rPr>
  </w:style>
  <w:style w:type="character" w:customStyle="1" w:styleId="ListLabel53">
    <w:name w:val="ListLabel 53"/>
    <w:qFormat/>
    <w:rsid w:val="00341B9C"/>
    <w:rPr>
      <w:rFonts w:cs="Symbol"/>
      <w:b/>
    </w:rPr>
  </w:style>
  <w:style w:type="character" w:customStyle="1" w:styleId="ListLabel54">
    <w:name w:val="ListLabel 54"/>
    <w:qFormat/>
    <w:rsid w:val="00341B9C"/>
    <w:rPr>
      <w:rFonts w:cs="Symbol"/>
      <w:b/>
    </w:rPr>
  </w:style>
  <w:style w:type="character" w:customStyle="1" w:styleId="ListLabel55">
    <w:name w:val="ListLabel 55"/>
    <w:qFormat/>
    <w:rsid w:val="00341B9C"/>
    <w:rPr>
      <w:rFonts w:cs="Symbol"/>
      <w:b/>
    </w:rPr>
  </w:style>
  <w:style w:type="character" w:customStyle="1" w:styleId="ListLabel56">
    <w:name w:val="ListLabel 56"/>
    <w:qFormat/>
    <w:rsid w:val="00341B9C"/>
    <w:rPr>
      <w:rFonts w:cs="Symbol"/>
      <w:b/>
    </w:rPr>
  </w:style>
  <w:style w:type="character" w:customStyle="1" w:styleId="ListLabel57">
    <w:name w:val="ListLabel 57"/>
    <w:qFormat/>
    <w:rsid w:val="00341B9C"/>
    <w:rPr>
      <w:rFonts w:cs="Symbol"/>
      <w:b/>
    </w:rPr>
  </w:style>
  <w:style w:type="character" w:customStyle="1" w:styleId="ListLabel58">
    <w:name w:val="ListLabel 58"/>
    <w:qFormat/>
    <w:rsid w:val="00341B9C"/>
    <w:rPr>
      <w:rFonts w:cs="Symbol"/>
    </w:rPr>
  </w:style>
  <w:style w:type="character" w:customStyle="1" w:styleId="ListLabel59">
    <w:name w:val="ListLabel 59"/>
    <w:qFormat/>
    <w:rsid w:val="00341B9C"/>
    <w:rPr>
      <w:rFonts w:cs="Symbol"/>
      <w:b/>
    </w:rPr>
  </w:style>
  <w:style w:type="character" w:customStyle="1" w:styleId="ListLabel60">
    <w:name w:val="ListLabel 60"/>
    <w:qFormat/>
    <w:rsid w:val="00341B9C"/>
    <w:rPr>
      <w:rFonts w:cs="Symbol"/>
      <w:b/>
    </w:rPr>
  </w:style>
  <w:style w:type="character" w:customStyle="1" w:styleId="ListLabel61">
    <w:name w:val="ListLabel 61"/>
    <w:qFormat/>
    <w:rsid w:val="00341B9C"/>
    <w:rPr>
      <w:rFonts w:cs="Symbol"/>
    </w:rPr>
  </w:style>
  <w:style w:type="character" w:customStyle="1" w:styleId="ListLabel62">
    <w:name w:val="ListLabel 62"/>
    <w:qFormat/>
    <w:rsid w:val="00341B9C"/>
    <w:rPr>
      <w:rFonts w:cs="Symbol"/>
    </w:rPr>
  </w:style>
  <w:style w:type="character" w:customStyle="1" w:styleId="ListLabel63">
    <w:name w:val="ListLabel 63"/>
    <w:qFormat/>
    <w:rsid w:val="00341B9C"/>
    <w:rPr>
      <w:rFonts w:cs="Symbol"/>
    </w:rPr>
  </w:style>
  <w:style w:type="character" w:customStyle="1" w:styleId="ListLabel64">
    <w:name w:val="ListLabel 64"/>
    <w:qFormat/>
    <w:rsid w:val="00341B9C"/>
    <w:rPr>
      <w:rFonts w:cs="Symbol"/>
      <w:b/>
    </w:rPr>
  </w:style>
  <w:style w:type="character" w:customStyle="1" w:styleId="ListLabel65">
    <w:name w:val="ListLabel 65"/>
    <w:qFormat/>
    <w:rsid w:val="00341B9C"/>
    <w:rPr>
      <w:rFonts w:cs="Symbol"/>
    </w:rPr>
  </w:style>
  <w:style w:type="character" w:customStyle="1" w:styleId="ListLabel66">
    <w:name w:val="ListLabel 66"/>
    <w:qFormat/>
    <w:rsid w:val="00341B9C"/>
    <w:rPr>
      <w:rFonts w:cs="Symbol"/>
      <w:b/>
    </w:rPr>
  </w:style>
  <w:style w:type="character" w:customStyle="1" w:styleId="ListLabel67">
    <w:name w:val="ListLabel 67"/>
    <w:qFormat/>
    <w:rsid w:val="00341B9C"/>
    <w:rPr>
      <w:rFonts w:cs="Symbol"/>
      <w:b/>
    </w:rPr>
  </w:style>
  <w:style w:type="character" w:customStyle="1" w:styleId="ListLabel68">
    <w:name w:val="ListLabel 68"/>
    <w:qFormat/>
    <w:rsid w:val="00341B9C"/>
    <w:rPr>
      <w:rFonts w:cs="Symbol"/>
      <w:b/>
    </w:rPr>
  </w:style>
  <w:style w:type="character" w:customStyle="1" w:styleId="ListLabel69">
    <w:name w:val="ListLabel 69"/>
    <w:qFormat/>
    <w:rsid w:val="00341B9C"/>
    <w:rPr>
      <w:rFonts w:cs="Symbol"/>
      <w:b/>
    </w:rPr>
  </w:style>
  <w:style w:type="character" w:customStyle="1" w:styleId="ListLabel70">
    <w:name w:val="ListLabel 70"/>
    <w:qFormat/>
    <w:rsid w:val="00341B9C"/>
    <w:rPr>
      <w:rFonts w:cs="Symbol"/>
      <w:b/>
    </w:rPr>
  </w:style>
  <w:style w:type="character" w:customStyle="1" w:styleId="ListLabel71">
    <w:name w:val="ListLabel 71"/>
    <w:qFormat/>
    <w:rsid w:val="00341B9C"/>
    <w:rPr>
      <w:rFonts w:cs="Symbol"/>
      <w:b/>
    </w:rPr>
  </w:style>
  <w:style w:type="character" w:customStyle="1" w:styleId="ListLabel72">
    <w:name w:val="ListLabel 72"/>
    <w:qFormat/>
    <w:rsid w:val="00341B9C"/>
    <w:rPr>
      <w:rFonts w:cs="Symbol"/>
      <w:b/>
    </w:rPr>
  </w:style>
  <w:style w:type="character" w:customStyle="1" w:styleId="ListLabel73">
    <w:name w:val="ListLabel 73"/>
    <w:qFormat/>
    <w:rsid w:val="00341B9C"/>
    <w:rPr>
      <w:rFonts w:cs="Symbol"/>
      <w:b/>
    </w:rPr>
  </w:style>
  <w:style w:type="character" w:customStyle="1" w:styleId="ListLabel74">
    <w:name w:val="ListLabel 74"/>
    <w:qFormat/>
    <w:rsid w:val="00341B9C"/>
    <w:rPr>
      <w:rFonts w:cs="Symbol"/>
    </w:rPr>
  </w:style>
  <w:style w:type="character" w:customStyle="1" w:styleId="a5">
    <w:name w:val="Маркеры списка"/>
    <w:qFormat/>
    <w:rsid w:val="00341B9C"/>
    <w:rPr>
      <w:rFonts w:ascii="OpenSymbol" w:eastAsia="OpenSymbol" w:hAnsi="OpenSymbol" w:cs="OpenSymbol"/>
    </w:rPr>
  </w:style>
  <w:style w:type="character" w:customStyle="1" w:styleId="ListLabel75">
    <w:name w:val="ListLabel 75"/>
    <w:qFormat/>
    <w:rsid w:val="00341B9C"/>
    <w:rPr>
      <w:rFonts w:cs="Symbol"/>
      <w:sz w:val="20"/>
    </w:rPr>
  </w:style>
  <w:style w:type="character" w:customStyle="1" w:styleId="ListLabel76">
    <w:name w:val="ListLabel 76"/>
    <w:qFormat/>
    <w:rsid w:val="00341B9C"/>
    <w:rPr>
      <w:rFonts w:cs="Symbol"/>
      <w:sz w:val="20"/>
    </w:rPr>
  </w:style>
  <w:style w:type="character" w:customStyle="1" w:styleId="ListLabel77">
    <w:name w:val="ListLabel 77"/>
    <w:qFormat/>
    <w:rsid w:val="00341B9C"/>
    <w:rPr>
      <w:rFonts w:cs="Symbol"/>
      <w:sz w:val="20"/>
    </w:rPr>
  </w:style>
  <w:style w:type="character" w:customStyle="1" w:styleId="ListLabel78">
    <w:name w:val="ListLabel 78"/>
    <w:qFormat/>
    <w:rsid w:val="00341B9C"/>
    <w:rPr>
      <w:rFonts w:cs="Symbol"/>
      <w:sz w:val="20"/>
    </w:rPr>
  </w:style>
  <w:style w:type="character" w:customStyle="1" w:styleId="ListLabel79">
    <w:name w:val="ListLabel 79"/>
    <w:qFormat/>
    <w:rsid w:val="00341B9C"/>
    <w:rPr>
      <w:rFonts w:cs="Symbol"/>
      <w:sz w:val="20"/>
    </w:rPr>
  </w:style>
  <w:style w:type="character" w:customStyle="1" w:styleId="ListLabel80">
    <w:name w:val="ListLabel 80"/>
    <w:qFormat/>
    <w:rsid w:val="00341B9C"/>
    <w:rPr>
      <w:rFonts w:cs="Symbol"/>
      <w:sz w:val="20"/>
    </w:rPr>
  </w:style>
  <w:style w:type="character" w:customStyle="1" w:styleId="ListLabel81">
    <w:name w:val="ListLabel 81"/>
    <w:qFormat/>
    <w:rsid w:val="00341B9C"/>
    <w:rPr>
      <w:rFonts w:cs="Symbol"/>
      <w:sz w:val="20"/>
    </w:rPr>
  </w:style>
  <w:style w:type="character" w:customStyle="1" w:styleId="ListLabel82">
    <w:name w:val="ListLabel 82"/>
    <w:qFormat/>
    <w:rsid w:val="00341B9C"/>
    <w:rPr>
      <w:rFonts w:cs="Symbol"/>
      <w:sz w:val="20"/>
    </w:rPr>
  </w:style>
  <w:style w:type="character" w:customStyle="1" w:styleId="ListLabel83">
    <w:name w:val="ListLabel 83"/>
    <w:qFormat/>
    <w:rsid w:val="00341B9C"/>
    <w:rPr>
      <w:rFonts w:cs="Symbol"/>
    </w:rPr>
  </w:style>
  <w:style w:type="character" w:customStyle="1" w:styleId="ListLabel84">
    <w:name w:val="ListLabel 84"/>
    <w:qFormat/>
    <w:rsid w:val="00341B9C"/>
    <w:rPr>
      <w:rFonts w:cs="Symbol"/>
      <w:b/>
    </w:rPr>
  </w:style>
  <w:style w:type="character" w:customStyle="1" w:styleId="ListLabel85">
    <w:name w:val="ListLabel 85"/>
    <w:qFormat/>
    <w:rsid w:val="00341B9C"/>
    <w:rPr>
      <w:rFonts w:cs="Symbol"/>
      <w:b/>
    </w:rPr>
  </w:style>
  <w:style w:type="character" w:customStyle="1" w:styleId="ListLabel86">
    <w:name w:val="ListLabel 86"/>
    <w:qFormat/>
    <w:rsid w:val="00341B9C"/>
    <w:rPr>
      <w:rFonts w:cs="Symbol"/>
      <w:b/>
    </w:rPr>
  </w:style>
  <w:style w:type="character" w:customStyle="1" w:styleId="ListLabel87">
    <w:name w:val="ListLabel 87"/>
    <w:qFormat/>
    <w:rsid w:val="00341B9C"/>
    <w:rPr>
      <w:rFonts w:cs="Symbol"/>
      <w:b/>
    </w:rPr>
  </w:style>
  <w:style w:type="character" w:customStyle="1" w:styleId="ListLabel88">
    <w:name w:val="ListLabel 88"/>
    <w:qFormat/>
    <w:rsid w:val="00341B9C"/>
    <w:rPr>
      <w:rFonts w:cs="Symbol"/>
      <w:b/>
    </w:rPr>
  </w:style>
  <w:style w:type="character" w:customStyle="1" w:styleId="ListLabel89">
    <w:name w:val="ListLabel 89"/>
    <w:qFormat/>
    <w:rsid w:val="00341B9C"/>
    <w:rPr>
      <w:rFonts w:cs="Symbol"/>
      <w:b/>
    </w:rPr>
  </w:style>
  <w:style w:type="character" w:customStyle="1" w:styleId="ListLabel90">
    <w:name w:val="ListLabel 90"/>
    <w:qFormat/>
    <w:rsid w:val="00341B9C"/>
    <w:rPr>
      <w:rFonts w:cs="Symbol"/>
      <w:b/>
    </w:rPr>
  </w:style>
  <w:style w:type="character" w:customStyle="1" w:styleId="ListLabel91">
    <w:name w:val="ListLabel 91"/>
    <w:qFormat/>
    <w:rsid w:val="00341B9C"/>
    <w:rPr>
      <w:rFonts w:cs="Symbol"/>
      <w:b/>
    </w:rPr>
  </w:style>
  <w:style w:type="character" w:customStyle="1" w:styleId="ListLabel92">
    <w:name w:val="ListLabel 92"/>
    <w:qFormat/>
    <w:rsid w:val="00341B9C"/>
    <w:rPr>
      <w:rFonts w:cs="Symbol"/>
      <w:b/>
    </w:rPr>
  </w:style>
  <w:style w:type="character" w:customStyle="1" w:styleId="ListLabel93">
    <w:name w:val="ListLabel 93"/>
    <w:qFormat/>
    <w:rsid w:val="00341B9C"/>
    <w:rPr>
      <w:rFonts w:cs="Symbol"/>
      <w:b/>
    </w:rPr>
  </w:style>
  <w:style w:type="character" w:customStyle="1" w:styleId="ListLabel94">
    <w:name w:val="ListLabel 94"/>
    <w:qFormat/>
    <w:rsid w:val="00341B9C"/>
    <w:rPr>
      <w:rFonts w:cs="Symbol"/>
    </w:rPr>
  </w:style>
  <w:style w:type="character" w:customStyle="1" w:styleId="ListLabel95">
    <w:name w:val="ListLabel 95"/>
    <w:qFormat/>
    <w:rsid w:val="00341B9C"/>
    <w:rPr>
      <w:rFonts w:cs="Symbol"/>
      <w:b/>
    </w:rPr>
  </w:style>
  <w:style w:type="character" w:customStyle="1" w:styleId="ListLabel96">
    <w:name w:val="ListLabel 96"/>
    <w:qFormat/>
    <w:rsid w:val="00341B9C"/>
    <w:rPr>
      <w:rFonts w:cs="Symbol"/>
      <w:b/>
    </w:rPr>
  </w:style>
  <w:style w:type="character" w:customStyle="1" w:styleId="ListLabel97">
    <w:name w:val="ListLabel 97"/>
    <w:qFormat/>
    <w:rsid w:val="00341B9C"/>
    <w:rPr>
      <w:rFonts w:cs="Symbol"/>
    </w:rPr>
  </w:style>
  <w:style w:type="character" w:customStyle="1" w:styleId="ListLabel98">
    <w:name w:val="ListLabel 98"/>
    <w:qFormat/>
    <w:rsid w:val="00341B9C"/>
    <w:rPr>
      <w:rFonts w:cs="Symbol"/>
    </w:rPr>
  </w:style>
  <w:style w:type="character" w:customStyle="1" w:styleId="ListLabel99">
    <w:name w:val="ListLabel 99"/>
    <w:qFormat/>
    <w:rsid w:val="00341B9C"/>
    <w:rPr>
      <w:rFonts w:cs="Symbol"/>
    </w:rPr>
  </w:style>
  <w:style w:type="character" w:customStyle="1" w:styleId="ListLabel100">
    <w:name w:val="ListLabel 100"/>
    <w:qFormat/>
    <w:rsid w:val="00341B9C"/>
    <w:rPr>
      <w:rFonts w:cs="Symbol"/>
      <w:b/>
    </w:rPr>
  </w:style>
  <w:style w:type="character" w:customStyle="1" w:styleId="ListLabel101">
    <w:name w:val="ListLabel 101"/>
    <w:qFormat/>
    <w:rsid w:val="00341B9C"/>
    <w:rPr>
      <w:rFonts w:cs="Symbol"/>
      <w:b/>
    </w:rPr>
  </w:style>
  <w:style w:type="character" w:customStyle="1" w:styleId="ListLabel102">
    <w:name w:val="ListLabel 102"/>
    <w:qFormat/>
    <w:rsid w:val="00341B9C"/>
    <w:rPr>
      <w:rFonts w:cs="Symbol"/>
      <w:b/>
    </w:rPr>
  </w:style>
  <w:style w:type="character" w:customStyle="1" w:styleId="ListLabel103">
    <w:name w:val="ListLabel 103"/>
    <w:qFormat/>
    <w:rsid w:val="00341B9C"/>
    <w:rPr>
      <w:rFonts w:cs="Symbol"/>
      <w:b/>
    </w:rPr>
  </w:style>
  <w:style w:type="character" w:customStyle="1" w:styleId="ListLabel104">
    <w:name w:val="ListLabel 104"/>
    <w:qFormat/>
    <w:rsid w:val="00341B9C"/>
    <w:rPr>
      <w:rFonts w:cs="Symbol"/>
      <w:b/>
    </w:rPr>
  </w:style>
  <w:style w:type="character" w:customStyle="1" w:styleId="ListLabel105">
    <w:name w:val="ListLabel 105"/>
    <w:qFormat/>
    <w:rsid w:val="00341B9C"/>
    <w:rPr>
      <w:rFonts w:cs="Symbol"/>
      <w:b/>
    </w:rPr>
  </w:style>
  <w:style w:type="character" w:customStyle="1" w:styleId="ListLabel106">
    <w:name w:val="ListLabel 106"/>
    <w:qFormat/>
    <w:rsid w:val="00341B9C"/>
    <w:rPr>
      <w:rFonts w:cs="Symbol"/>
      <w:b/>
    </w:rPr>
  </w:style>
  <w:style w:type="character" w:customStyle="1" w:styleId="ListLabel107">
    <w:name w:val="ListLabel 107"/>
    <w:qFormat/>
    <w:rsid w:val="00341B9C"/>
    <w:rPr>
      <w:rFonts w:cs="Symbol"/>
      <w:b/>
    </w:rPr>
  </w:style>
  <w:style w:type="character" w:customStyle="1" w:styleId="ListLabel108">
    <w:name w:val="ListLabel 108"/>
    <w:qFormat/>
    <w:rsid w:val="00341B9C"/>
    <w:rPr>
      <w:rFonts w:cs="Symbol"/>
      <w:b/>
    </w:rPr>
  </w:style>
  <w:style w:type="character" w:customStyle="1" w:styleId="ListLabel109">
    <w:name w:val="ListLabel 109"/>
    <w:qFormat/>
    <w:rsid w:val="00341B9C"/>
    <w:rPr>
      <w:rFonts w:cs="Symbol"/>
    </w:rPr>
  </w:style>
  <w:style w:type="character" w:customStyle="1" w:styleId="ListLabel110">
    <w:name w:val="ListLabel 110"/>
    <w:qFormat/>
    <w:rsid w:val="00341B9C"/>
    <w:rPr>
      <w:rFonts w:ascii="Times New Roman" w:hAnsi="Times New Roman" w:cs="OpenSymbol"/>
      <w:b w:val="0"/>
      <w:sz w:val="24"/>
    </w:rPr>
  </w:style>
  <w:style w:type="character" w:customStyle="1" w:styleId="ListLabel111">
    <w:name w:val="ListLabel 111"/>
    <w:qFormat/>
    <w:rsid w:val="00341B9C"/>
    <w:rPr>
      <w:rFonts w:cs="OpenSymbol"/>
    </w:rPr>
  </w:style>
  <w:style w:type="character" w:customStyle="1" w:styleId="ListLabel112">
    <w:name w:val="ListLabel 112"/>
    <w:qFormat/>
    <w:rsid w:val="00341B9C"/>
    <w:rPr>
      <w:rFonts w:cs="OpenSymbol"/>
    </w:rPr>
  </w:style>
  <w:style w:type="character" w:customStyle="1" w:styleId="ListLabel113">
    <w:name w:val="ListLabel 113"/>
    <w:qFormat/>
    <w:rsid w:val="00341B9C"/>
    <w:rPr>
      <w:rFonts w:cs="OpenSymbol"/>
    </w:rPr>
  </w:style>
  <w:style w:type="character" w:customStyle="1" w:styleId="ListLabel114">
    <w:name w:val="ListLabel 114"/>
    <w:qFormat/>
    <w:rsid w:val="00341B9C"/>
    <w:rPr>
      <w:rFonts w:cs="OpenSymbol"/>
    </w:rPr>
  </w:style>
  <w:style w:type="character" w:customStyle="1" w:styleId="ListLabel115">
    <w:name w:val="ListLabel 115"/>
    <w:qFormat/>
    <w:rsid w:val="00341B9C"/>
    <w:rPr>
      <w:rFonts w:cs="OpenSymbol"/>
    </w:rPr>
  </w:style>
  <w:style w:type="character" w:customStyle="1" w:styleId="ListLabel116">
    <w:name w:val="ListLabel 116"/>
    <w:qFormat/>
    <w:rsid w:val="00341B9C"/>
    <w:rPr>
      <w:rFonts w:cs="OpenSymbol"/>
    </w:rPr>
  </w:style>
  <w:style w:type="character" w:customStyle="1" w:styleId="ListLabel117">
    <w:name w:val="ListLabel 117"/>
    <w:qFormat/>
    <w:rsid w:val="00341B9C"/>
    <w:rPr>
      <w:rFonts w:cs="OpenSymbol"/>
    </w:rPr>
  </w:style>
  <w:style w:type="character" w:customStyle="1" w:styleId="ListLabel118">
    <w:name w:val="ListLabel 118"/>
    <w:qFormat/>
    <w:rsid w:val="00341B9C"/>
    <w:rPr>
      <w:rFonts w:cs="OpenSymbol"/>
    </w:rPr>
  </w:style>
  <w:style w:type="character" w:customStyle="1" w:styleId="ListLabel119">
    <w:name w:val="ListLabel 119"/>
    <w:qFormat/>
    <w:rsid w:val="00341B9C"/>
    <w:rPr>
      <w:rFonts w:cs="Symbol"/>
      <w:sz w:val="20"/>
    </w:rPr>
  </w:style>
  <w:style w:type="character" w:customStyle="1" w:styleId="ListLabel120">
    <w:name w:val="ListLabel 120"/>
    <w:qFormat/>
    <w:rsid w:val="00341B9C"/>
    <w:rPr>
      <w:rFonts w:cs="Symbol"/>
      <w:sz w:val="20"/>
    </w:rPr>
  </w:style>
  <w:style w:type="character" w:customStyle="1" w:styleId="ListLabel121">
    <w:name w:val="ListLabel 121"/>
    <w:qFormat/>
    <w:rsid w:val="00341B9C"/>
    <w:rPr>
      <w:rFonts w:cs="Symbol"/>
      <w:sz w:val="20"/>
    </w:rPr>
  </w:style>
  <w:style w:type="character" w:customStyle="1" w:styleId="ListLabel122">
    <w:name w:val="ListLabel 122"/>
    <w:qFormat/>
    <w:rsid w:val="00341B9C"/>
    <w:rPr>
      <w:rFonts w:cs="Symbol"/>
      <w:sz w:val="20"/>
    </w:rPr>
  </w:style>
  <w:style w:type="character" w:customStyle="1" w:styleId="ListLabel123">
    <w:name w:val="ListLabel 123"/>
    <w:qFormat/>
    <w:rsid w:val="00341B9C"/>
    <w:rPr>
      <w:rFonts w:cs="Symbol"/>
      <w:sz w:val="20"/>
    </w:rPr>
  </w:style>
  <w:style w:type="character" w:customStyle="1" w:styleId="ListLabel124">
    <w:name w:val="ListLabel 124"/>
    <w:qFormat/>
    <w:rsid w:val="00341B9C"/>
    <w:rPr>
      <w:rFonts w:cs="Symbol"/>
      <w:sz w:val="20"/>
    </w:rPr>
  </w:style>
  <w:style w:type="character" w:customStyle="1" w:styleId="ListLabel125">
    <w:name w:val="ListLabel 125"/>
    <w:qFormat/>
    <w:rsid w:val="00341B9C"/>
    <w:rPr>
      <w:rFonts w:cs="Symbol"/>
      <w:sz w:val="20"/>
    </w:rPr>
  </w:style>
  <w:style w:type="character" w:customStyle="1" w:styleId="ListLabel126">
    <w:name w:val="ListLabel 126"/>
    <w:qFormat/>
    <w:rsid w:val="00341B9C"/>
    <w:rPr>
      <w:rFonts w:cs="Symbol"/>
      <w:sz w:val="20"/>
    </w:rPr>
  </w:style>
  <w:style w:type="character" w:customStyle="1" w:styleId="ListLabel127">
    <w:name w:val="ListLabel 127"/>
    <w:qFormat/>
    <w:rsid w:val="00341B9C"/>
    <w:rPr>
      <w:rFonts w:cs="Symbol"/>
    </w:rPr>
  </w:style>
  <w:style w:type="character" w:customStyle="1" w:styleId="ListLabel128">
    <w:name w:val="ListLabel 128"/>
    <w:qFormat/>
    <w:rsid w:val="00341B9C"/>
    <w:rPr>
      <w:rFonts w:cs="Symbol"/>
      <w:b/>
    </w:rPr>
  </w:style>
  <w:style w:type="character" w:customStyle="1" w:styleId="ListLabel129">
    <w:name w:val="ListLabel 129"/>
    <w:qFormat/>
    <w:rsid w:val="00341B9C"/>
    <w:rPr>
      <w:rFonts w:cs="Symbol"/>
      <w:b/>
    </w:rPr>
  </w:style>
  <w:style w:type="character" w:customStyle="1" w:styleId="ListLabel130">
    <w:name w:val="ListLabel 130"/>
    <w:qFormat/>
    <w:rsid w:val="00341B9C"/>
    <w:rPr>
      <w:rFonts w:cs="Symbol"/>
      <w:b/>
    </w:rPr>
  </w:style>
  <w:style w:type="character" w:customStyle="1" w:styleId="ListLabel131">
    <w:name w:val="ListLabel 131"/>
    <w:qFormat/>
    <w:rsid w:val="00341B9C"/>
    <w:rPr>
      <w:rFonts w:cs="Symbol"/>
      <w:b/>
    </w:rPr>
  </w:style>
  <w:style w:type="character" w:customStyle="1" w:styleId="ListLabel132">
    <w:name w:val="ListLabel 132"/>
    <w:qFormat/>
    <w:rsid w:val="00341B9C"/>
    <w:rPr>
      <w:rFonts w:cs="Symbol"/>
      <w:b/>
    </w:rPr>
  </w:style>
  <w:style w:type="character" w:customStyle="1" w:styleId="ListLabel133">
    <w:name w:val="ListLabel 133"/>
    <w:qFormat/>
    <w:rsid w:val="00341B9C"/>
    <w:rPr>
      <w:rFonts w:cs="Symbol"/>
      <w:b/>
    </w:rPr>
  </w:style>
  <w:style w:type="character" w:customStyle="1" w:styleId="ListLabel134">
    <w:name w:val="ListLabel 134"/>
    <w:qFormat/>
    <w:rsid w:val="00341B9C"/>
    <w:rPr>
      <w:rFonts w:cs="Symbol"/>
      <w:b/>
    </w:rPr>
  </w:style>
  <w:style w:type="character" w:customStyle="1" w:styleId="ListLabel135">
    <w:name w:val="ListLabel 135"/>
    <w:qFormat/>
    <w:rsid w:val="00341B9C"/>
    <w:rPr>
      <w:rFonts w:cs="Symbol"/>
    </w:rPr>
  </w:style>
  <w:style w:type="character" w:customStyle="1" w:styleId="ListLabel136">
    <w:name w:val="ListLabel 136"/>
    <w:qFormat/>
    <w:rsid w:val="00341B9C"/>
    <w:rPr>
      <w:rFonts w:cs="Symbol"/>
    </w:rPr>
  </w:style>
  <w:style w:type="character" w:customStyle="1" w:styleId="ListLabel137">
    <w:name w:val="ListLabel 137"/>
    <w:qFormat/>
    <w:rsid w:val="00341B9C"/>
    <w:rPr>
      <w:rFonts w:cs="Symbol"/>
    </w:rPr>
  </w:style>
  <w:style w:type="character" w:customStyle="1" w:styleId="ListLabel138">
    <w:name w:val="ListLabel 138"/>
    <w:qFormat/>
    <w:rsid w:val="00341B9C"/>
    <w:rPr>
      <w:rFonts w:cs="OpenSymbol"/>
      <w:b w:val="0"/>
      <w:sz w:val="24"/>
    </w:rPr>
  </w:style>
  <w:style w:type="character" w:customStyle="1" w:styleId="ListLabel139">
    <w:name w:val="ListLabel 139"/>
    <w:qFormat/>
    <w:rsid w:val="00341B9C"/>
    <w:rPr>
      <w:rFonts w:cs="OpenSymbol"/>
    </w:rPr>
  </w:style>
  <w:style w:type="character" w:customStyle="1" w:styleId="ListLabel140">
    <w:name w:val="ListLabel 140"/>
    <w:qFormat/>
    <w:rsid w:val="00341B9C"/>
    <w:rPr>
      <w:rFonts w:cs="OpenSymbol"/>
    </w:rPr>
  </w:style>
  <w:style w:type="character" w:customStyle="1" w:styleId="ListLabel141">
    <w:name w:val="ListLabel 141"/>
    <w:qFormat/>
    <w:rsid w:val="00341B9C"/>
    <w:rPr>
      <w:rFonts w:cs="OpenSymbol"/>
    </w:rPr>
  </w:style>
  <w:style w:type="character" w:customStyle="1" w:styleId="ListLabel142">
    <w:name w:val="ListLabel 142"/>
    <w:qFormat/>
    <w:rsid w:val="00341B9C"/>
    <w:rPr>
      <w:rFonts w:cs="OpenSymbol"/>
    </w:rPr>
  </w:style>
  <w:style w:type="character" w:customStyle="1" w:styleId="ListLabel143">
    <w:name w:val="ListLabel 143"/>
    <w:qFormat/>
    <w:rsid w:val="00341B9C"/>
    <w:rPr>
      <w:rFonts w:cs="OpenSymbol"/>
    </w:rPr>
  </w:style>
  <w:style w:type="character" w:customStyle="1" w:styleId="ListLabel144">
    <w:name w:val="ListLabel 144"/>
    <w:qFormat/>
    <w:rsid w:val="00341B9C"/>
    <w:rPr>
      <w:rFonts w:cs="OpenSymbol"/>
    </w:rPr>
  </w:style>
  <w:style w:type="character" w:customStyle="1" w:styleId="ListLabel145">
    <w:name w:val="ListLabel 145"/>
    <w:qFormat/>
    <w:rsid w:val="00341B9C"/>
    <w:rPr>
      <w:rFonts w:cs="OpenSymbol"/>
    </w:rPr>
  </w:style>
  <w:style w:type="character" w:customStyle="1" w:styleId="ListLabel146">
    <w:name w:val="ListLabel 146"/>
    <w:qFormat/>
    <w:rsid w:val="00341B9C"/>
    <w:rPr>
      <w:rFonts w:cs="OpenSymbol"/>
    </w:rPr>
  </w:style>
  <w:style w:type="character" w:customStyle="1" w:styleId="ListLabel147">
    <w:name w:val="ListLabel 147"/>
    <w:qFormat/>
    <w:rsid w:val="00341B9C"/>
    <w:rPr>
      <w:rFonts w:cs="Symbol"/>
      <w:sz w:val="20"/>
    </w:rPr>
  </w:style>
  <w:style w:type="character" w:customStyle="1" w:styleId="ListLabel148">
    <w:name w:val="ListLabel 148"/>
    <w:qFormat/>
    <w:rsid w:val="00341B9C"/>
    <w:rPr>
      <w:rFonts w:cs="Symbol"/>
      <w:sz w:val="20"/>
    </w:rPr>
  </w:style>
  <w:style w:type="character" w:customStyle="1" w:styleId="ListLabel149">
    <w:name w:val="ListLabel 149"/>
    <w:qFormat/>
    <w:rsid w:val="00341B9C"/>
    <w:rPr>
      <w:rFonts w:cs="Symbol"/>
      <w:sz w:val="20"/>
    </w:rPr>
  </w:style>
  <w:style w:type="character" w:customStyle="1" w:styleId="ListLabel150">
    <w:name w:val="ListLabel 150"/>
    <w:qFormat/>
    <w:rsid w:val="00341B9C"/>
    <w:rPr>
      <w:rFonts w:cs="Symbol"/>
      <w:sz w:val="20"/>
    </w:rPr>
  </w:style>
  <w:style w:type="character" w:customStyle="1" w:styleId="ListLabel151">
    <w:name w:val="ListLabel 151"/>
    <w:qFormat/>
    <w:rsid w:val="00341B9C"/>
    <w:rPr>
      <w:rFonts w:cs="Symbol"/>
      <w:sz w:val="20"/>
    </w:rPr>
  </w:style>
  <w:style w:type="character" w:customStyle="1" w:styleId="ListLabel152">
    <w:name w:val="ListLabel 152"/>
    <w:qFormat/>
    <w:rsid w:val="00341B9C"/>
    <w:rPr>
      <w:rFonts w:cs="Symbol"/>
      <w:sz w:val="20"/>
    </w:rPr>
  </w:style>
  <w:style w:type="character" w:customStyle="1" w:styleId="ListLabel153">
    <w:name w:val="ListLabel 153"/>
    <w:qFormat/>
    <w:rsid w:val="00341B9C"/>
    <w:rPr>
      <w:rFonts w:cs="Symbol"/>
      <w:sz w:val="20"/>
    </w:rPr>
  </w:style>
  <w:style w:type="character" w:customStyle="1" w:styleId="ListLabel154">
    <w:name w:val="ListLabel 154"/>
    <w:qFormat/>
    <w:rsid w:val="00341B9C"/>
    <w:rPr>
      <w:rFonts w:cs="Symbol"/>
      <w:sz w:val="20"/>
    </w:rPr>
  </w:style>
  <w:style w:type="character" w:customStyle="1" w:styleId="ListLabel155">
    <w:name w:val="ListLabel 155"/>
    <w:qFormat/>
    <w:rsid w:val="00341B9C"/>
    <w:rPr>
      <w:rFonts w:cs="Symbol"/>
    </w:rPr>
  </w:style>
  <w:style w:type="character" w:customStyle="1" w:styleId="ListLabel156">
    <w:name w:val="ListLabel 156"/>
    <w:qFormat/>
    <w:rsid w:val="00341B9C"/>
    <w:rPr>
      <w:rFonts w:cs="Symbol"/>
    </w:rPr>
  </w:style>
  <w:style w:type="character" w:customStyle="1" w:styleId="ListLabel157">
    <w:name w:val="ListLabel 157"/>
    <w:qFormat/>
    <w:rsid w:val="00341B9C"/>
    <w:rPr>
      <w:rFonts w:cs="Symbol"/>
    </w:rPr>
  </w:style>
  <w:style w:type="character" w:customStyle="1" w:styleId="ListLabel158">
    <w:name w:val="ListLabel 158"/>
    <w:qFormat/>
    <w:rsid w:val="00341B9C"/>
    <w:rPr>
      <w:rFonts w:cs="Symbol"/>
    </w:rPr>
  </w:style>
  <w:style w:type="character" w:customStyle="1" w:styleId="ListLabel159">
    <w:name w:val="ListLabel 159"/>
    <w:qFormat/>
    <w:rsid w:val="00341B9C"/>
    <w:rPr>
      <w:rFonts w:cs="OpenSymbol"/>
      <w:b w:val="0"/>
      <w:sz w:val="24"/>
    </w:rPr>
  </w:style>
  <w:style w:type="character" w:customStyle="1" w:styleId="ListLabel160">
    <w:name w:val="ListLabel 160"/>
    <w:qFormat/>
    <w:rsid w:val="00341B9C"/>
    <w:rPr>
      <w:rFonts w:cs="OpenSymbol"/>
    </w:rPr>
  </w:style>
  <w:style w:type="character" w:customStyle="1" w:styleId="ListLabel161">
    <w:name w:val="ListLabel 161"/>
    <w:qFormat/>
    <w:rsid w:val="00341B9C"/>
    <w:rPr>
      <w:rFonts w:cs="OpenSymbol"/>
    </w:rPr>
  </w:style>
  <w:style w:type="character" w:customStyle="1" w:styleId="ListLabel162">
    <w:name w:val="ListLabel 162"/>
    <w:qFormat/>
    <w:rsid w:val="00341B9C"/>
    <w:rPr>
      <w:rFonts w:cs="OpenSymbol"/>
    </w:rPr>
  </w:style>
  <w:style w:type="character" w:customStyle="1" w:styleId="ListLabel163">
    <w:name w:val="ListLabel 163"/>
    <w:qFormat/>
    <w:rsid w:val="00341B9C"/>
    <w:rPr>
      <w:rFonts w:cs="OpenSymbol"/>
    </w:rPr>
  </w:style>
  <w:style w:type="character" w:customStyle="1" w:styleId="ListLabel164">
    <w:name w:val="ListLabel 164"/>
    <w:qFormat/>
    <w:rsid w:val="00341B9C"/>
    <w:rPr>
      <w:rFonts w:cs="OpenSymbol"/>
    </w:rPr>
  </w:style>
  <w:style w:type="character" w:customStyle="1" w:styleId="ListLabel165">
    <w:name w:val="ListLabel 165"/>
    <w:qFormat/>
    <w:rsid w:val="00341B9C"/>
    <w:rPr>
      <w:rFonts w:cs="OpenSymbol"/>
    </w:rPr>
  </w:style>
  <w:style w:type="character" w:customStyle="1" w:styleId="ListLabel166">
    <w:name w:val="ListLabel 166"/>
    <w:qFormat/>
    <w:rsid w:val="00341B9C"/>
    <w:rPr>
      <w:rFonts w:cs="OpenSymbol"/>
    </w:rPr>
  </w:style>
  <w:style w:type="character" w:customStyle="1" w:styleId="ListLabel167">
    <w:name w:val="ListLabel 167"/>
    <w:qFormat/>
    <w:rsid w:val="00341B9C"/>
    <w:rPr>
      <w:rFonts w:cs="OpenSymbol"/>
    </w:rPr>
  </w:style>
  <w:style w:type="character" w:customStyle="1" w:styleId="ListLabel168">
    <w:name w:val="ListLabel 168"/>
    <w:qFormat/>
    <w:rsid w:val="00341B9C"/>
    <w:rPr>
      <w:rFonts w:cs="Symbol"/>
      <w:sz w:val="20"/>
    </w:rPr>
  </w:style>
  <w:style w:type="character" w:customStyle="1" w:styleId="ListLabel169">
    <w:name w:val="ListLabel 169"/>
    <w:qFormat/>
    <w:rsid w:val="00341B9C"/>
    <w:rPr>
      <w:rFonts w:cs="Symbol"/>
      <w:sz w:val="20"/>
    </w:rPr>
  </w:style>
  <w:style w:type="character" w:customStyle="1" w:styleId="ListLabel170">
    <w:name w:val="ListLabel 170"/>
    <w:qFormat/>
    <w:rsid w:val="00341B9C"/>
    <w:rPr>
      <w:rFonts w:cs="Symbol"/>
      <w:sz w:val="20"/>
    </w:rPr>
  </w:style>
  <w:style w:type="character" w:customStyle="1" w:styleId="ListLabel171">
    <w:name w:val="ListLabel 171"/>
    <w:qFormat/>
    <w:rsid w:val="00341B9C"/>
    <w:rPr>
      <w:rFonts w:cs="Symbol"/>
      <w:sz w:val="20"/>
    </w:rPr>
  </w:style>
  <w:style w:type="character" w:customStyle="1" w:styleId="ListLabel172">
    <w:name w:val="ListLabel 172"/>
    <w:qFormat/>
    <w:rsid w:val="00341B9C"/>
    <w:rPr>
      <w:rFonts w:cs="Symbol"/>
      <w:sz w:val="20"/>
    </w:rPr>
  </w:style>
  <w:style w:type="character" w:customStyle="1" w:styleId="ListLabel173">
    <w:name w:val="ListLabel 173"/>
    <w:qFormat/>
    <w:rsid w:val="00341B9C"/>
    <w:rPr>
      <w:rFonts w:cs="Symbol"/>
      <w:sz w:val="20"/>
    </w:rPr>
  </w:style>
  <w:style w:type="character" w:customStyle="1" w:styleId="ListLabel174">
    <w:name w:val="ListLabel 174"/>
    <w:qFormat/>
    <w:rsid w:val="00341B9C"/>
    <w:rPr>
      <w:rFonts w:cs="Symbol"/>
      <w:sz w:val="20"/>
    </w:rPr>
  </w:style>
  <w:style w:type="character" w:customStyle="1" w:styleId="ListLabel175">
    <w:name w:val="ListLabel 175"/>
    <w:qFormat/>
    <w:rsid w:val="00341B9C"/>
    <w:rPr>
      <w:rFonts w:cs="Symbol"/>
      <w:sz w:val="20"/>
    </w:rPr>
  </w:style>
  <w:style w:type="character" w:customStyle="1" w:styleId="ListLabel176">
    <w:name w:val="ListLabel 176"/>
    <w:qFormat/>
    <w:rsid w:val="00341B9C"/>
    <w:rPr>
      <w:rFonts w:cs="Symbol"/>
    </w:rPr>
  </w:style>
  <w:style w:type="character" w:customStyle="1" w:styleId="ListLabel177">
    <w:name w:val="ListLabel 177"/>
    <w:qFormat/>
    <w:rsid w:val="00341B9C"/>
    <w:rPr>
      <w:rFonts w:cs="Symbol"/>
    </w:rPr>
  </w:style>
  <w:style w:type="character" w:customStyle="1" w:styleId="ListLabel178">
    <w:name w:val="ListLabel 178"/>
    <w:qFormat/>
    <w:rsid w:val="00341B9C"/>
    <w:rPr>
      <w:rFonts w:cs="Symbol"/>
    </w:rPr>
  </w:style>
  <w:style w:type="character" w:customStyle="1" w:styleId="ListLabel179">
    <w:name w:val="ListLabel 179"/>
    <w:qFormat/>
    <w:rsid w:val="00341B9C"/>
    <w:rPr>
      <w:rFonts w:cs="Symbol"/>
    </w:rPr>
  </w:style>
  <w:style w:type="character" w:customStyle="1" w:styleId="ListLabel180">
    <w:name w:val="ListLabel 180"/>
    <w:qFormat/>
    <w:rsid w:val="00341B9C"/>
    <w:rPr>
      <w:rFonts w:cs="OpenSymbol"/>
      <w:b w:val="0"/>
      <w:sz w:val="24"/>
    </w:rPr>
  </w:style>
  <w:style w:type="character" w:customStyle="1" w:styleId="ListLabel181">
    <w:name w:val="ListLabel 181"/>
    <w:qFormat/>
    <w:rsid w:val="00341B9C"/>
    <w:rPr>
      <w:rFonts w:cs="OpenSymbol"/>
    </w:rPr>
  </w:style>
  <w:style w:type="character" w:customStyle="1" w:styleId="ListLabel182">
    <w:name w:val="ListLabel 182"/>
    <w:qFormat/>
    <w:rsid w:val="00341B9C"/>
    <w:rPr>
      <w:rFonts w:cs="OpenSymbol"/>
    </w:rPr>
  </w:style>
  <w:style w:type="character" w:customStyle="1" w:styleId="ListLabel183">
    <w:name w:val="ListLabel 183"/>
    <w:qFormat/>
    <w:rsid w:val="00341B9C"/>
    <w:rPr>
      <w:rFonts w:cs="OpenSymbol"/>
    </w:rPr>
  </w:style>
  <w:style w:type="character" w:customStyle="1" w:styleId="ListLabel184">
    <w:name w:val="ListLabel 184"/>
    <w:qFormat/>
    <w:rsid w:val="00341B9C"/>
    <w:rPr>
      <w:rFonts w:cs="OpenSymbol"/>
    </w:rPr>
  </w:style>
  <w:style w:type="character" w:customStyle="1" w:styleId="ListLabel185">
    <w:name w:val="ListLabel 185"/>
    <w:qFormat/>
    <w:rsid w:val="00341B9C"/>
    <w:rPr>
      <w:rFonts w:cs="OpenSymbol"/>
    </w:rPr>
  </w:style>
  <w:style w:type="character" w:customStyle="1" w:styleId="ListLabel186">
    <w:name w:val="ListLabel 186"/>
    <w:qFormat/>
    <w:rsid w:val="00341B9C"/>
    <w:rPr>
      <w:rFonts w:cs="OpenSymbol"/>
    </w:rPr>
  </w:style>
  <w:style w:type="character" w:customStyle="1" w:styleId="ListLabel187">
    <w:name w:val="ListLabel 187"/>
    <w:qFormat/>
    <w:rsid w:val="00341B9C"/>
    <w:rPr>
      <w:rFonts w:cs="OpenSymbol"/>
    </w:rPr>
  </w:style>
  <w:style w:type="character" w:customStyle="1" w:styleId="ListLabel188">
    <w:name w:val="ListLabel 188"/>
    <w:qFormat/>
    <w:rsid w:val="00341B9C"/>
    <w:rPr>
      <w:rFonts w:cs="OpenSymbol"/>
    </w:rPr>
  </w:style>
  <w:style w:type="character" w:customStyle="1" w:styleId="ListLabel189">
    <w:name w:val="ListLabel 189"/>
    <w:qFormat/>
    <w:rsid w:val="00341B9C"/>
    <w:rPr>
      <w:rFonts w:cs="Symbol"/>
      <w:sz w:val="20"/>
    </w:rPr>
  </w:style>
  <w:style w:type="character" w:customStyle="1" w:styleId="ListLabel190">
    <w:name w:val="ListLabel 190"/>
    <w:qFormat/>
    <w:rsid w:val="00341B9C"/>
    <w:rPr>
      <w:rFonts w:cs="Symbol"/>
      <w:sz w:val="20"/>
    </w:rPr>
  </w:style>
  <w:style w:type="character" w:customStyle="1" w:styleId="ListLabel191">
    <w:name w:val="ListLabel 191"/>
    <w:qFormat/>
    <w:rsid w:val="00341B9C"/>
    <w:rPr>
      <w:rFonts w:cs="Symbol"/>
      <w:sz w:val="20"/>
    </w:rPr>
  </w:style>
  <w:style w:type="character" w:customStyle="1" w:styleId="ListLabel192">
    <w:name w:val="ListLabel 192"/>
    <w:qFormat/>
    <w:rsid w:val="00341B9C"/>
    <w:rPr>
      <w:rFonts w:cs="Symbol"/>
      <w:sz w:val="20"/>
    </w:rPr>
  </w:style>
  <w:style w:type="character" w:customStyle="1" w:styleId="ListLabel193">
    <w:name w:val="ListLabel 193"/>
    <w:qFormat/>
    <w:rsid w:val="00341B9C"/>
    <w:rPr>
      <w:rFonts w:cs="Symbol"/>
      <w:sz w:val="20"/>
    </w:rPr>
  </w:style>
  <w:style w:type="character" w:customStyle="1" w:styleId="ListLabel194">
    <w:name w:val="ListLabel 194"/>
    <w:qFormat/>
    <w:rsid w:val="00341B9C"/>
    <w:rPr>
      <w:rFonts w:cs="Symbol"/>
      <w:sz w:val="20"/>
    </w:rPr>
  </w:style>
  <w:style w:type="character" w:customStyle="1" w:styleId="ListLabel195">
    <w:name w:val="ListLabel 195"/>
    <w:qFormat/>
    <w:rsid w:val="00341B9C"/>
    <w:rPr>
      <w:rFonts w:cs="Symbol"/>
      <w:sz w:val="20"/>
    </w:rPr>
  </w:style>
  <w:style w:type="character" w:customStyle="1" w:styleId="ListLabel196">
    <w:name w:val="ListLabel 196"/>
    <w:qFormat/>
    <w:rsid w:val="00341B9C"/>
    <w:rPr>
      <w:rFonts w:cs="Symbol"/>
      <w:sz w:val="20"/>
    </w:rPr>
  </w:style>
  <w:style w:type="character" w:customStyle="1" w:styleId="ListLabel197">
    <w:name w:val="ListLabel 197"/>
    <w:qFormat/>
    <w:rsid w:val="00341B9C"/>
    <w:rPr>
      <w:rFonts w:cs="Symbol"/>
    </w:rPr>
  </w:style>
  <w:style w:type="character" w:customStyle="1" w:styleId="ListLabel198">
    <w:name w:val="ListLabel 198"/>
    <w:qFormat/>
    <w:rsid w:val="00341B9C"/>
    <w:rPr>
      <w:rFonts w:cs="Symbol"/>
    </w:rPr>
  </w:style>
  <w:style w:type="character" w:customStyle="1" w:styleId="ListLabel199">
    <w:name w:val="ListLabel 199"/>
    <w:qFormat/>
    <w:rsid w:val="00341B9C"/>
    <w:rPr>
      <w:rFonts w:cs="Symbol"/>
    </w:rPr>
  </w:style>
  <w:style w:type="character" w:customStyle="1" w:styleId="ListLabel200">
    <w:name w:val="ListLabel 200"/>
    <w:qFormat/>
    <w:rsid w:val="00341B9C"/>
    <w:rPr>
      <w:rFonts w:cs="Symbol"/>
    </w:rPr>
  </w:style>
  <w:style w:type="character" w:customStyle="1" w:styleId="ListLabel201">
    <w:name w:val="ListLabel 201"/>
    <w:qFormat/>
    <w:rsid w:val="00341B9C"/>
    <w:rPr>
      <w:rFonts w:cs="OpenSymbol"/>
      <w:b w:val="0"/>
      <w:sz w:val="24"/>
    </w:rPr>
  </w:style>
  <w:style w:type="character" w:customStyle="1" w:styleId="ListLabel202">
    <w:name w:val="ListLabel 202"/>
    <w:qFormat/>
    <w:rsid w:val="00341B9C"/>
    <w:rPr>
      <w:rFonts w:cs="OpenSymbol"/>
    </w:rPr>
  </w:style>
  <w:style w:type="character" w:customStyle="1" w:styleId="ListLabel203">
    <w:name w:val="ListLabel 203"/>
    <w:qFormat/>
    <w:rsid w:val="00341B9C"/>
    <w:rPr>
      <w:rFonts w:cs="OpenSymbol"/>
    </w:rPr>
  </w:style>
  <w:style w:type="character" w:customStyle="1" w:styleId="ListLabel204">
    <w:name w:val="ListLabel 204"/>
    <w:qFormat/>
    <w:rsid w:val="00341B9C"/>
    <w:rPr>
      <w:rFonts w:cs="OpenSymbol"/>
    </w:rPr>
  </w:style>
  <w:style w:type="character" w:customStyle="1" w:styleId="ListLabel205">
    <w:name w:val="ListLabel 205"/>
    <w:qFormat/>
    <w:rsid w:val="00341B9C"/>
    <w:rPr>
      <w:rFonts w:cs="OpenSymbol"/>
    </w:rPr>
  </w:style>
  <w:style w:type="character" w:customStyle="1" w:styleId="ListLabel206">
    <w:name w:val="ListLabel 206"/>
    <w:qFormat/>
    <w:rsid w:val="00341B9C"/>
    <w:rPr>
      <w:rFonts w:cs="OpenSymbol"/>
    </w:rPr>
  </w:style>
  <w:style w:type="character" w:customStyle="1" w:styleId="ListLabel207">
    <w:name w:val="ListLabel 207"/>
    <w:qFormat/>
    <w:rsid w:val="00341B9C"/>
    <w:rPr>
      <w:rFonts w:cs="OpenSymbol"/>
    </w:rPr>
  </w:style>
  <w:style w:type="character" w:customStyle="1" w:styleId="ListLabel208">
    <w:name w:val="ListLabel 208"/>
    <w:qFormat/>
    <w:rsid w:val="00341B9C"/>
    <w:rPr>
      <w:rFonts w:cs="OpenSymbol"/>
    </w:rPr>
  </w:style>
  <w:style w:type="character" w:customStyle="1" w:styleId="ListLabel209">
    <w:name w:val="ListLabel 209"/>
    <w:qFormat/>
    <w:rsid w:val="00341B9C"/>
    <w:rPr>
      <w:rFonts w:cs="OpenSymbol"/>
    </w:rPr>
  </w:style>
  <w:style w:type="character" w:customStyle="1" w:styleId="ListLabel210">
    <w:name w:val="ListLabel 210"/>
    <w:qFormat/>
    <w:rsid w:val="00341B9C"/>
    <w:rPr>
      <w:rFonts w:cs="Symbol"/>
      <w:sz w:val="20"/>
    </w:rPr>
  </w:style>
  <w:style w:type="character" w:customStyle="1" w:styleId="ListLabel211">
    <w:name w:val="ListLabel 211"/>
    <w:qFormat/>
    <w:rsid w:val="00341B9C"/>
    <w:rPr>
      <w:rFonts w:cs="Symbol"/>
      <w:sz w:val="20"/>
    </w:rPr>
  </w:style>
  <w:style w:type="character" w:customStyle="1" w:styleId="ListLabel212">
    <w:name w:val="ListLabel 212"/>
    <w:qFormat/>
    <w:rsid w:val="00341B9C"/>
    <w:rPr>
      <w:rFonts w:cs="Symbol"/>
      <w:sz w:val="20"/>
    </w:rPr>
  </w:style>
  <w:style w:type="character" w:customStyle="1" w:styleId="ListLabel213">
    <w:name w:val="ListLabel 213"/>
    <w:qFormat/>
    <w:rsid w:val="00341B9C"/>
    <w:rPr>
      <w:rFonts w:cs="Symbol"/>
      <w:sz w:val="20"/>
    </w:rPr>
  </w:style>
  <w:style w:type="character" w:customStyle="1" w:styleId="ListLabel214">
    <w:name w:val="ListLabel 214"/>
    <w:qFormat/>
    <w:rsid w:val="00341B9C"/>
    <w:rPr>
      <w:rFonts w:cs="Symbol"/>
      <w:sz w:val="20"/>
    </w:rPr>
  </w:style>
  <w:style w:type="character" w:customStyle="1" w:styleId="ListLabel215">
    <w:name w:val="ListLabel 215"/>
    <w:qFormat/>
    <w:rsid w:val="00341B9C"/>
    <w:rPr>
      <w:rFonts w:cs="Symbol"/>
      <w:sz w:val="20"/>
    </w:rPr>
  </w:style>
  <w:style w:type="character" w:customStyle="1" w:styleId="ListLabel216">
    <w:name w:val="ListLabel 216"/>
    <w:qFormat/>
    <w:rsid w:val="00341B9C"/>
    <w:rPr>
      <w:rFonts w:cs="Symbol"/>
      <w:sz w:val="20"/>
    </w:rPr>
  </w:style>
  <w:style w:type="character" w:customStyle="1" w:styleId="ListLabel217">
    <w:name w:val="ListLabel 217"/>
    <w:qFormat/>
    <w:rsid w:val="00341B9C"/>
    <w:rPr>
      <w:rFonts w:cs="Symbol"/>
      <w:sz w:val="20"/>
    </w:rPr>
  </w:style>
  <w:style w:type="character" w:customStyle="1" w:styleId="ListLabel218">
    <w:name w:val="ListLabel 218"/>
    <w:qFormat/>
    <w:rsid w:val="00341B9C"/>
    <w:rPr>
      <w:rFonts w:cs="Symbol"/>
    </w:rPr>
  </w:style>
  <w:style w:type="character" w:customStyle="1" w:styleId="ListLabel219">
    <w:name w:val="ListLabel 219"/>
    <w:qFormat/>
    <w:rsid w:val="00341B9C"/>
    <w:rPr>
      <w:rFonts w:cs="Symbol"/>
    </w:rPr>
  </w:style>
  <w:style w:type="character" w:customStyle="1" w:styleId="ListLabel220">
    <w:name w:val="ListLabel 220"/>
    <w:qFormat/>
    <w:rsid w:val="00341B9C"/>
    <w:rPr>
      <w:rFonts w:cs="Symbol"/>
    </w:rPr>
  </w:style>
  <w:style w:type="character" w:customStyle="1" w:styleId="ListLabel221">
    <w:name w:val="ListLabel 221"/>
    <w:qFormat/>
    <w:rsid w:val="00341B9C"/>
    <w:rPr>
      <w:rFonts w:cs="Symbol"/>
    </w:rPr>
  </w:style>
  <w:style w:type="character" w:customStyle="1" w:styleId="ListLabel222">
    <w:name w:val="ListLabel 222"/>
    <w:qFormat/>
    <w:rsid w:val="00341B9C"/>
    <w:rPr>
      <w:rFonts w:cs="OpenSymbol"/>
      <w:b w:val="0"/>
      <w:sz w:val="24"/>
    </w:rPr>
  </w:style>
  <w:style w:type="character" w:customStyle="1" w:styleId="ListLabel223">
    <w:name w:val="ListLabel 223"/>
    <w:qFormat/>
    <w:rsid w:val="00341B9C"/>
    <w:rPr>
      <w:rFonts w:cs="OpenSymbol"/>
    </w:rPr>
  </w:style>
  <w:style w:type="character" w:customStyle="1" w:styleId="ListLabel224">
    <w:name w:val="ListLabel 224"/>
    <w:qFormat/>
    <w:rsid w:val="00341B9C"/>
    <w:rPr>
      <w:rFonts w:cs="OpenSymbol"/>
    </w:rPr>
  </w:style>
  <w:style w:type="character" w:customStyle="1" w:styleId="ListLabel225">
    <w:name w:val="ListLabel 225"/>
    <w:qFormat/>
    <w:rsid w:val="00341B9C"/>
    <w:rPr>
      <w:rFonts w:cs="OpenSymbol"/>
    </w:rPr>
  </w:style>
  <w:style w:type="character" w:customStyle="1" w:styleId="ListLabel226">
    <w:name w:val="ListLabel 226"/>
    <w:qFormat/>
    <w:rsid w:val="00341B9C"/>
    <w:rPr>
      <w:rFonts w:cs="OpenSymbol"/>
    </w:rPr>
  </w:style>
  <w:style w:type="character" w:customStyle="1" w:styleId="ListLabel227">
    <w:name w:val="ListLabel 227"/>
    <w:qFormat/>
    <w:rsid w:val="00341B9C"/>
    <w:rPr>
      <w:rFonts w:cs="OpenSymbol"/>
    </w:rPr>
  </w:style>
  <w:style w:type="character" w:customStyle="1" w:styleId="ListLabel228">
    <w:name w:val="ListLabel 228"/>
    <w:qFormat/>
    <w:rsid w:val="00341B9C"/>
    <w:rPr>
      <w:rFonts w:cs="OpenSymbol"/>
    </w:rPr>
  </w:style>
  <w:style w:type="character" w:customStyle="1" w:styleId="ListLabel229">
    <w:name w:val="ListLabel 229"/>
    <w:qFormat/>
    <w:rsid w:val="00341B9C"/>
    <w:rPr>
      <w:rFonts w:cs="OpenSymbol"/>
    </w:rPr>
  </w:style>
  <w:style w:type="character" w:customStyle="1" w:styleId="ListLabel230">
    <w:name w:val="ListLabel 230"/>
    <w:qFormat/>
    <w:rsid w:val="00341B9C"/>
    <w:rPr>
      <w:rFonts w:cs="OpenSymbol"/>
    </w:rPr>
  </w:style>
  <w:style w:type="character" w:customStyle="1" w:styleId="ListLabel231">
    <w:name w:val="ListLabel 231"/>
    <w:qFormat/>
    <w:rsid w:val="00341B9C"/>
    <w:rPr>
      <w:rFonts w:cs="Symbol"/>
      <w:sz w:val="20"/>
    </w:rPr>
  </w:style>
  <w:style w:type="character" w:customStyle="1" w:styleId="ListLabel232">
    <w:name w:val="ListLabel 232"/>
    <w:qFormat/>
    <w:rsid w:val="00341B9C"/>
    <w:rPr>
      <w:rFonts w:cs="Symbol"/>
      <w:sz w:val="20"/>
    </w:rPr>
  </w:style>
  <w:style w:type="character" w:customStyle="1" w:styleId="ListLabel233">
    <w:name w:val="ListLabel 233"/>
    <w:qFormat/>
    <w:rsid w:val="00341B9C"/>
    <w:rPr>
      <w:rFonts w:cs="Symbol"/>
      <w:sz w:val="20"/>
    </w:rPr>
  </w:style>
  <w:style w:type="character" w:customStyle="1" w:styleId="ListLabel234">
    <w:name w:val="ListLabel 234"/>
    <w:qFormat/>
    <w:rsid w:val="00341B9C"/>
    <w:rPr>
      <w:rFonts w:cs="Symbol"/>
      <w:sz w:val="20"/>
    </w:rPr>
  </w:style>
  <w:style w:type="character" w:customStyle="1" w:styleId="ListLabel235">
    <w:name w:val="ListLabel 235"/>
    <w:qFormat/>
    <w:rsid w:val="00341B9C"/>
    <w:rPr>
      <w:rFonts w:cs="Symbol"/>
      <w:sz w:val="20"/>
    </w:rPr>
  </w:style>
  <w:style w:type="character" w:customStyle="1" w:styleId="ListLabel236">
    <w:name w:val="ListLabel 236"/>
    <w:qFormat/>
    <w:rsid w:val="00341B9C"/>
    <w:rPr>
      <w:rFonts w:cs="Symbol"/>
      <w:sz w:val="20"/>
    </w:rPr>
  </w:style>
  <w:style w:type="character" w:customStyle="1" w:styleId="ListLabel237">
    <w:name w:val="ListLabel 237"/>
    <w:qFormat/>
    <w:rsid w:val="00341B9C"/>
    <w:rPr>
      <w:rFonts w:cs="Symbol"/>
      <w:sz w:val="20"/>
    </w:rPr>
  </w:style>
  <w:style w:type="character" w:customStyle="1" w:styleId="ListLabel238">
    <w:name w:val="ListLabel 238"/>
    <w:qFormat/>
    <w:rsid w:val="00341B9C"/>
    <w:rPr>
      <w:rFonts w:cs="Symbol"/>
      <w:sz w:val="20"/>
    </w:rPr>
  </w:style>
  <w:style w:type="character" w:customStyle="1" w:styleId="ListLabel239">
    <w:name w:val="ListLabel 239"/>
    <w:qFormat/>
    <w:rsid w:val="00341B9C"/>
    <w:rPr>
      <w:rFonts w:cs="Symbol"/>
    </w:rPr>
  </w:style>
  <w:style w:type="character" w:customStyle="1" w:styleId="ListLabel240">
    <w:name w:val="ListLabel 240"/>
    <w:qFormat/>
    <w:rsid w:val="00341B9C"/>
    <w:rPr>
      <w:rFonts w:cs="Symbol"/>
      <w:b/>
    </w:rPr>
  </w:style>
  <w:style w:type="character" w:customStyle="1" w:styleId="ListLabel241">
    <w:name w:val="ListLabel 241"/>
    <w:qFormat/>
    <w:rsid w:val="00341B9C"/>
    <w:rPr>
      <w:rFonts w:cs="Symbol"/>
      <w:b/>
    </w:rPr>
  </w:style>
  <w:style w:type="character" w:customStyle="1" w:styleId="ListLabel242">
    <w:name w:val="ListLabel 242"/>
    <w:qFormat/>
    <w:rsid w:val="00341B9C"/>
    <w:rPr>
      <w:rFonts w:cs="Symbol"/>
      <w:b/>
    </w:rPr>
  </w:style>
  <w:style w:type="character" w:customStyle="1" w:styleId="ListLabel243">
    <w:name w:val="ListLabel 243"/>
    <w:qFormat/>
    <w:rsid w:val="00341B9C"/>
    <w:rPr>
      <w:rFonts w:cs="OpenSymbol"/>
      <w:b w:val="0"/>
      <w:sz w:val="24"/>
    </w:rPr>
  </w:style>
  <w:style w:type="character" w:customStyle="1" w:styleId="ListLabel244">
    <w:name w:val="ListLabel 244"/>
    <w:qFormat/>
    <w:rsid w:val="00341B9C"/>
    <w:rPr>
      <w:rFonts w:cs="OpenSymbol"/>
    </w:rPr>
  </w:style>
  <w:style w:type="character" w:customStyle="1" w:styleId="ListLabel245">
    <w:name w:val="ListLabel 245"/>
    <w:qFormat/>
    <w:rsid w:val="00341B9C"/>
    <w:rPr>
      <w:rFonts w:cs="OpenSymbol"/>
    </w:rPr>
  </w:style>
  <w:style w:type="character" w:customStyle="1" w:styleId="ListLabel246">
    <w:name w:val="ListLabel 246"/>
    <w:qFormat/>
    <w:rsid w:val="00341B9C"/>
    <w:rPr>
      <w:rFonts w:cs="OpenSymbol"/>
    </w:rPr>
  </w:style>
  <w:style w:type="character" w:customStyle="1" w:styleId="ListLabel247">
    <w:name w:val="ListLabel 247"/>
    <w:qFormat/>
    <w:rsid w:val="00341B9C"/>
    <w:rPr>
      <w:rFonts w:cs="OpenSymbol"/>
    </w:rPr>
  </w:style>
  <w:style w:type="character" w:customStyle="1" w:styleId="ListLabel248">
    <w:name w:val="ListLabel 248"/>
    <w:qFormat/>
    <w:rsid w:val="00341B9C"/>
    <w:rPr>
      <w:rFonts w:cs="OpenSymbol"/>
    </w:rPr>
  </w:style>
  <w:style w:type="character" w:customStyle="1" w:styleId="ListLabel249">
    <w:name w:val="ListLabel 249"/>
    <w:qFormat/>
    <w:rsid w:val="00341B9C"/>
    <w:rPr>
      <w:rFonts w:cs="OpenSymbol"/>
    </w:rPr>
  </w:style>
  <w:style w:type="character" w:customStyle="1" w:styleId="ListLabel250">
    <w:name w:val="ListLabel 250"/>
    <w:qFormat/>
    <w:rsid w:val="00341B9C"/>
    <w:rPr>
      <w:rFonts w:cs="OpenSymbol"/>
    </w:rPr>
  </w:style>
  <w:style w:type="character" w:customStyle="1" w:styleId="ListLabel251">
    <w:name w:val="ListLabel 251"/>
    <w:qFormat/>
    <w:rsid w:val="00341B9C"/>
    <w:rPr>
      <w:rFonts w:cs="OpenSymbol"/>
    </w:rPr>
  </w:style>
  <w:style w:type="character" w:customStyle="1" w:styleId="ListLabel252">
    <w:name w:val="ListLabel 252"/>
    <w:qFormat/>
    <w:rsid w:val="00341B9C"/>
    <w:rPr>
      <w:rFonts w:cs="Symbol"/>
      <w:sz w:val="20"/>
    </w:rPr>
  </w:style>
  <w:style w:type="character" w:customStyle="1" w:styleId="ListLabel253">
    <w:name w:val="ListLabel 253"/>
    <w:qFormat/>
    <w:rsid w:val="00341B9C"/>
    <w:rPr>
      <w:rFonts w:cs="Symbol"/>
      <w:sz w:val="20"/>
    </w:rPr>
  </w:style>
  <w:style w:type="character" w:customStyle="1" w:styleId="ListLabel254">
    <w:name w:val="ListLabel 254"/>
    <w:qFormat/>
    <w:rsid w:val="00341B9C"/>
    <w:rPr>
      <w:rFonts w:cs="Symbol"/>
      <w:sz w:val="20"/>
    </w:rPr>
  </w:style>
  <w:style w:type="character" w:customStyle="1" w:styleId="ListLabel255">
    <w:name w:val="ListLabel 255"/>
    <w:qFormat/>
    <w:rsid w:val="00341B9C"/>
    <w:rPr>
      <w:rFonts w:cs="Symbol"/>
      <w:sz w:val="20"/>
    </w:rPr>
  </w:style>
  <w:style w:type="character" w:customStyle="1" w:styleId="ListLabel256">
    <w:name w:val="ListLabel 256"/>
    <w:qFormat/>
    <w:rsid w:val="00341B9C"/>
    <w:rPr>
      <w:rFonts w:cs="Symbol"/>
      <w:sz w:val="20"/>
    </w:rPr>
  </w:style>
  <w:style w:type="character" w:customStyle="1" w:styleId="ListLabel257">
    <w:name w:val="ListLabel 257"/>
    <w:qFormat/>
    <w:rsid w:val="00341B9C"/>
    <w:rPr>
      <w:rFonts w:cs="Symbol"/>
      <w:sz w:val="20"/>
    </w:rPr>
  </w:style>
  <w:style w:type="character" w:customStyle="1" w:styleId="ListLabel258">
    <w:name w:val="ListLabel 258"/>
    <w:qFormat/>
    <w:rsid w:val="00341B9C"/>
    <w:rPr>
      <w:rFonts w:cs="Symbol"/>
      <w:sz w:val="20"/>
    </w:rPr>
  </w:style>
  <w:style w:type="character" w:customStyle="1" w:styleId="ListLabel259">
    <w:name w:val="ListLabel 259"/>
    <w:qFormat/>
    <w:rsid w:val="00341B9C"/>
    <w:rPr>
      <w:rFonts w:cs="Symbol"/>
      <w:sz w:val="20"/>
    </w:rPr>
  </w:style>
  <w:style w:type="character" w:customStyle="1" w:styleId="ListLabel260">
    <w:name w:val="ListLabel 260"/>
    <w:qFormat/>
    <w:rsid w:val="00341B9C"/>
    <w:rPr>
      <w:rFonts w:cs="Symbol"/>
    </w:rPr>
  </w:style>
  <w:style w:type="character" w:customStyle="1" w:styleId="ListLabel261">
    <w:name w:val="ListLabel 261"/>
    <w:qFormat/>
    <w:rsid w:val="00341B9C"/>
    <w:rPr>
      <w:rFonts w:cs="Symbol"/>
      <w:b/>
    </w:rPr>
  </w:style>
  <w:style w:type="character" w:customStyle="1" w:styleId="ListLabel262">
    <w:name w:val="ListLabel 262"/>
    <w:qFormat/>
    <w:rsid w:val="00341B9C"/>
    <w:rPr>
      <w:rFonts w:cs="Symbol"/>
      <w:b/>
    </w:rPr>
  </w:style>
  <w:style w:type="character" w:customStyle="1" w:styleId="ListLabel263">
    <w:name w:val="ListLabel 263"/>
    <w:qFormat/>
    <w:rsid w:val="00341B9C"/>
    <w:rPr>
      <w:rFonts w:cs="Symbol"/>
      <w:b/>
    </w:rPr>
  </w:style>
  <w:style w:type="character" w:customStyle="1" w:styleId="ListLabel264">
    <w:name w:val="ListLabel 264"/>
    <w:qFormat/>
    <w:rsid w:val="00341B9C"/>
    <w:rPr>
      <w:rFonts w:cs="OpenSymbol"/>
      <w:b w:val="0"/>
      <w:sz w:val="24"/>
    </w:rPr>
  </w:style>
  <w:style w:type="character" w:customStyle="1" w:styleId="ListLabel265">
    <w:name w:val="ListLabel 265"/>
    <w:qFormat/>
    <w:rsid w:val="00341B9C"/>
    <w:rPr>
      <w:rFonts w:cs="OpenSymbol"/>
    </w:rPr>
  </w:style>
  <w:style w:type="character" w:customStyle="1" w:styleId="ListLabel266">
    <w:name w:val="ListLabel 266"/>
    <w:qFormat/>
    <w:rsid w:val="00341B9C"/>
    <w:rPr>
      <w:rFonts w:cs="OpenSymbol"/>
    </w:rPr>
  </w:style>
  <w:style w:type="character" w:customStyle="1" w:styleId="ListLabel267">
    <w:name w:val="ListLabel 267"/>
    <w:qFormat/>
    <w:rsid w:val="00341B9C"/>
    <w:rPr>
      <w:rFonts w:cs="OpenSymbol"/>
    </w:rPr>
  </w:style>
  <w:style w:type="character" w:customStyle="1" w:styleId="ListLabel268">
    <w:name w:val="ListLabel 268"/>
    <w:qFormat/>
    <w:rsid w:val="00341B9C"/>
    <w:rPr>
      <w:rFonts w:cs="OpenSymbol"/>
    </w:rPr>
  </w:style>
  <w:style w:type="character" w:customStyle="1" w:styleId="ListLabel269">
    <w:name w:val="ListLabel 269"/>
    <w:qFormat/>
    <w:rsid w:val="00341B9C"/>
    <w:rPr>
      <w:rFonts w:cs="OpenSymbol"/>
    </w:rPr>
  </w:style>
  <w:style w:type="character" w:customStyle="1" w:styleId="ListLabel270">
    <w:name w:val="ListLabel 270"/>
    <w:qFormat/>
    <w:rsid w:val="00341B9C"/>
    <w:rPr>
      <w:rFonts w:cs="OpenSymbol"/>
    </w:rPr>
  </w:style>
  <w:style w:type="character" w:customStyle="1" w:styleId="ListLabel271">
    <w:name w:val="ListLabel 271"/>
    <w:qFormat/>
    <w:rsid w:val="00341B9C"/>
    <w:rPr>
      <w:rFonts w:cs="OpenSymbol"/>
    </w:rPr>
  </w:style>
  <w:style w:type="character" w:customStyle="1" w:styleId="ListLabel272">
    <w:name w:val="ListLabel 272"/>
    <w:qFormat/>
    <w:rsid w:val="00341B9C"/>
    <w:rPr>
      <w:rFonts w:cs="OpenSymbol"/>
    </w:rPr>
  </w:style>
  <w:style w:type="character" w:customStyle="1" w:styleId="ListLabel273">
    <w:name w:val="ListLabel 273"/>
    <w:qFormat/>
    <w:rsid w:val="00341B9C"/>
    <w:rPr>
      <w:rFonts w:cs="Symbol"/>
      <w:sz w:val="20"/>
    </w:rPr>
  </w:style>
  <w:style w:type="character" w:customStyle="1" w:styleId="ListLabel274">
    <w:name w:val="ListLabel 274"/>
    <w:qFormat/>
    <w:rsid w:val="00341B9C"/>
    <w:rPr>
      <w:rFonts w:cs="Symbol"/>
      <w:sz w:val="20"/>
    </w:rPr>
  </w:style>
  <w:style w:type="character" w:customStyle="1" w:styleId="ListLabel275">
    <w:name w:val="ListLabel 275"/>
    <w:qFormat/>
    <w:rsid w:val="00341B9C"/>
    <w:rPr>
      <w:rFonts w:cs="Symbol"/>
      <w:sz w:val="20"/>
    </w:rPr>
  </w:style>
  <w:style w:type="character" w:customStyle="1" w:styleId="ListLabel276">
    <w:name w:val="ListLabel 276"/>
    <w:qFormat/>
    <w:rsid w:val="00341B9C"/>
    <w:rPr>
      <w:rFonts w:cs="Symbol"/>
      <w:sz w:val="20"/>
    </w:rPr>
  </w:style>
  <w:style w:type="character" w:customStyle="1" w:styleId="ListLabel277">
    <w:name w:val="ListLabel 277"/>
    <w:qFormat/>
    <w:rsid w:val="00341B9C"/>
    <w:rPr>
      <w:rFonts w:cs="Symbol"/>
      <w:sz w:val="20"/>
    </w:rPr>
  </w:style>
  <w:style w:type="character" w:customStyle="1" w:styleId="ListLabel278">
    <w:name w:val="ListLabel 278"/>
    <w:qFormat/>
    <w:rsid w:val="00341B9C"/>
    <w:rPr>
      <w:rFonts w:cs="Symbol"/>
      <w:sz w:val="20"/>
    </w:rPr>
  </w:style>
  <w:style w:type="character" w:customStyle="1" w:styleId="ListLabel279">
    <w:name w:val="ListLabel 279"/>
    <w:qFormat/>
    <w:rsid w:val="00341B9C"/>
    <w:rPr>
      <w:rFonts w:cs="Symbol"/>
      <w:sz w:val="20"/>
    </w:rPr>
  </w:style>
  <w:style w:type="character" w:customStyle="1" w:styleId="ListLabel280">
    <w:name w:val="ListLabel 280"/>
    <w:qFormat/>
    <w:rsid w:val="00341B9C"/>
    <w:rPr>
      <w:rFonts w:cs="Symbol"/>
      <w:sz w:val="20"/>
    </w:rPr>
  </w:style>
  <w:style w:type="character" w:customStyle="1" w:styleId="ListLabel281">
    <w:name w:val="ListLabel 281"/>
    <w:qFormat/>
    <w:rsid w:val="00341B9C"/>
    <w:rPr>
      <w:rFonts w:cs="Symbol"/>
    </w:rPr>
  </w:style>
  <w:style w:type="character" w:customStyle="1" w:styleId="ListLabel282">
    <w:name w:val="ListLabel 282"/>
    <w:qFormat/>
    <w:rsid w:val="00341B9C"/>
    <w:rPr>
      <w:rFonts w:cs="Symbol"/>
      <w:b/>
    </w:rPr>
  </w:style>
  <w:style w:type="character" w:customStyle="1" w:styleId="ListLabel283">
    <w:name w:val="ListLabel 283"/>
    <w:qFormat/>
    <w:rsid w:val="00341B9C"/>
    <w:rPr>
      <w:rFonts w:cs="Symbol"/>
      <w:b/>
    </w:rPr>
  </w:style>
  <w:style w:type="character" w:customStyle="1" w:styleId="ListLabel284">
    <w:name w:val="ListLabel 284"/>
    <w:qFormat/>
    <w:rsid w:val="00341B9C"/>
    <w:rPr>
      <w:rFonts w:cs="Symbol"/>
      <w:b/>
    </w:rPr>
  </w:style>
  <w:style w:type="character" w:customStyle="1" w:styleId="ListLabel285">
    <w:name w:val="ListLabel 285"/>
    <w:qFormat/>
    <w:rsid w:val="00341B9C"/>
    <w:rPr>
      <w:rFonts w:cs="OpenSymbol"/>
      <w:b w:val="0"/>
      <w:sz w:val="24"/>
    </w:rPr>
  </w:style>
  <w:style w:type="character" w:customStyle="1" w:styleId="ListLabel286">
    <w:name w:val="ListLabel 286"/>
    <w:qFormat/>
    <w:rsid w:val="00341B9C"/>
    <w:rPr>
      <w:rFonts w:cs="OpenSymbol"/>
    </w:rPr>
  </w:style>
  <w:style w:type="character" w:customStyle="1" w:styleId="ListLabel287">
    <w:name w:val="ListLabel 287"/>
    <w:qFormat/>
    <w:rsid w:val="00341B9C"/>
    <w:rPr>
      <w:rFonts w:cs="OpenSymbol"/>
    </w:rPr>
  </w:style>
  <w:style w:type="character" w:customStyle="1" w:styleId="ListLabel288">
    <w:name w:val="ListLabel 288"/>
    <w:qFormat/>
    <w:rsid w:val="00341B9C"/>
    <w:rPr>
      <w:rFonts w:cs="OpenSymbol"/>
    </w:rPr>
  </w:style>
  <w:style w:type="character" w:customStyle="1" w:styleId="ListLabel289">
    <w:name w:val="ListLabel 289"/>
    <w:qFormat/>
    <w:rsid w:val="00341B9C"/>
    <w:rPr>
      <w:rFonts w:cs="OpenSymbol"/>
    </w:rPr>
  </w:style>
  <w:style w:type="character" w:customStyle="1" w:styleId="ListLabel290">
    <w:name w:val="ListLabel 290"/>
    <w:qFormat/>
    <w:rsid w:val="00341B9C"/>
    <w:rPr>
      <w:rFonts w:cs="OpenSymbol"/>
    </w:rPr>
  </w:style>
  <w:style w:type="character" w:customStyle="1" w:styleId="ListLabel291">
    <w:name w:val="ListLabel 291"/>
    <w:qFormat/>
    <w:rsid w:val="00341B9C"/>
    <w:rPr>
      <w:rFonts w:cs="OpenSymbol"/>
    </w:rPr>
  </w:style>
  <w:style w:type="character" w:customStyle="1" w:styleId="ListLabel292">
    <w:name w:val="ListLabel 292"/>
    <w:qFormat/>
    <w:rsid w:val="00341B9C"/>
    <w:rPr>
      <w:rFonts w:cs="OpenSymbol"/>
    </w:rPr>
  </w:style>
  <w:style w:type="character" w:customStyle="1" w:styleId="ListLabel293">
    <w:name w:val="ListLabel 293"/>
    <w:qFormat/>
    <w:rsid w:val="00341B9C"/>
    <w:rPr>
      <w:rFonts w:cs="OpenSymbol"/>
    </w:rPr>
  </w:style>
  <w:style w:type="character" w:customStyle="1" w:styleId="ListLabel294">
    <w:name w:val="ListLabel 294"/>
    <w:qFormat/>
    <w:rsid w:val="00341B9C"/>
    <w:rPr>
      <w:rFonts w:cs="Symbol"/>
      <w:sz w:val="20"/>
    </w:rPr>
  </w:style>
  <w:style w:type="character" w:customStyle="1" w:styleId="ListLabel295">
    <w:name w:val="ListLabel 295"/>
    <w:qFormat/>
    <w:rsid w:val="00341B9C"/>
    <w:rPr>
      <w:rFonts w:cs="Symbol"/>
      <w:sz w:val="20"/>
    </w:rPr>
  </w:style>
  <w:style w:type="character" w:customStyle="1" w:styleId="ListLabel296">
    <w:name w:val="ListLabel 296"/>
    <w:qFormat/>
    <w:rsid w:val="00341B9C"/>
    <w:rPr>
      <w:rFonts w:cs="Symbol"/>
      <w:sz w:val="20"/>
    </w:rPr>
  </w:style>
  <w:style w:type="character" w:customStyle="1" w:styleId="ListLabel297">
    <w:name w:val="ListLabel 297"/>
    <w:qFormat/>
    <w:rsid w:val="00341B9C"/>
    <w:rPr>
      <w:rFonts w:cs="Symbol"/>
      <w:sz w:val="20"/>
    </w:rPr>
  </w:style>
  <w:style w:type="character" w:customStyle="1" w:styleId="ListLabel298">
    <w:name w:val="ListLabel 298"/>
    <w:qFormat/>
    <w:rsid w:val="00341B9C"/>
    <w:rPr>
      <w:rFonts w:cs="Symbol"/>
      <w:sz w:val="20"/>
    </w:rPr>
  </w:style>
  <w:style w:type="character" w:customStyle="1" w:styleId="ListLabel299">
    <w:name w:val="ListLabel 299"/>
    <w:qFormat/>
    <w:rsid w:val="00341B9C"/>
    <w:rPr>
      <w:rFonts w:cs="Symbol"/>
      <w:sz w:val="20"/>
    </w:rPr>
  </w:style>
  <w:style w:type="character" w:customStyle="1" w:styleId="ListLabel300">
    <w:name w:val="ListLabel 300"/>
    <w:qFormat/>
    <w:rsid w:val="00341B9C"/>
    <w:rPr>
      <w:rFonts w:cs="Symbol"/>
      <w:sz w:val="20"/>
    </w:rPr>
  </w:style>
  <w:style w:type="character" w:customStyle="1" w:styleId="ListLabel301">
    <w:name w:val="ListLabel 301"/>
    <w:qFormat/>
    <w:rsid w:val="00341B9C"/>
    <w:rPr>
      <w:rFonts w:cs="Symbol"/>
      <w:sz w:val="20"/>
    </w:rPr>
  </w:style>
  <w:style w:type="character" w:customStyle="1" w:styleId="ListLabel302">
    <w:name w:val="ListLabel 302"/>
    <w:qFormat/>
    <w:rsid w:val="00341B9C"/>
    <w:rPr>
      <w:rFonts w:cs="Symbol"/>
    </w:rPr>
  </w:style>
  <w:style w:type="character" w:customStyle="1" w:styleId="ListLabel303">
    <w:name w:val="ListLabel 303"/>
    <w:qFormat/>
    <w:rsid w:val="00341B9C"/>
    <w:rPr>
      <w:rFonts w:cs="Symbol"/>
      <w:b/>
    </w:rPr>
  </w:style>
  <w:style w:type="character" w:customStyle="1" w:styleId="ListLabel304">
    <w:name w:val="ListLabel 304"/>
    <w:qFormat/>
    <w:rsid w:val="00341B9C"/>
    <w:rPr>
      <w:rFonts w:cs="Symbol"/>
      <w:b/>
    </w:rPr>
  </w:style>
  <w:style w:type="character" w:customStyle="1" w:styleId="ListLabel305">
    <w:name w:val="ListLabel 305"/>
    <w:qFormat/>
    <w:rsid w:val="00341B9C"/>
    <w:rPr>
      <w:rFonts w:cs="Symbol"/>
      <w:b/>
    </w:rPr>
  </w:style>
  <w:style w:type="character" w:customStyle="1" w:styleId="ListLabel306">
    <w:name w:val="ListLabel 306"/>
    <w:qFormat/>
    <w:rsid w:val="00341B9C"/>
    <w:rPr>
      <w:rFonts w:cs="OpenSymbol"/>
      <w:b w:val="0"/>
      <w:sz w:val="24"/>
    </w:rPr>
  </w:style>
  <w:style w:type="character" w:customStyle="1" w:styleId="ListLabel307">
    <w:name w:val="ListLabel 307"/>
    <w:qFormat/>
    <w:rsid w:val="00341B9C"/>
    <w:rPr>
      <w:rFonts w:cs="OpenSymbol"/>
    </w:rPr>
  </w:style>
  <w:style w:type="character" w:customStyle="1" w:styleId="ListLabel308">
    <w:name w:val="ListLabel 308"/>
    <w:qFormat/>
    <w:rsid w:val="00341B9C"/>
    <w:rPr>
      <w:rFonts w:cs="OpenSymbol"/>
    </w:rPr>
  </w:style>
  <w:style w:type="character" w:customStyle="1" w:styleId="ListLabel309">
    <w:name w:val="ListLabel 309"/>
    <w:qFormat/>
    <w:rsid w:val="00341B9C"/>
    <w:rPr>
      <w:rFonts w:cs="OpenSymbol"/>
    </w:rPr>
  </w:style>
  <w:style w:type="character" w:customStyle="1" w:styleId="ListLabel310">
    <w:name w:val="ListLabel 310"/>
    <w:qFormat/>
    <w:rsid w:val="00341B9C"/>
    <w:rPr>
      <w:rFonts w:cs="OpenSymbol"/>
    </w:rPr>
  </w:style>
  <w:style w:type="character" w:customStyle="1" w:styleId="ListLabel311">
    <w:name w:val="ListLabel 311"/>
    <w:qFormat/>
    <w:rsid w:val="00341B9C"/>
    <w:rPr>
      <w:rFonts w:cs="OpenSymbol"/>
    </w:rPr>
  </w:style>
  <w:style w:type="character" w:customStyle="1" w:styleId="ListLabel312">
    <w:name w:val="ListLabel 312"/>
    <w:qFormat/>
    <w:rsid w:val="00341B9C"/>
    <w:rPr>
      <w:rFonts w:cs="OpenSymbol"/>
    </w:rPr>
  </w:style>
  <w:style w:type="character" w:customStyle="1" w:styleId="ListLabel313">
    <w:name w:val="ListLabel 313"/>
    <w:qFormat/>
    <w:rsid w:val="00341B9C"/>
    <w:rPr>
      <w:rFonts w:cs="OpenSymbol"/>
    </w:rPr>
  </w:style>
  <w:style w:type="character" w:customStyle="1" w:styleId="ListLabel314">
    <w:name w:val="ListLabel 314"/>
    <w:qFormat/>
    <w:rsid w:val="00341B9C"/>
    <w:rPr>
      <w:rFonts w:cs="OpenSymbol"/>
    </w:rPr>
  </w:style>
  <w:style w:type="character" w:customStyle="1" w:styleId="ListLabel315">
    <w:name w:val="ListLabel 315"/>
    <w:qFormat/>
    <w:rsid w:val="00341B9C"/>
    <w:rPr>
      <w:rFonts w:cs="Symbol"/>
      <w:sz w:val="20"/>
    </w:rPr>
  </w:style>
  <w:style w:type="character" w:customStyle="1" w:styleId="ListLabel316">
    <w:name w:val="ListLabel 316"/>
    <w:qFormat/>
    <w:rsid w:val="00341B9C"/>
    <w:rPr>
      <w:rFonts w:cs="Symbol"/>
      <w:sz w:val="20"/>
    </w:rPr>
  </w:style>
  <w:style w:type="character" w:customStyle="1" w:styleId="ListLabel317">
    <w:name w:val="ListLabel 317"/>
    <w:qFormat/>
    <w:rsid w:val="00341B9C"/>
    <w:rPr>
      <w:rFonts w:cs="Symbol"/>
      <w:sz w:val="20"/>
    </w:rPr>
  </w:style>
  <w:style w:type="character" w:customStyle="1" w:styleId="ListLabel318">
    <w:name w:val="ListLabel 318"/>
    <w:qFormat/>
    <w:rsid w:val="00341B9C"/>
    <w:rPr>
      <w:rFonts w:cs="Symbol"/>
      <w:sz w:val="20"/>
    </w:rPr>
  </w:style>
  <w:style w:type="character" w:customStyle="1" w:styleId="ListLabel319">
    <w:name w:val="ListLabel 319"/>
    <w:qFormat/>
    <w:rsid w:val="00341B9C"/>
    <w:rPr>
      <w:rFonts w:cs="Symbol"/>
      <w:sz w:val="20"/>
    </w:rPr>
  </w:style>
  <w:style w:type="character" w:customStyle="1" w:styleId="ListLabel320">
    <w:name w:val="ListLabel 320"/>
    <w:qFormat/>
    <w:rsid w:val="00341B9C"/>
    <w:rPr>
      <w:rFonts w:cs="Symbol"/>
      <w:sz w:val="20"/>
    </w:rPr>
  </w:style>
  <w:style w:type="character" w:customStyle="1" w:styleId="ListLabel321">
    <w:name w:val="ListLabel 321"/>
    <w:qFormat/>
    <w:rsid w:val="00341B9C"/>
    <w:rPr>
      <w:rFonts w:cs="Symbol"/>
      <w:sz w:val="20"/>
    </w:rPr>
  </w:style>
  <w:style w:type="character" w:customStyle="1" w:styleId="ListLabel322">
    <w:name w:val="ListLabel 322"/>
    <w:qFormat/>
    <w:rsid w:val="00341B9C"/>
    <w:rPr>
      <w:rFonts w:cs="Symbol"/>
      <w:sz w:val="20"/>
    </w:rPr>
  </w:style>
  <w:style w:type="character" w:customStyle="1" w:styleId="ListLabel323">
    <w:name w:val="ListLabel 323"/>
    <w:qFormat/>
    <w:rsid w:val="00341B9C"/>
    <w:rPr>
      <w:rFonts w:cs="Symbol"/>
    </w:rPr>
  </w:style>
  <w:style w:type="character" w:customStyle="1" w:styleId="ListLabel324">
    <w:name w:val="ListLabel 324"/>
    <w:qFormat/>
    <w:rsid w:val="00341B9C"/>
    <w:rPr>
      <w:rFonts w:cs="Symbol"/>
      <w:b/>
    </w:rPr>
  </w:style>
  <w:style w:type="character" w:customStyle="1" w:styleId="ListLabel325">
    <w:name w:val="ListLabel 325"/>
    <w:qFormat/>
    <w:rsid w:val="00341B9C"/>
    <w:rPr>
      <w:rFonts w:cs="Symbol"/>
      <w:b/>
    </w:rPr>
  </w:style>
  <w:style w:type="character" w:customStyle="1" w:styleId="ListLabel326">
    <w:name w:val="ListLabel 326"/>
    <w:qFormat/>
    <w:rsid w:val="00341B9C"/>
    <w:rPr>
      <w:rFonts w:cs="Symbol"/>
      <w:b/>
    </w:rPr>
  </w:style>
  <w:style w:type="character" w:customStyle="1" w:styleId="ListLabel327">
    <w:name w:val="ListLabel 327"/>
    <w:qFormat/>
    <w:rsid w:val="00341B9C"/>
    <w:rPr>
      <w:rFonts w:cs="OpenSymbol"/>
      <w:b w:val="0"/>
      <w:sz w:val="24"/>
    </w:rPr>
  </w:style>
  <w:style w:type="character" w:customStyle="1" w:styleId="ListLabel328">
    <w:name w:val="ListLabel 328"/>
    <w:qFormat/>
    <w:rsid w:val="00341B9C"/>
    <w:rPr>
      <w:rFonts w:cs="OpenSymbol"/>
    </w:rPr>
  </w:style>
  <w:style w:type="character" w:customStyle="1" w:styleId="ListLabel329">
    <w:name w:val="ListLabel 329"/>
    <w:qFormat/>
    <w:rsid w:val="00341B9C"/>
    <w:rPr>
      <w:rFonts w:cs="OpenSymbol"/>
    </w:rPr>
  </w:style>
  <w:style w:type="character" w:customStyle="1" w:styleId="ListLabel330">
    <w:name w:val="ListLabel 330"/>
    <w:qFormat/>
    <w:rsid w:val="00341B9C"/>
    <w:rPr>
      <w:rFonts w:cs="OpenSymbol"/>
    </w:rPr>
  </w:style>
  <w:style w:type="character" w:customStyle="1" w:styleId="ListLabel331">
    <w:name w:val="ListLabel 331"/>
    <w:qFormat/>
    <w:rsid w:val="00341B9C"/>
    <w:rPr>
      <w:rFonts w:cs="OpenSymbol"/>
    </w:rPr>
  </w:style>
  <w:style w:type="character" w:customStyle="1" w:styleId="ListLabel332">
    <w:name w:val="ListLabel 332"/>
    <w:qFormat/>
    <w:rsid w:val="00341B9C"/>
    <w:rPr>
      <w:rFonts w:cs="OpenSymbol"/>
    </w:rPr>
  </w:style>
  <w:style w:type="character" w:customStyle="1" w:styleId="ListLabel333">
    <w:name w:val="ListLabel 333"/>
    <w:qFormat/>
    <w:rsid w:val="00341B9C"/>
    <w:rPr>
      <w:rFonts w:cs="OpenSymbol"/>
    </w:rPr>
  </w:style>
  <w:style w:type="character" w:customStyle="1" w:styleId="ListLabel334">
    <w:name w:val="ListLabel 334"/>
    <w:qFormat/>
    <w:rsid w:val="00341B9C"/>
    <w:rPr>
      <w:rFonts w:cs="OpenSymbol"/>
    </w:rPr>
  </w:style>
  <w:style w:type="character" w:customStyle="1" w:styleId="ListLabel335">
    <w:name w:val="ListLabel 335"/>
    <w:qFormat/>
    <w:rsid w:val="00341B9C"/>
    <w:rPr>
      <w:rFonts w:cs="OpenSymbol"/>
    </w:rPr>
  </w:style>
  <w:style w:type="character" w:customStyle="1" w:styleId="ListLabel336">
    <w:name w:val="ListLabel 336"/>
    <w:qFormat/>
    <w:rsid w:val="00341B9C"/>
    <w:rPr>
      <w:rFonts w:cs="Symbol"/>
      <w:sz w:val="20"/>
    </w:rPr>
  </w:style>
  <w:style w:type="character" w:customStyle="1" w:styleId="ListLabel337">
    <w:name w:val="ListLabel 337"/>
    <w:qFormat/>
    <w:rsid w:val="00341B9C"/>
    <w:rPr>
      <w:rFonts w:cs="Symbol"/>
      <w:sz w:val="20"/>
    </w:rPr>
  </w:style>
  <w:style w:type="character" w:customStyle="1" w:styleId="ListLabel338">
    <w:name w:val="ListLabel 338"/>
    <w:qFormat/>
    <w:rsid w:val="00341B9C"/>
    <w:rPr>
      <w:rFonts w:cs="Symbol"/>
      <w:sz w:val="20"/>
    </w:rPr>
  </w:style>
  <w:style w:type="character" w:customStyle="1" w:styleId="ListLabel339">
    <w:name w:val="ListLabel 339"/>
    <w:qFormat/>
    <w:rsid w:val="00341B9C"/>
    <w:rPr>
      <w:rFonts w:cs="Symbol"/>
      <w:sz w:val="20"/>
    </w:rPr>
  </w:style>
  <w:style w:type="character" w:customStyle="1" w:styleId="ListLabel340">
    <w:name w:val="ListLabel 340"/>
    <w:qFormat/>
    <w:rsid w:val="00341B9C"/>
    <w:rPr>
      <w:rFonts w:cs="Symbol"/>
      <w:sz w:val="20"/>
    </w:rPr>
  </w:style>
  <w:style w:type="character" w:customStyle="1" w:styleId="ListLabel341">
    <w:name w:val="ListLabel 341"/>
    <w:qFormat/>
    <w:rsid w:val="00341B9C"/>
    <w:rPr>
      <w:rFonts w:cs="Symbol"/>
      <w:sz w:val="20"/>
    </w:rPr>
  </w:style>
  <w:style w:type="character" w:customStyle="1" w:styleId="ListLabel342">
    <w:name w:val="ListLabel 342"/>
    <w:qFormat/>
    <w:rsid w:val="00341B9C"/>
    <w:rPr>
      <w:rFonts w:cs="Symbol"/>
      <w:sz w:val="20"/>
    </w:rPr>
  </w:style>
  <w:style w:type="character" w:customStyle="1" w:styleId="ListLabel343">
    <w:name w:val="ListLabel 343"/>
    <w:qFormat/>
    <w:rsid w:val="00341B9C"/>
    <w:rPr>
      <w:rFonts w:cs="Symbol"/>
      <w:sz w:val="20"/>
    </w:rPr>
  </w:style>
  <w:style w:type="character" w:customStyle="1" w:styleId="ListLabel344">
    <w:name w:val="ListLabel 344"/>
    <w:qFormat/>
    <w:rsid w:val="00341B9C"/>
    <w:rPr>
      <w:rFonts w:cs="Symbol"/>
    </w:rPr>
  </w:style>
  <w:style w:type="character" w:customStyle="1" w:styleId="ListLabel345">
    <w:name w:val="ListLabel 345"/>
    <w:qFormat/>
    <w:rsid w:val="00341B9C"/>
    <w:rPr>
      <w:rFonts w:cs="Symbol"/>
      <w:b/>
    </w:rPr>
  </w:style>
  <w:style w:type="character" w:customStyle="1" w:styleId="ListLabel346">
    <w:name w:val="ListLabel 346"/>
    <w:qFormat/>
    <w:rsid w:val="00341B9C"/>
    <w:rPr>
      <w:rFonts w:cs="Symbol"/>
      <w:b/>
    </w:rPr>
  </w:style>
  <w:style w:type="character" w:customStyle="1" w:styleId="ListLabel347">
    <w:name w:val="ListLabel 347"/>
    <w:qFormat/>
    <w:rsid w:val="00341B9C"/>
    <w:rPr>
      <w:rFonts w:cs="Symbol"/>
      <w:b/>
    </w:rPr>
  </w:style>
  <w:style w:type="character" w:customStyle="1" w:styleId="ListLabel348">
    <w:name w:val="ListLabel 348"/>
    <w:qFormat/>
    <w:rsid w:val="00341B9C"/>
    <w:rPr>
      <w:rFonts w:cs="OpenSymbol"/>
      <w:b w:val="0"/>
      <w:sz w:val="24"/>
    </w:rPr>
  </w:style>
  <w:style w:type="character" w:customStyle="1" w:styleId="ListLabel349">
    <w:name w:val="ListLabel 349"/>
    <w:qFormat/>
    <w:rsid w:val="00341B9C"/>
    <w:rPr>
      <w:rFonts w:cs="OpenSymbol"/>
    </w:rPr>
  </w:style>
  <w:style w:type="character" w:customStyle="1" w:styleId="ListLabel350">
    <w:name w:val="ListLabel 350"/>
    <w:qFormat/>
    <w:rsid w:val="00341B9C"/>
    <w:rPr>
      <w:rFonts w:cs="OpenSymbol"/>
    </w:rPr>
  </w:style>
  <w:style w:type="character" w:customStyle="1" w:styleId="ListLabel351">
    <w:name w:val="ListLabel 351"/>
    <w:qFormat/>
    <w:rsid w:val="00341B9C"/>
    <w:rPr>
      <w:rFonts w:cs="OpenSymbol"/>
    </w:rPr>
  </w:style>
  <w:style w:type="character" w:customStyle="1" w:styleId="ListLabel352">
    <w:name w:val="ListLabel 352"/>
    <w:qFormat/>
    <w:rsid w:val="00341B9C"/>
    <w:rPr>
      <w:rFonts w:cs="OpenSymbol"/>
    </w:rPr>
  </w:style>
  <w:style w:type="character" w:customStyle="1" w:styleId="ListLabel353">
    <w:name w:val="ListLabel 353"/>
    <w:qFormat/>
    <w:rsid w:val="00341B9C"/>
    <w:rPr>
      <w:rFonts w:cs="OpenSymbol"/>
    </w:rPr>
  </w:style>
  <w:style w:type="character" w:customStyle="1" w:styleId="ListLabel354">
    <w:name w:val="ListLabel 354"/>
    <w:qFormat/>
    <w:rsid w:val="00341B9C"/>
    <w:rPr>
      <w:rFonts w:cs="OpenSymbol"/>
    </w:rPr>
  </w:style>
  <w:style w:type="character" w:customStyle="1" w:styleId="ListLabel355">
    <w:name w:val="ListLabel 355"/>
    <w:qFormat/>
    <w:rsid w:val="00341B9C"/>
    <w:rPr>
      <w:rFonts w:cs="OpenSymbol"/>
    </w:rPr>
  </w:style>
  <w:style w:type="character" w:customStyle="1" w:styleId="ListLabel356">
    <w:name w:val="ListLabel 356"/>
    <w:qFormat/>
    <w:rsid w:val="00341B9C"/>
    <w:rPr>
      <w:rFonts w:cs="OpenSymbol"/>
    </w:rPr>
  </w:style>
  <w:style w:type="character" w:customStyle="1" w:styleId="ListLabel357">
    <w:name w:val="ListLabel 357"/>
    <w:qFormat/>
    <w:rsid w:val="00341B9C"/>
    <w:rPr>
      <w:rFonts w:cs="Symbol"/>
    </w:rPr>
  </w:style>
  <w:style w:type="character" w:customStyle="1" w:styleId="ListLabel358">
    <w:name w:val="ListLabel 358"/>
    <w:qFormat/>
    <w:rsid w:val="00341B9C"/>
    <w:rPr>
      <w:rFonts w:cs="Symbol"/>
      <w:b/>
    </w:rPr>
  </w:style>
  <w:style w:type="character" w:customStyle="1" w:styleId="ListLabel359">
    <w:name w:val="ListLabel 359"/>
    <w:qFormat/>
    <w:rsid w:val="00341B9C"/>
    <w:rPr>
      <w:rFonts w:cs="Symbol"/>
      <w:b/>
    </w:rPr>
  </w:style>
  <w:style w:type="character" w:customStyle="1" w:styleId="ListLabel360">
    <w:name w:val="ListLabel 360"/>
    <w:qFormat/>
    <w:rsid w:val="00341B9C"/>
    <w:rPr>
      <w:rFonts w:cs="Symbol"/>
      <w:b/>
    </w:rPr>
  </w:style>
  <w:style w:type="character" w:customStyle="1" w:styleId="ListLabel361">
    <w:name w:val="ListLabel 361"/>
    <w:qFormat/>
    <w:rsid w:val="00341B9C"/>
    <w:rPr>
      <w:rFonts w:cs="OpenSymbol"/>
      <w:b w:val="0"/>
      <w:sz w:val="24"/>
    </w:rPr>
  </w:style>
  <w:style w:type="character" w:customStyle="1" w:styleId="ListLabel362">
    <w:name w:val="ListLabel 362"/>
    <w:qFormat/>
    <w:rsid w:val="00341B9C"/>
    <w:rPr>
      <w:rFonts w:cs="OpenSymbol"/>
    </w:rPr>
  </w:style>
  <w:style w:type="character" w:customStyle="1" w:styleId="ListLabel363">
    <w:name w:val="ListLabel 363"/>
    <w:qFormat/>
    <w:rsid w:val="00341B9C"/>
    <w:rPr>
      <w:rFonts w:cs="OpenSymbol"/>
    </w:rPr>
  </w:style>
  <w:style w:type="character" w:customStyle="1" w:styleId="ListLabel364">
    <w:name w:val="ListLabel 364"/>
    <w:qFormat/>
    <w:rsid w:val="00341B9C"/>
    <w:rPr>
      <w:rFonts w:cs="OpenSymbol"/>
    </w:rPr>
  </w:style>
  <w:style w:type="character" w:customStyle="1" w:styleId="ListLabel365">
    <w:name w:val="ListLabel 365"/>
    <w:qFormat/>
    <w:rsid w:val="00341B9C"/>
    <w:rPr>
      <w:rFonts w:cs="OpenSymbol"/>
    </w:rPr>
  </w:style>
  <w:style w:type="character" w:customStyle="1" w:styleId="ListLabel366">
    <w:name w:val="ListLabel 366"/>
    <w:qFormat/>
    <w:rsid w:val="00341B9C"/>
    <w:rPr>
      <w:rFonts w:cs="OpenSymbol"/>
    </w:rPr>
  </w:style>
  <w:style w:type="character" w:customStyle="1" w:styleId="ListLabel367">
    <w:name w:val="ListLabel 367"/>
    <w:qFormat/>
    <w:rsid w:val="00341B9C"/>
    <w:rPr>
      <w:rFonts w:cs="OpenSymbol"/>
    </w:rPr>
  </w:style>
  <w:style w:type="character" w:customStyle="1" w:styleId="ListLabel368">
    <w:name w:val="ListLabel 368"/>
    <w:qFormat/>
    <w:rsid w:val="00341B9C"/>
    <w:rPr>
      <w:rFonts w:cs="OpenSymbol"/>
    </w:rPr>
  </w:style>
  <w:style w:type="character" w:customStyle="1" w:styleId="ListLabel369">
    <w:name w:val="ListLabel 369"/>
    <w:qFormat/>
    <w:rsid w:val="00341B9C"/>
    <w:rPr>
      <w:rFonts w:cs="OpenSymbol"/>
    </w:rPr>
  </w:style>
  <w:style w:type="character" w:customStyle="1" w:styleId="a6">
    <w:name w:val="Текст выноски Знак"/>
    <w:basedOn w:val="a0"/>
    <w:uiPriority w:val="99"/>
    <w:semiHidden/>
    <w:qFormat/>
    <w:rsid w:val="00BD568F"/>
    <w:rPr>
      <w:rFonts w:ascii="Tahoma" w:hAnsi="Tahoma" w:cs="Tahoma"/>
      <w:color w:val="00000A"/>
      <w:sz w:val="16"/>
      <w:szCs w:val="16"/>
    </w:rPr>
  </w:style>
  <w:style w:type="character" w:customStyle="1" w:styleId="ListLabel370">
    <w:name w:val="ListLabel 370"/>
    <w:qFormat/>
    <w:rsid w:val="00341B9C"/>
    <w:rPr>
      <w:rFonts w:cs="Symbol"/>
    </w:rPr>
  </w:style>
  <w:style w:type="character" w:customStyle="1" w:styleId="ListLabel371">
    <w:name w:val="ListLabel 371"/>
    <w:qFormat/>
    <w:rsid w:val="00341B9C"/>
    <w:rPr>
      <w:rFonts w:cs="Symbol"/>
      <w:b/>
    </w:rPr>
  </w:style>
  <w:style w:type="character" w:customStyle="1" w:styleId="ListLabel372">
    <w:name w:val="ListLabel 372"/>
    <w:qFormat/>
    <w:rsid w:val="00341B9C"/>
    <w:rPr>
      <w:rFonts w:cs="Symbol"/>
      <w:b/>
    </w:rPr>
  </w:style>
  <w:style w:type="character" w:customStyle="1" w:styleId="ListLabel373">
    <w:name w:val="ListLabel 373"/>
    <w:qFormat/>
    <w:rsid w:val="00341B9C"/>
    <w:rPr>
      <w:rFonts w:cs="Symbol"/>
      <w:b/>
    </w:rPr>
  </w:style>
  <w:style w:type="character" w:customStyle="1" w:styleId="ListLabel374">
    <w:name w:val="ListLabel 374"/>
    <w:qFormat/>
    <w:rsid w:val="00341B9C"/>
    <w:rPr>
      <w:rFonts w:cs="OpenSymbol"/>
      <w:b w:val="0"/>
      <w:sz w:val="24"/>
    </w:rPr>
  </w:style>
  <w:style w:type="character" w:customStyle="1" w:styleId="ListLabel375">
    <w:name w:val="ListLabel 375"/>
    <w:qFormat/>
    <w:rsid w:val="00341B9C"/>
    <w:rPr>
      <w:rFonts w:cs="OpenSymbol"/>
    </w:rPr>
  </w:style>
  <w:style w:type="character" w:customStyle="1" w:styleId="ListLabel376">
    <w:name w:val="ListLabel 376"/>
    <w:qFormat/>
    <w:rsid w:val="00341B9C"/>
    <w:rPr>
      <w:rFonts w:cs="OpenSymbol"/>
    </w:rPr>
  </w:style>
  <w:style w:type="character" w:customStyle="1" w:styleId="ListLabel377">
    <w:name w:val="ListLabel 377"/>
    <w:qFormat/>
    <w:rsid w:val="00341B9C"/>
    <w:rPr>
      <w:rFonts w:cs="OpenSymbol"/>
    </w:rPr>
  </w:style>
  <w:style w:type="character" w:customStyle="1" w:styleId="ListLabel378">
    <w:name w:val="ListLabel 378"/>
    <w:qFormat/>
    <w:rsid w:val="00341B9C"/>
    <w:rPr>
      <w:rFonts w:cs="OpenSymbol"/>
    </w:rPr>
  </w:style>
  <w:style w:type="character" w:customStyle="1" w:styleId="ListLabel379">
    <w:name w:val="ListLabel 379"/>
    <w:qFormat/>
    <w:rsid w:val="00341B9C"/>
    <w:rPr>
      <w:rFonts w:cs="OpenSymbol"/>
    </w:rPr>
  </w:style>
  <w:style w:type="character" w:customStyle="1" w:styleId="ListLabel380">
    <w:name w:val="ListLabel 380"/>
    <w:qFormat/>
    <w:rsid w:val="00341B9C"/>
    <w:rPr>
      <w:rFonts w:cs="OpenSymbol"/>
    </w:rPr>
  </w:style>
  <w:style w:type="character" w:customStyle="1" w:styleId="ListLabel381">
    <w:name w:val="ListLabel 381"/>
    <w:qFormat/>
    <w:rsid w:val="00341B9C"/>
    <w:rPr>
      <w:rFonts w:cs="OpenSymbol"/>
    </w:rPr>
  </w:style>
  <w:style w:type="character" w:customStyle="1" w:styleId="ListLabel382">
    <w:name w:val="ListLabel 382"/>
    <w:qFormat/>
    <w:rsid w:val="00341B9C"/>
    <w:rPr>
      <w:rFonts w:cs="OpenSymbol"/>
    </w:rPr>
  </w:style>
  <w:style w:type="character" w:customStyle="1" w:styleId="ListLabel383">
    <w:name w:val="ListLabel 383"/>
    <w:qFormat/>
    <w:rsid w:val="00341B9C"/>
    <w:rPr>
      <w:rFonts w:cs="Symbol"/>
    </w:rPr>
  </w:style>
  <w:style w:type="character" w:customStyle="1" w:styleId="ListLabel384">
    <w:name w:val="ListLabel 384"/>
    <w:qFormat/>
    <w:rsid w:val="00341B9C"/>
    <w:rPr>
      <w:rFonts w:cs="Symbol"/>
      <w:b/>
    </w:rPr>
  </w:style>
  <w:style w:type="character" w:customStyle="1" w:styleId="ListLabel385">
    <w:name w:val="ListLabel 385"/>
    <w:qFormat/>
    <w:rsid w:val="00341B9C"/>
    <w:rPr>
      <w:rFonts w:cs="Symbol"/>
      <w:b/>
    </w:rPr>
  </w:style>
  <w:style w:type="character" w:customStyle="1" w:styleId="ListLabel386">
    <w:name w:val="ListLabel 386"/>
    <w:qFormat/>
    <w:rsid w:val="00341B9C"/>
    <w:rPr>
      <w:rFonts w:cs="Symbol"/>
      <w:b/>
    </w:rPr>
  </w:style>
  <w:style w:type="character" w:customStyle="1" w:styleId="ListLabel387">
    <w:name w:val="ListLabel 387"/>
    <w:qFormat/>
    <w:rsid w:val="00341B9C"/>
    <w:rPr>
      <w:rFonts w:cs="OpenSymbol"/>
      <w:b w:val="0"/>
      <w:sz w:val="24"/>
    </w:rPr>
  </w:style>
  <w:style w:type="character" w:customStyle="1" w:styleId="ListLabel388">
    <w:name w:val="ListLabel 388"/>
    <w:qFormat/>
    <w:rsid w:val="00341B9C"/>
    <w:rPr>
      <w:rFonts w:cs="OpenSymbol"/>
    </w:rPr>
  </w:style>
  <w:style w:type="character" w:customStyle="1" w:styleId="ListLabel389">
    <w:name w:val="ListLabel 389"/>
    <w:qFormat/>
    <w:rsid w:val="00341B9C"/>
    <w:rPr>
      <w:rFonts w:cs="OpenSymbol"/>
    </w:rPr>
  </w:style>
  <w:style w:type="character" w:customStyle="1" w:styleId="ListLabel390">
    <w:name w:val="ListLabel 390"/>
    <w:qFormat/>
    <w:rsid w:val="00341B9C"/>
    <w:rPr>
      <w:rFonts w:cs="OpenSymbol"/>
    </w:rPr>
  </w:style>
  <w:style w:type="character" w:customStyle="1" w:styleId="ListLabel391">
    <w:name w:val="ListLabel 391"/>
    <w:qFormat/>
    <w:rsid w:val="00341B9C"/>
    <w:rPr>
      <w:rFonts w:cs="OpenSymbol"/>
    </w:rPr>
  </w:style>
  <w:style w:type="character" w:customStyle="1" w:styleId="ListLabel392">
    <w:name w:val="ListLabel 392"/>
    <w:qFormat/>
    <w:rsid w:val="00341B9C"/>
    <w:rPr>
      <w:rFonts w:cs="OpenSymbol"/>
    </w:rPr>
  </w:style>
  <w:style w:type="character" w:customStyle="1" w:styleId="ListLabel393">
    <w:name w:val="ListLabel 393"/>
    <w:qFormat/>
    <w:rsid w:val="00341B9C"/>
    <w:rPr>
      <w:rFonts w:cs="OpenSymbol"/>
    </w:rPr>
  </w:style>
  <w:style w:type="character" w:customStyle="1" w:styleId="ListLabel394">
    <w:name w:val="ListLabel 394"/>
    <w:qFormat/>
    <w:rsid w:val="00341B9C"/>
    <w:rPr>
      <w:rFonts w:cs="OpenSymbol"/>
    </w:rPr>
  </w:style>
  <w:style w:type="character" w:customStyle="1" w:styleId="ListLabel395">
    <w:name w:val="ListLabel 395"/>
    <w:qFormat/>
    <w:rsid w:val="00341B9C"/>
    <w:rPr>
      <w:rFonts w:cs="OpenSymbol"/>
    </w:rPr>
  </w:style>
  <w:style w:type="character" w:customStyle="1" w:styleId="ListLabel396">
    <w:name w:val="ListLabel 396"/>
    <w:qFormat/>
    <w:rsid w:val="00341B9C"/>
    <w:rPr>
      <w:rFonts w:cs="Symbol"/>
    </w:rPr>
  </w:style>
  <w:style w:type="character" w:customStyle="1" w:styleId="ListLabel397">
    <w:name w:val="ListLabel 397"/>
    <w:qFormat/>
    <w:rsid w:val="00341B9C"/>
    <w:rPr>
      <w:rFonts w:cs="Symbol"/>
      <w:b/>
    </w:rPr>
  </w:style>
  <w:style w:type="character" w:customStyle="1" w:styleId="ListLabel398">
    <w:name w:val="ListLabel 398"/>
    <w:qFormat/>
    <w:rsid w:val="00341B9C"/>
    <w:rPr>
      <w:rFonts w:cs="Symbol"/>
      <w:b/>
    </w:rPr>
  </w:style>
  <w:style w:type="character" w:customStyle="1" w:styleId="ListLabel399">
    <w:name w:val="ListLabel 399"/>
    <w:qFormat/>
    <w:rsid w:val="00341B9C"/>
    <w:rPr>
      <w:rFonts w:cs="Symbol"/>
      <w:b/>
    </w:rPr>
  </w:style>
  <w:style w:type="character" w:customStyle="1" w:styleId="ListLabel400">
    <w:name w:val="ListLabel 400"/>
    <w:qFormat/>
    <w:rsid w:val="00341B9C"/>
    <w:rPr>
      <w:rFonts w:cs="OpenSymbol"/>
      <w:b w:val="0"/>
      <w:sz w:val="24"/>
    </w:rPr>
  </w:style>
  <w:style w:type="character" w:customStyle="1" w:styleId="ListLabel401">
    <w:name w:val="ListLabel 401"/>
    <w:qFormat/>
    <w:rsid w:val="00341B9C"/>
    <w:rPr>
      <w:rFonts w:cs="OpenSymbol"/>
    </w:rPr>
  </w:style>
  <w:style w:type="character" w:customStyle="1" w:styleId="ListLabel402">
    <w:name w:val="ListLabel 402"/>
    <w:qFormat/>
    <w:rsid w:val="00341B9C"/>
    <w:rPr>
      <w:rFonts w:cs="OpenSymbol"/>
    </w:rPr>
  </w:style>
  <w:style w:type="character" w:customStyle="1" w:styleId="ListLabel403">
    <w:name w:val="ListLabel 403"/>
    <w:qFormat/>
    <w:rsid w:val="00341B9C"/>
    <w:rPr>
      <w:rFonts w:cs="OpenSymbol"/>
    </w:rPr>
  </w:style>
  <w:style w:type="character" w:customStyle="1" w:styleId="ListLabel404">
    <w:name w:val="ListLabel 404"/>
    <w:qFormat/>
    <w:rsid w:val="00341B9C"/>
    <w:rPr>
      <w:rFonts w:cs="OpenSymbol"/>
    </w:rPr>
  </w:style>
  <w:style w:type="character" w:customStyle="1" w:styleId="ListLabel405">
    <w:name w:val="ListLabel 405"/>
    <w:qFormat/>
    <w:rsid w:val="00341B9C"/>
    <w:rPr>
      <w:rFonts w:cs="OpenSymbol"/>
    </w:rPr>
  </w:style>
  <w:style w:type="character" w:customStyle="1" w:styleId="ListLabel406">
    <w:name w:val="ListLabel 406"/>
    <w:qFormat/>
    <w:rsid w:val="00341B9C"/>
    <w:rPr>
      <w:rFonts w:cs="OpenSymbol"/>
    </w:rPr>
  </w:style>
  <w:style w:type="character" w:customStyle="1" w:styleId="ListLabel407">
    <w:name w:val="ListLabel 407"/>
    <w:qFormat/>
    <w:rsid w:val="00341B9C"/>
    <w:rPr>
      <w:rFonts w:cs="OpenSymbol"/>
    </w:rPr>
  </w:style>
  <w:style w:type="character" w:customStyle="1" w:styleId="ListLabel408">
    <w:name w:val="ListLabel 408"/>
    <w:qFormat/>
    <w:rsid w:val="00341B9C"/>
    <w:rPr>
      <w:rFonts w:cs="OpenSymbol"/>
    </w:rPr>
  </w:style>
  <w:style w:type="character" w:customStyle="1" w:styleId="ListLabel409">
    <w:name w:val="ListLabel 409"/>
    <w:qFormat/>
    <w:rsid w:val="00341B9C"/>
    <w:rPr>
      <w:rFonts w:cs="Symbol"/>
    </w:rPr>
  </w:style>
  <w:style w:type="character" w:customStyle="1" w:styleId="ListLabel410">
    <w:name w:val="ListLabel 410"/>
    <w:qFormat/>
    <w:rsid w:val="00341B9C"/>
    <w:rPr>
      <w:rFonts w:cs="Symbol"/>
      <w:b/>
    </w:rPr>
  </w:style>
  <w:style w:type="character" w:customStyle="1" w:styleId="ListLabel411">
    <w:name w:val="ListLabel 411"/>
    <w:qFormat/>
    <w:rsid w:val="00341B9C"/>
    <w:rPr>
      <w:rFonts w:cs="Symbol"/>
      <w:b/>
    </w:rPr>
  </w:style>
  <w:style w:type="character" w:customStyle="1" w:styleId="ListLabel412">
    <w:name w:val="ListLabel 412"/>
    <w:qFormat/>
    <w:rsid w:val="00341B9C"/>
    <w:rPr>
      <w:rFonts w:cs="Symbol"/>
      <w:b/>
    </w:rPr>
  </w:style>
  <w:style w:type="character" w:customStyle="1" w:styleId="ListLabel413">
    <w:name w:val="ListLabel 413"/>
    <w:qFormat/>
    <w:rsid w:val="00341B9C"/>
    <w:rPr>
      <w:rFonts w:cs="OpenSymbol"/>
      <w:b w:val="0"/>
      <w:sz w:val="24"/>
    </w:rPr>
  </w:style>
  <w:style w:type="character" w:customStyle="1" w:styleId="ListLabel414">
    <w:name w:val="ListLabel 414"/>
    <w:qFormat/>
    <w:rsid w:val="00341B9C"/>
    <w:rPr>
      <w:rFonts w:cs="OpenSymbol"/>
    </w:rPr>
  </w:style>
  <w:style w:type="character" w:customStyle="1" w:styleId="ListLabel415">
    <w:name w:val="ListLabel 415"/>
    <w:qFormat/>
    <w:rsid w:val="00341B9C"/>
    <w:rPr>
      <w:rFonts w:cs="OpenSymbol"/>
    </w:rPr>
  </w:style>
  <w:style w:type="character" w:customStyle="1" w:styleId="ListLabel416">
    <w:name w:val="ListLabel 416"/>
    <w:qFormat/>
    <w:rsid w:val="00341B9C"/>
    <w:rPr>
      <w:rFonts w:cs="OpenSymbol"/>
    </w:rPr>
  </w:style>
  <w:style w:type="character" w:customStyle="1" w:styleId="ListLabel417">
    <w:name w:val="ListLabel 417"/>
    <w:qFormat/>
    <w:rsid w:val="00341B9C"/>
    <w:rPr>
      <w:rFonts w:cs="OpenSymbol"/>
    </w:rPr>
  </w:style>
  <w:style w:type="character" w:customStyle="1" w:styleId="ListLabel418">
    <w:name w:val="ListLabel 418"/>
    <w:qFormat/>
    <w:rsid w:val="00341B9C"/>
    <w:rPr>
      <w:rFonts w:cs="OpenSymbol"/>
    </w:rPr>
  </w:style>
  <w:style w:type="character" w:customStyle="1" w:styleId="ListLabel419">
    <w:name w:val="ListLabel 419"/>
    <w:qFormat/>
    <w:rsid w:val="00341B9C"/>
    <w:rPr>
      <w:rFonts w:cs="OpenSymbol"/>
    </w:rPr>
  </w:style>
  <w:style w:type="character" w:customStyle="1" w:styleId="ListLabel420">
    <w:name w:val="ListLabel 420"/>
    <w:qFormat/>
    <w:rsid w:val="00341B9C"/>
    <w:rPr>
      <w:rFonts w:cs="OpenSymbol"/>
    </w:rPr>
  </w:style>
  <w:style w:type="character" w:customStyle="1" w:styleId="ListLabel421">
    <w:name w:val="ListLabel 421"/>
    <w:qFormat/>
    <w:rsid w:val="00341B9C"/>
    <w:rPr>
      <w:rFonts w:cs="OpenSymbol"/>
    </w:rPr>
  </w:style>
  <w:style w:type="paragraph" w:customStyle="1" w:styleId="a7">
    <w:name w:val="Заголовок"/>
    <w:basedOn w:val="a"/>
    <w:next w:val="a8"/>
    <w:qFormat/>
    <w:rsid w:val="00341B9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341B9C"/>
    <w:pPr>
      <w:spacing w:after="140" w:line="276" w:lineRule="auto"/>
    </w:pPr>
  </w:style>
  <w:style w:type="paragraph" w:styleId="a9">
    <w:name w:val="List"/>
    <w:basedOn w:val="a8"/>
    <w:rsid w:val="00341B9C"/>
    <w:rPr>
      <w:rFonts w:cs="Mangal"/>
    </w:rPr>
  </w:style>
  <w:style w:type="paragraph" w:styleId="aa">
    <w:name w:val="caption"/>
    <w:basedOn w:val="a"/>
    <w:qFormat/>
    <w:rsid w:val="00341B9C"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qFormat/>
    <w:rsid w:val="00341B9C"/>
    <w:pPr>
      <w:suppressLineNumbers/>
    </w:pPr>
    <w:rPr>
      <w:rFonts w:cs="Mangal"/>
    </w:rPr>
  </w:style>
  <w:style w:type="paragraph" w:customStyle="1" w:styleId="ac">
    <w:name w:val="Содержимое таблицы"/>
    <w:basedOn w:val="a"/>
    <w:qFormat/>
    <w:rsid w:val="00341B9C"/>
    <w:pPr>
      <w:suppressLineNumbers/>
    </w:pPr>
  </w:style>
  <w:style w:type="paragraph" w:customStyle="1" w:styleId="ad">
    <w:name w:val="Заголовок таблицы"/>
    <w:basedOn w:val="ac"/>
    <w:qFormat/>
    <w:rsid w:val="00341B9C"/>
    <w:pPr>
      <w:jc w:val="center"/>
    </w:pPr>
    <w:rPr>
      <w:b/>
      <w:bCs/>
    </w:rPr>
  </w:style>
  <w:style w:type="paragraph" w:styleId="ae">
    <w:name w:val="Balloon Text"/>
    <w:basedOn w:val="a"/>
    <w:uiPriority w:val="99"/>
    <w:semiHidden/>
    <w:unhideWhenUsed/>
    <w:qFormat/>
    <w:rsid w:val="00BD568F"/>
    <w:rPr>
      <w:rFonts w:ascii="Tahoma" w:hAnsi="Tahoma" w:cs="Tahoma"/>
      <w:sz w:val="16"/>
      <w:szCs w:val="16"/>
    </w:rPr>
  </w:style>
  <w:style w:type="paragraph" w:styleId="af">
    <w:name w:val="No Spacing"/>
    <w:qFormat/>
    <w:rsid w:val="00F4343E"/>
    <w:pPr>
      <w:overflowPunct w:val="0"/>
    </w:pPr>
    <w:rPr>
      <w:rFonts w:ascii="Calibri" w:eastAsia="Calibri" w:hAnsi="Calibri" w:cs="Tahoma"/>
      <w:color w:val="00000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8AD42-E45C-4783-BB6A-E1E266B82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</Pages>
  <Words>10483</Words>
  <Characters>59756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93</cp:revision>
  <cp:lastPrinted>2021-02-08T10:55:00Z</cp:lastPrinted>
  <dcterms:created xsi:type="dcterms:W3CDTF">2018-09-25T15:52:00Z</dcterms:created>
  <dcterms:modified xsi:type="dcterms:W3CDTF">2021-02-08T11:02:00Z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