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</w:t>
      </w:r>
      <w:r>
        <w:rPr>
          <w:b w:val="false"/>
          <w:bCs w:val="false"/>
          <w:sz w:val="20"/>
          <w:szCs w:val="20"/>
          <w:lang w:val="ru-RU"/>
        </w:rPr>
        <w:t>Приложение 3</w:t>
      </w:r>
    </w:p>
    <w:p>
      <w:pPr>
        <w:pStyle w:val="Normal"/>
        <w:bidi w:val="0"/>
        <w:spacing w:lineRule="atLeast" w:line="20"/>
        <w:jc w:val="center"/>
        <w:rPr>
          <w:b w:val="false"/>
          <w:b w:val="false"/>
          <w:bCs w:val="false"/>
          <w:sz w:val="20"/>
          <w:szCs w:val="20"/>
          <w:lang w:val="ru-RU"/>
        </w:rPr>
      </w:pPr>
      <w:r>
        <w:rPr>
          <w:b w:val="false"/>
          <w:bCs w:val="false"/>
          <w:sz w:val="20"/>
          <w:szCs w:val="20"/>
          <w:lang w:val="ru-RU"/>
        </w:rPr>
      </w:r>
    </w:p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Финансовое обеспечение реализации муниципальной программы </w:t>
      </w:r>
      <w:r>
        <w:rPr>
          <w:b/>
          <w:bCs/>
          <w:color w:val="26282F"/>
          <w:sz w:val="24"/>
          <w:szCs w:val="24"/>
        </w:rPr>
        <w:t>«</w:t>
      </w:r>
      <w:r>
        <w:rPr>
          <w:b/>
          <w:bCs/>
          <w:color w:val="26282F"/>
          <w:sz w:val="24"/>
          <w:szCs w:val="24"/>
          <w:lang w:val="ru-RU"/>
        </w:rPr>
        <w:t>Э</w:t>
      </w:r>
      <w:r>
        <w:rPr>
          <w:b/>
          <w:bCs/>
          <w:color w:val="26282F"/>
          <w:sz w:val="24"/>
          <w:szCs w:val="24"/>
        </w:rPr>
        <w:t>ффективно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управлени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в муниципальном образовании “Лахденпохский муниципальный район» на 20</w:t>
      </w:r>
      <w:r>
        <w:rPr>
          <w:b/>
          <w:bCs/>
          <w:color w:val="26282F"/>
          <w:sz w:val="24"/>
          <w:szCs w:val="24"/>
        </w:rPr>
        <w:t>2</w:t>
      </w:r>
      <w:r>
        <w:rPr>
          <w:b/>
          <w:bCs/>
          <w:color w:val="26282F"/>
          <w:sz w:val="24"/>
          <w:szCs w:val="24"/>
        </w:rPr>
        <w:t>1</w:t>
      </w:r>
      <w:r>
        <w:rPr>
          <w:b/>
          <w:bCs/>
          <w:color w:val="26282F"/>
          <w:sz w:val="24"/>
          <w:szCs w:val="24"/>
        </w:rPr>
        <w:t>-202</w:t>
      </w:r>
      <w:r>
        <w:rPr>
          <w:b/>
          <w:bCs/>
          <w:color w:val="26282F"/>
          <w:sz w:val="24"/>
          <w:szCs w:val="24"/>
        </w:rPr>
        <w:t>5</w:t>
      </w:r>
      <w:r>
        <w:rPr>
          <w:b/>
          <w:bCs/>
          <w:color w:val="26282F"/>
          <w:sz w:val="24"/>
          <w:szCs w:val="24"/>
        </w:rPr>
        <w:t xml:space="preserve"> годы</w:t>
      </w:r>
    </w:p>
    <w:p>
      <w:pPr>
        <w:pStyle w:val="Normal"/>
        <w:bidi w:val="0"/>
        <w:spacing w:lineRule="atLeast" w:line="2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225" w:type="dxa"/>
        <w:jc w:val="left"/>
        <w:tblInd w:w="259" w:type="dxa"/>
        <w:tblLayout w:type="fixed"/>
        <w:tblCellMar>
          <w:top w:w="0" w:type="dxa"/>
          <w:left w:w="46" w:type="dxa"/>
          <w:bottom w:w="0" w:type="dxa"/>
          <w:right w:w="70" w:type="dxa"/>
        </w:tblCellMar>
      </w:tblPr>
      <w:tblGrid>
        <w:gridCol w:w="1980"/>
        <w:gridCol w:w="1613"/>
        <w:gridCol w:w="2687"/>
        <w:gridCol w:w="709"/>
        <w:gridCol w:w="560"/>
        <w:gridCol w:w="1336"/>
        <w:gridCol w:w="659"/>
        <w:gridCol w:w="989"/>
        <w:gridCol w:w="989"/>
        <w:gridCol w:w="1005"/>
        <w:gridCol w:w="989"/>
        <w:gridCol w:w="709"/>
      </w:tblGrid>
      <w:tr>
        <w:trPr>
          <w:trHeight w:val="480" w:hRule="atLeast"/>
          <w:cantSplit w:val="true"/>
        </w:trPr>
        <w:tc>
          <w:tcPr>
            <w:tcW w:w="19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61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 ведомственной целевой программы,  основных мероприятий и мероприятий</w:t>
            </w:r>
          </w:p>
        </w:tc>
        <w:tc>
          <w:tcPr>
            <w:tcW w:w="268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</w:t>
              <w:br/>
              <w:t xml:space="preserve">исполнитель,  </w:t>
              <w:br/>
              <w:t xml:space="preserve">соисполнители  </w:t>
              <w:br/>
            </w:r>
          </w:p>
        </w:tc>
        <w:tc>
          <w:tcPr>
            <w:tcW w:w="326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Код бюджетной </w:t>
              <w:br/>
              <w:t xml:space="preserve">классификации 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69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Расходы   </w:t>
              <w:br/>
              <w:t>(тыс. руб.), годы</w:t>
            </w:r>
          </w:p>
        </w:tc>
      </w:tr>
      <w:tr>
        <w:trPr>
          <w:trHeight w:val="840" w:hRule="atLeast"/>
          <w:cantSplit w:val="true"/>
        </w:trPr>
        <w:tc>
          <w:tcPr>
            <w:tcW w:w="1980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613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87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Рз</w:t>
              <w:br/>
              <w:t>Пр</w:t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240" w:hRule="atLeast"/>
          <w:cantSplit w:val="true"/>
        </w:trPr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324" w:hRule="atLeast"/>
          <w:cantSplit w:val="true"/>
        </w:trPr>
        <w:tc>
          <w:tcPr>
            <w:tcW w:w="19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</w:t>
              <w:br/>
              <w:t xml:space="preserve">программа      </w:t>
            </w:r>
          </w:p>
        </w:tc>
        <w:tc>
          <w:tcPr>
            <w:tcW w:w="161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color w:val="26282F"/>
                <w:sz w:val="20"/>
                <w:szCs w:val="20"/>
              </w:rPr>
            </w:pPr>
            <w:r>
              <w:rPr>
                <w:rFonts w:ascii="Times New Roman" w:hAnsi="Times New Roman"/>
                <w:color w:val="26282F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color w:val="26282F"/>
                <w:sz w:val="20"/>
                <w:szCs w:val="20"/>
                <w:lang w:val="ru-RU"/>
              </w:rPr>
              <w:t>Э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ффективно</w:t>
            </w:r>
            <w:r>
              <w:rPr>
                <w:rFonts w:ascii="Times New Roman" w:hAnsi="Times New Roman"/>
                <w:color w:val="26282F"/>
                <w:sz w:val="20"/>
                <w:szCs w:val="20"/>
                <w:lang w:val="ru-RU"/>
              </w:rPr>
              <w:t>е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/>
                <w:color w:val="26282F"/>
                <w:sz w:val="20"/>
                <w:szCs w:val="20"/>
                <w:lang w:val="ru-RU"/>
              </w:rPr>
              <w:t>е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 xml:space="preserve"> в муниципальном образовании “Лахденпохский муниципальный район» на 20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26282F"/>
                <w:sz w:val="20"/>
                <w:szCs w:val="20"/>
              </w:rPr>
              <w:t xml:space="preserve"> годы</w:t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shd w:fill="FFFF00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00" w:val="clear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  <w:t>760,41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55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2,8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36,4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85,5</w:t>
            </w:r>
          </w:p>
        </w:tc>
      </w:tr>
      <w:tr>
        <w:trPr>
          <w:trHeight w:val="600" w:hRule="atLeast"/>
          <w:cantSplit w:val="true"/>
        </w:trPr>
        <w:tc>
          <w:tcPr>
            <w:tcW w:w="1980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613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jc w:val="both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ответственные    </w:t>
              <w:br/>
              <w:t xml:space="preserve">исполнители      </w:t>
              <w:br/>
              <w:t xml:space="preserve">муниципальной  </w:t>
              <w:br/>
              <w:t xml:space="preserve">программы: Администрация Лахденпохского муниципального района, 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shd w:fill="FFFF00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FFFF00" w:val="clear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  <w:t>760,41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8,4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55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2,8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36,4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85,5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</w:tr>
      <w:tr>
        <w:trPr>
          <w:trHeight w:val="240" w:hRule="atLeast"/>
          <w:cantSplit w:val="true"/>
        </w:trPr>
        <w:tc>
          <w:tcPr>
            <w:tcW w:w="1980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613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...            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19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161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«Развитие муниципальной службы» </w:t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  <w:t>760,41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8,4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55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2,8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36,4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85,5</w:t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613" w:type="dxa"/>
            <w:vMerge w:val="continue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Управление делами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  <w:t>760,41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8,4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55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2,8</w:t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36,4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atLeast" w:line="20"/>
              <w:ind w:left="0" w:right="19" w:hanging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85,5</w:t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1: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 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Управление делами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50,6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42,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50,6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30,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15,3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: Диспансеризация муниципальных служащих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16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правление делами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shd w:fill="FFFF00" w:val="clear"/>
                <w:lang w:val="ru-RU" w:eastAsia="ru-RU" w:bidi="ar-SA"/>
              </w:rPr>
              <w:t>274,61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49,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49,</w:t>
            </w:r>
            <w:r>
              <w:rPr>
                <w:rFonts w:eastAsia="Times New Roman" w:cs="Times New Roman" w:ascii="Times New Roman" w:hAnsi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49,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35,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Мероприятие 3: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компенсация стоимости проезда к месту отдыха и обратно</w:t>
            </w:r>
          </w:p>
        </w:tc>
        <w:tc>
          <w:tcPr>
            <w:tcW w:w="161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правление делами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195,2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07,4</w:t>
            </w:r>
          </w:p>
        </w:tc>
        <w:tc>
          <w:tcPr>
            <w:tcW w:w="100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195,2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7,4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195,2</w:t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Мероприятие 4: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компенсация командировочных расходов</w:t>
            </w:r>
          </w:p>
        </w:tc>
        <w:tc>
          <w:tcPr>
            <w:tcW w:w="161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правление делами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0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>
        <w:trPr>
          <w:trHeight w:val="480" w:hRule="atLeast"/>
          <w:cantSplit w:val="true"/>
        </w:trPr>
        <w:tc>
          <w:tcPr>
            <w:tcW w:w="198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Мероприятие 5: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проведение торжественных мероприятий(в том числе прием делегаций)</w:t>
            </w:r>
          </w:p>
        </w:tc>
        <w:tc>
          <w:tcPr>
            <w:tcW w:w="161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6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   </w:t>
              <w:br/>
              <w:t xml:space="preserve">исполнитель      </w:t>
              <w:br/>
              <w:t xml:space="preserve">мероприятия: Администрация Лахденпохского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0"/>
                <w:szCs w:val="20"/>
                <w:lang w:val="ru-RU" w:eastAsia="ru-RU" w:bidi="ar-SA"/>
              </w:rPr>
              <w:t>правление делами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3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0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>
      <w:pPr>
        <w:pStyle w:val="Normal"/>
        <w:tabs>
          <w:tab w:val="clear" w:pos="709"/>
          <w:tab w:val="left" w:pos="567" w:leader="none"/>
        </w:tabs>
        <w:bidi w:val="0"/>
        <w:spacing w:lineRule="atLeast" w:line="20"/>
        <w:ind w:left="0" w:right="0" w:firstLine="540"/>
        <w:jc w:val="right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orient="landscape" w:w="15840" w:h="12240"/>
      <w:pgMar w:left="680" w:right="680" w:header="0" w:top="680" w:footer="0" w:bottom="68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LibreOffice/7.0.0.3$Windows_x86 LibreOffice_project/8061b3e9204bef6b321a21033174034a5e2ea88e</Application>
  <Pages>2</Pages>
  <Words>242</Words>
  <Characters>1922</Characters>
  <CharactersWithSpaces>2272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2020-10-14T10:29:30Z</cp:lastPrinted>
  <dcterms:modified xsi:type="dcterms:W3CDTF">2020-10-29T10:13:30Z</dcterms:modified>
  <cp:revision>18</cp:revision>
  <dc:subject/>
  <dc:title/>
</cp:coreProperties>
</file>