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2</w:t>
      </w: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к муниципальной программе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«Развитие образования  в </w:t>
      </w:r>
      <w:proofErr w:type="spellStart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Лахденпохском</w:t>
      </w:r>
      <w:proofErr w:type="spellEnd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муниципальном </w:t>
      </w:r>
      <w:proofErr w:type="gramStart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районе</w:t>
      </w:r>
      <w:proofErr w:type="gramEnd"/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»</w:t>
      </w:r>
    </w:p>
    <w:p w:rsidR="00B44ACB" w:rsidRPr="00B44ACB" w:rsidRDefault="00B44ACB" w:rsidP="00B44ACB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44ACB">
        <w:rPr>
          <w:rFonts w:ascii="Times New Roman" w:eastAsia="Times New Roman" w:hAnsi="Times New Roman" w:cs="Times New Roman"/>
          <w:sz w:val="18"/>
          <w:szCs w:val="20"/>
          <w:lang w:eastAsia="ru-RU"/>
        </w:rPr>
        <w:t>на 2018-2022 годы</w:t>
      </w:r>
    </w:p>
    <w:p w:rsidR="00C7662D" w:rsidRPr="003D1FB4" w:rsidRDefault="00C7662D" w:rsidP="008959A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7662D" w:rsidRPr="003D1FB4" w:rsidRDefault="00C7662D" w:rsidP="008959A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92114" w:rsidRDefault="00C7662D" w:rsidP="00992114">
      <w:pPr>
        <w:spacing w:after="251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>Сведения о составе и значениях целевых показателей (индикаторов)  муниципальной программы</w:t>
      </w:r>
      <w:r w:rsidR="00992114"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p w:rsidR="004303EE" w:rsidRDefault="004303EE" w:rsidP="00430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«Развитие образования  в </w:t>
      </w:r>
      <w:proofErr w:type="spellStart"/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Лахденпохском</w:t>
      </w:r>
      <w:proofErr w:type="spellEnd"/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муниципальном районе»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303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2018-2022 годы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</w:p>
    <w:p w:rsidR="00C7662D" w:rsidRDefault="00C7662D" w:rsidP="004303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подпрограмм муниципальной программы  и их </w:t>
      </w:r>
      <w:proofErr w:type="gramStart"/>
      <w:r w:rsidRPr="00992114">
        <w:rPr>
          <w:rFonts w:ascii="Times New Roman" w:hAnsi="Times New Roman" w:cs="Times New Roman"/>
          <w:b/>
          <w:sz w:val="24"/>
          <w:szCs w:val="24"/>
          <w:lang w:eastAsia="ru-RU"/>
        </w:rPr>
        <w:t>значениях</w:t>
      </w:r>
      <w:proofErr w:type="gramEnd"/>
    </w:p>
    <w:p w:rsidR="004303EE" w:rsidRPr="004303EE" w:rsidRDefault="004303EE" w:rsidP="004303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1789"/>
        <w:gridCol w:w="1842"/>
        <w:gridCol w:w="1134"/>
        <w:gridCol w:w="1276"/>
        <w:gridCol w:w="1134"/>
        <w:gridCol w:w="142"/>
        <w:gridCol w:w="1134"/>
        <w:gridCol w:w="1276"/>
        <w:gridCol w:w="1134"/>
        <w:gridCol w:w="1275"/>
        <w:gridCol w:w="1418"/>
        <w:gridCol w:w="1701"/>
      </w:tblGrid>
      <w:tr w:rsidR="0000380B" w:rsidRPr="00916C5A" w:rsidTr="0000380B">
        <w:trPr>
          <w:trHeight w:val="390"/>
        </w:trPr>
        <w:tc>
          <w:tcPr>
            <w:tcW w:w="552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9" w:type="dxa"/>
            <w:vMerge w:val="restart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цели</w:t>
            </w:r>
          </w:p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(задачи)</w:t>
            </w:r>
          </w:p>
        </w:tc>
        <w:tc>
          <w:tcPr>
            <w:tcW w:w="1842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целевого показателя (индикатора) </w:t>
            </w:r>
          </w:p>
        </w:tc>
        <w:tc>
          <w:tcPr>
            <w:tcW w:w="1134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8789" w:type="dxa"/>
            <w:gridSpan w:val="8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показателей </w:t>
            </w:r>
          </w:p>
        </w:tc>
        <w:tc>
          <w:tcPr>
            <w:tcW w:w="1701" w:type="dxa"/>
            <w:vMerge w:val="restart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значения показателя последнего года реализации 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отчетному</w:t>
            </w:r>
            <w:proofErr w:type="gramEnd"/>
          </w:p>
        </w:tc>
      </w:tr>
      <w:tr w:rsidR="0000380B" w:rsidRPr="00916C5A" w:rsidTr="0000380B">
        <w:trPr>
          <w:trHeight w:val="405"/>
        </w:trPr>
        <w:tc>
          <w:tcPr>
            <w:tcW w:w="552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Отчётный год  </w:t>
            </w:r>
          </w:p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(2016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год) </w:t>
            </w:r>
          </w:p>
        </w:tc>
        <w:tc>
          <w:tcPr>
            <w:tcW w:w="1276" w:type="dxa"/>
            <w:gridSpan w:val="2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</w:t>
            </w:r>
          </w:p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00380B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(2017</w:t>
            </w:r>
            <w:r w:rsidR="000038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</w:tcPr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</w:tcPr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</w:tcPr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00380B" w:rsidRPr="003D1FB4" w:rsidRDefault="00E3129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00380B"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380B" w:rsidRPr="00916C5A" w:rsidTr="0000380B">
        <w:tc>
          <w:tcPr>
            <w:tcW w:w="552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9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00380B" w:rsidRPr="003D1FB4" w:rsidRDefault="0090412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0380B" w:rsidRPr="00916C5A" w:rsidTr="0000380B">
        <w:trPr>
          <w:trHeight w:val="459"/>
        </w:trPr>
        <w:tc>
          <w:tcPr>
            <w:tcW w:w="15807" w:type="dxa"/>
            <w:gridSpan w:val="13"/>
          </w:tcPr>
          <w:p w:rsidR="0000380B" w:rsidRPr="003D1FB4" w:rsidRDefault="0000380B" w:rsidP="00200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 w:rsidRPr="003D1F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</w:t>
            </w:r>
            <w:r w:rsidR="00E3129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ОБРАЗОВАНИЯ НА 2018-2022</w:t>
            </w:r>
            <w:r w:rsidRPr="003D1FB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НА ТЕРРИТ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ОРИИ ЛАХДЕНПОХСКОГО МУНИЦИПАЛЬНОГО РАЙОНА</w:t>
            </w:r>
            <w:r w:rsidRPr="003D1FB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00380B" w:rsidRPr="00916C5A" w:rsidTr="0000380B">
        <w:trPr>
          <w:trHeight w:val="459"/>
        </w:trPr>
        <w:tc>
          <w:tcPr>
            <w:tcW w:w="15807" w:type="dxa"/>
            <w:gridSpan w:val="13"/>
          </w:tcPr>
          <w:p w:rsidR="0000380B" w:rsidRDefault="0000380B" w:rsidP="00200F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- О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беспечение высокого качества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доступности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качественного 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образования, соответствующего растущим потребностям гражданина, общества, требованиям социально ориенти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рованного  развития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0E3EDF" w:rsidRPr="00916C5A" w:rsidTr="0000380B">
        <w:trPr>
          <w:trHeight w:val="1117"/>
        </w:trPr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</w:tcPr>
          <w:p w:rsidR="000E3EDF" w:rsidRPr="0000380B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380B">
              <w:rPr>
                <w:rFonts w:ascii="Times New Roman" w:hAnsi="Times New Roman" w:cs="Times New Roman"/>
                <w:lang w:eastAsia="ru-RU"/>
              </w:rPr>
              <w:t xml:space="preserve">Создание условий для удовлетворения потребностей граждан </w:t>
            </w:r>
            <w:proofErr w:type="spellStart"/>
            <w:r w:rsidRPr="0000380B">
              <w:rPr>
                <w:rFonts w:ascii="Times New Roman" w:hAnsi="Times New Roman" w:cs="Times New Roman"/>
                <w:lang w:eastAsia="ru-RU"/>
              </w:rPr>
              <w:t>Лахденпохского</w:t>
            </w:r>
            <w:proofErr w:type="spellEnd"/>
            <w:r w:rsidRPr="0000380B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качественном образовании</w:t>
            </w:r>
          </w:p>
        </w:tc>
        <w:tc>
          <w:tcPr>
            <w:tcW w:w="1842" w:type="dxa"/>
          </w:tcPr>
          <w:p w:rsidR="000E3EDF" w:rsidRPr="003D1FB4" w:rsidRDefault="000E3EDF" w:rsidP="00003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211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380B">
              <w:rPr>
                <w:rFonts w:ascii="Times New Roman" w:hAnsi="Times New Roman" w:cs="Times New Roman"/>
                <w:lang w:eastAsia="ru-RU"/>
              </w:rPr>
              <w:t>Удовлетворённость  качеством образовательных услуг</w:t>
            </w:r>
            <w:r w:rsidRPr="003D1F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75 </w:t>
            </w:r>
          </w:p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01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117%</w:t>
            </w:r>
          </w:p>
        </w:tc>
      </w:tr>
      <w:tr w:rsidR="004303EE" w:rsidRPr="00916C5A" w:rsidTr="0000380B">
        <w:trPr>
          <w:trHeight w:val="1117"/>
        </w:trPr>
        <w:tc>
          <w:tcPr>
            <w:tcW w:w="552" w:type="dxa"/>
          </w:tcPr>
          <w:p w:rsidR="004303EE" w:rsidRPr="003D1FB4" w:rsidRDefault="004303EE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4303EE" w:rsidRPr="0000380B" w:rsidRDefault="004303EE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4303EE" w:rsidRPr="004303EE" w:rsidRDefault="004303EE" w:rsidP="004303E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303EE">
              <w:rPr>
                <w:rFonts w:ascii="Times New Roman" w:hAnsi="Times New Roman" w:cs="Times New Roman"/>
                <w:b/>
                <w:lang w:eastAsia="ru-RU"/>
              </w:rPr>
              <w:t>1.2.</w:t>
            </w:r>
            <w:r w:rsidRPr="004303EE">
              <w:rPr>
                <w:rFonts w:ascii="Times New Roman" w:hAnsi="Times New Roman" w:cs="Times New Roman"/>
                <w:lang w:eastAsia="ru-RU"/>
              </w:rPr>
              <w:t xml:space="preserve"> Доля обучающихся в общеобразовательных организациях, занимающихся в </w:t>
            </w:r>
            <w:r w:rsidRPr="004303EE">
              <w:rPr>
                <w:rFonts w:ascii="Times New Roman" w:hAnsi="Times New Roman" w:cs="Times New Roman"/>
                <w:lang w:eastAsia="ru-RU"/>
              </w:rPr>
              <w:lastRenderedPageBreak/>
              <w:t>одну смену, в общей численности обучающихся общеобразовательных организаций.</w:t>
            </w:r>
          </w:p>
          <w:p w:rsidR="004303EE" w:rsidRPr="00992114" w:rsidRDefault="004303EE" w:rsidP="000038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303EE" w:rsidRPr="003D1FB4" w:rsidRDefault="004303EE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</w:tcPr>
          <w:p w:rsidR="004303EE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4303EE" w:rsidRPr="009C61D9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</w:tcPr>
          <w:p w:rsidR="004303EE" w:rsidRPr="009C61D9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4303EE" w:rsidRPr="009C61D9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4303EE" w:rsidRPr="009C61D9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4303EE" w:rsidRPr="009C61D9" w:rsidRDefault="004303EE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4303EE" w:rsidRDefault="004303EE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4303EE" w:rsidRDefault="004303EE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E3EDF" w:rsidRPr="00916C5A" w:rsidTr="00967A2F">
        <w:trPr>
          <w:trHeight w:val="1265"/>
        </w:trPr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789" w:type="dxa"/>
          </w:tcPr>
          <w:p w:rsidR="000E3EDF" w:rsidRPr="00967A2F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7A2F">
              <w:rPr>
                <w:rFonts w:ascii="Times New Roman" w:hAnsi="Times New Roman" w:cs="Times New Roman"/>
                <w:lang w:eastAsia="ru-RU"/>
              </w:rPr>
              <w:t>Обеспечение доступности качественного образования</w:t>
            </w:r>
          </w:p>
        </w:tc>
        <w:tc>
          <w:tcPr>
            <w:tcW w:w="1842" w:type="dxa"/>
          </w:tcPr>
          <w:p w:rsidR="000E3EDF" w:rsidRPr="00967A2F" w:rsidRDefault="000E3EDF" w:rsidP="00967A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967A2F">
              <w:rPr>
                <w:rFonts w:ascii="Times New Roman" w:hAnsi="Times New Roman" w:cs="Times New Roman"/>
                <w:b/>
                <w:lang w:eastAsia="ru-RU"/>
              </w:rPr>
              <w:t xml:space="preserve">2.1. </w:t>
            </w:r>
            <w:r w:rsidRPr="00967A2F">
              <w:rPr>
                <w:rFonts w:ascii="Times New Roman" w:hAnsi="Times New Roman" w:cs="Times New Roman"/>
                <w:lang w:eastAsia="ru-RU"/>
              </w:rPr>
              <w:t xml:space="preserve">Повышение результативности сдачи ЕГЭ </w:t>
            </w:r>
          </w:p>
        </w:tc>
        <w:tc>
          <w:tcPr>
            <w:tcW w:w="1134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276" w:type="dxa"/>
            <w:gridSpan w:val="2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276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  <w:tc>
          <w:tcPr>
            <w:tcW w:w="1134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E3EDF" w:rsidRPr="009C61D9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61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701" w:type="dxa"/>
          </w:tcPr>
          <w:p w:rsidR="000E3EDF" w:rsidRPr="009C61D9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96,3%</w:t>
            </w:r>
          </w:p>
        </w:tc>
      </w:tr>
      <w:tr w:rsidR="000E3EDF" w:rsidRPr="00916C5A" w:rsidTr="0000380B"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E3EDF" w:rsidRPr="00967A2F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0E3EDF" w:rsidRPr="00967A2F" w:rsidRDefault="000E3EDF" w:rsidP="00967A2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67A2F">
              <w:rPr>
                <w:rFonts w:ascii="Times New Roman" w:hAnsi="Times New Roman" w:cs="Times New Roman"/>
                <w:b/>
                <w:lang w:eastAsia="ru-RU"/>
              </w:rPr>
              <w:t>2.2</w:t>
            </w:r>
            <w:r w:rsidRPr="00967A2F">
              <w:rPr>
                <w:rFonts w:ascii="Times New Roman" w:hAnsi="Times New Roman" w:cs="Times New Roman"/>
                <w:lang w:eastAsia="ru-RU"/>
              </w:rPr>
              <w:t>.</w:t>
            </w:r>
            <w:r>
              <w:t xml:space="preserve"> </w:t>
            </w:r>
            <w:r w:rsidRPr="00514B8D">
              <w:rPr>
                <w:rFonts w:ascii="Times New Roman" w:hAnsi="Times New Roman" w:cs="Times New Roman"/>
                <w:lang w:eastAsia="ru-RU"/>
              </w:rPr>
              <w:t>Охват детей в возрасте от 5 до 18 лет, обучающихся по дополнительным образовательным программам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gridSpan w:val="2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76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42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18" w:type="dxa"/>
          </w:tcPr>
          <w:p w:rsidR="000E3EDF" w:rsidRPr="0050429F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01" w:type="dxa"/>
          </w:tcPr>
          <w:p w:rsidR="000E3EDF" w:rsidRPr="00626446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105%</w:t>
            </w:r>
          </w:p>
        </w:tc>
      </w:tr>
      <w:tr w:rsidR="000E3EDF" w:rsidRPr="00916C5A" w:rsidTr="0000380B">
        <w:tc>
          <w:tcPr>
            <w:tcW w:w="552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</w:tcPr>
          <w:p w:rsidR="000E3EDF" w:rsidRPr="00CF47EA" w:rsidRDefault="000E3EDF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E3EDF" w:rsidRPr="00593ACD" w:rsidRDefault="000E3EDF" w:rsidP="00514B8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93ACD">
              <w:rPr>
                <w:rFonts w:ascii="Times New Roman" w:hAnsi="Times New Roman" w:cs="Times New Roman"/>
                <w:b/>
                <w:lang w:eastAsia="ru-RU"/>
              </w:rPr>
              <w:t xml:space="preserve">2.3.  </w:t>
            </w:r>
            <w:r>
              <w:rPr>
                <w:rFonts w:ascii="Times New Roman" w:hAnsi="Times New Roman" w:cs="Times New Roman"/>
                <w:lang w:eastAsia="ru-RU"/>
              </w:rPr>
              <w:t>Охват детей  обучающихся по общеобразовательным программам дошкольного образования</w:t>
            </w:r>
            <w:r w:rsidRPr="00514B8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0E3EDF" w:rsidRPr="003D1FB4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E3ED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gridSpan w:val="2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E3EDF" w:rsidRPr="0050429F" w:rsidRDefault="000E3EDF" w:rsidP="00055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0E3EDF" w:rsidRPr="0050429F" w:rsidRDefault="000E3EDF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0E3EDF" w:rsidRPr="0050429F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</w:tcPr>
          <w:p w:rsidR="000E3EDF" w:rsidRPr="00626446" w:rsidRDefault="000E3EDF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0380B">
        <w:tc>
          <w:tcPr>
            <w:tcW w:w="552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89" w:type="dxa"/>
          </w:tcPr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93ACD">
              <w:rPr>
                <w:rFonts w:ascii="Times New Roman" w:hAnsi="Times New Roman" w:cs="Times New Roman"/>
                <w:lang w:eastAsia="ru-RU"/>
              </w:rPr>
              <w:t>Создание современной системы оценки качества образования на основе принципов открытости, объективности, прозрачности, общественно – профессионального участия</w:t>
            </w: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8035F1" w:rsidRPr="00593ACD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035F1" w:rsidRPr="00593ACD" w:rsidRDefault="008035F1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93ACD">
              <w:rPr>
                <w:rFonts w:ascii="Times New Roman" w:hAnsi="Times New Roman" w:cs="Times New Roman"/>
                <w:b/>
                <w:lang w:eastAsia="ru-RU"/>
              </w:rPr>
              <w:lastRenderedPageBreak/>
              <w:t>3.1.</w:t>
            </w:r>
            <w:r w:rsidRPr="00593ACD">
              <w:rPr>
                <w:rFonts w:ascii="Times New Roman" w:hAnsi="Times New Roman" w:cs="Times New Roman"/>
                <w:lang w:eastAsia="ru-RU"/>
              </w:rPr>
              <w:t xml:space="preserve"> Реализация  механизмов внешней оценки качества образования на всех уровнях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5B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8035F1" w:rsidRPr="00285BC7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8035F1" w:rsidRPr="00626446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300%</w:t>
            </w:r>
          </w:p>
        </w:tc>
      </w:tr>
      <w:tr w:rsidR="008035F1" w:rsidRPr="00916C5A" w:rsidTr="0000380B">
        <w:tc>
          <w:tcPr>
            <w:tcW w:w="552" w:type="dxa"/>
          </w:tcPr>
          <w:p w:rsidR="008035F1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789" w:type="dxa"/>
          </w:tcPr>
          <w:p w:rsidR="008035F1" w:rsidRPr="00593ACD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93ACD">
              <w:rPr>
                <w:rFonts w:ascii="Times New Roman" w:hAnsi="Times New Roman" w:cs="Times New Roman"/>
                <w:lang w:eastAsia="ru-RU"/>
              </w:rPr>
              <w:t xml:space="preserve">Повышение </w:t>
            </w:r>
            <w:proofErr w:type="gramStart"/>
            <w:r w:rsidRPr="00593ACD">
              <w:rPr>
                <w:rFonts w:ascii="Times New Roman" w:hAnsi="Times New Roman" w:cs="Times New Roman"/>
                <w:lang w:eastAsia="ru-RU"/>
              </w:rPr>
              <w:t>качества методического сопровождения развития системы образования</w:t>
            </w:r>
            <w:proofErr w:type="gramEnd"/>
            <w:r w:rsidRPr="00593AC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93ACD">
              <w:rPr>
                <w:rFonts w:ascii="Times New Roman" w:hAnsi="Times New Roman" w:cs="Times New Roman"/>
                <w:lang w:eastAsia="ru-RU"/>
              </w:rPr>
              <w:t>Лахденпохского</w:t>
            </w:r>
            <w:proofErr w:type="spellEnd"/>
            <w:r w:rsidRPr="00593ACD">
              <w:rPr>
                <w:rFonts w:ascii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1842" w:type="dxa"/>
          </w:tcPr>
          <w:p w:rsidR="008035F1" w:rsidRPr="00593ACD" w:rsidRDefault="008035F1" w:rsidP="00593AC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593ACD">
              <w:rPr>
                <w:rFonts w:ascii="Times New Roman" w:hAnsi="Times New Roman" w:cs="Times New Roman"/>
                <w:b/>
                <w:lang w:eastAsia="ru-RU"/>
              </w:rPr>
              <w:t xml:space="preserve">4.1. </w:t>
            </w:r>
            <w:r w:rsidRPr="00593ACD">
              <w:rPr>
                <w:rFonts w:ascii="Times New Roman" w:hAnsi="Times New Roman" w:cs="Times New Roman"/>
                <w:lang w:eastAsia="ru-RU"/>
              </w:rPr>
              <w:t>Систематическ</w:t>
            </w:r>
            <w:r>
              <w:rPr>
                <w:rFonts w:ascii="Times New Roman" w:hAnsi="Times New Roman" w:cs="Times New Roman"/>
                <w:lang w:eastAsia="ru-RU"/>
              </w:rPr>
              <w:t>о</w:t>
            </w:r>
            <w:r w:rsidRPr="00593ACD">
              <w:rPr>
                <w:rFonts w:ascii="Times New Roman" w:hAnsi="Times New Roman" w:cs="Times New Roman"/>
                <w:lang w:eastAsia="ru-RU"/>
              </w:rPr>
              <w:t>е</w:t>
            </w:r>
            <w:r w:rsidRPr="00593AC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593ACD">
              <w:rPr>
                <w:rFonts w:ascii="Times New Roman" w:hAnsi="Times New Roman" w:cs="Times New Roman"/>
                <w:lang w:eastAsia="ru-RU"/>
              </w:rPr>
              <w:t xml:space="preserve">овышение </w:t>
            </w:r>
            <w:r w:rsidRPr="00593ACD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квалификации педагогическими и руководящими</w:t>
            </w:r>
            <w:r w:rsidRPr="00593AC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работниками системы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</w:tcPr>
          <w:p w:rsidR="008035F1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gridSpan w:val="2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</w:tcPr>
          <w:p w:rsidR="008035F1" w:rsidRPr="00285BC7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8" w:type="dxa"/>
          </w:tcPr>
          <w:p w:rsidR="008035F1" w:rsidRPr="00285BC7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1" w:type="dxa"/>
          </w:tcPr>
          <w:p w:rsidR="008035F1" w:rsidRPr="00626446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118%</w:t>
            </w:r>
          </w:p>
        </w:tc>
      </w:tr>
    </w:tbl>
    <w:p w:rsidR="00593ACD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C7662D" w:rsidRPr="003D1FB4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Pr="003D1FB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4"/>
        <w:gridCol w:w="1737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485"/>
        <w:gridCol w:w="75"/>
        <w:gridCol w:w="1559"/>
      </w:tblGrid>
      <w:tr w:rsidR="00C7662D" w:rsidRPr="00916C5A" w:rsidTr="0000380B">
        <w:trPr>
          <w:trHeight w:val="459"/>
        </w:trPr>
        <w:tc>
          <w:tcPr>
            <w:tcW w:w="15807" w:type="dxa"/>
            <w:gridSpan w:val="13"/>
          </w:tcPr>
          <w:p w:rsidR="00C7662D" w:rsidRPr="003D1FB4" w:rsidRDefault="00C7662D" w:rsidP="00200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1</w:t>
            </w: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«Развитие дошкольного, общего и дополнительного образования»</w:t>
            </w:r>
          </w:p>
        </w:tc>
      </w:tr>
      <w:tr w:rsidR="00C7662D" w:rsidRPr="00916C5A" w:rsidTr="0000380B">
        <w:trPr>
          <w:trHeight w:val="459"/>
        </w:trPr>
        <w:tc>
          <w:tcPr>
            <w:tcW w:w="15807" w:type="dxa"/>
            <w:gridSpan w:val="13"/>
          </w:tcPr>
          <w:p w:rsidR="00C7662D" w:rsidRPr="003D1FB4" w:rsidRDefault="00C7662D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6C5A">
              <w:rPr>
                <w:rFonts w:ascii="Times New Roman" w:hAnsi="Times New Roman" w:cs="Times New Roman"/>
                <w:sz w:val="24"/>
                <w:szCs w:val="24"/>
              </w:rPr>
              <w:t xml:space="preserve">Цель - Создание в системах дошкольного, общего и дополнительного образования </w:t>
            </w:r>
            <w:proofErr w:type="spellStart"/>
            <w:r w:rsidRPr="00916C5A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916C5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равных возможностей для современного качественного образования и позитивной социализации детей (в том числе с ОВЗ)</w:t>
            </w:r>
          </w:p>
        </w:tc>
      </w:tr>
      <w:tr w:rsidR="0000380B" w:rsidRPr="00916C5A" w:rsidTr="004303EE">
        <w:trPr>
          <w:trHeight w:val="4243"/>
        </w:trPr>
        <w:tc>
          <w:tcPr>
            <w:tcW w:w="604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37" w:type="dxa"/>
          </w:tcPr>
          <w:p w:rsidR="008035F1" w:rsidRPr="000B2363" w:rsidRDefault="0000380B" w:rsidP="000B2363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>Развитие образовательной сети  и формирование финансово-</w:t>
            </w:r>
            <w:proofErr w:type="gramStart"/>
            <w:r w:rsidRPr="000B2363">
              <w:rPr>
                <w:sz w:val="22"/>
                <w:szCs w:val="22"/>
              </w:rPr>
              <w:t>экономических механизмов</w:t>
            </w:r>
            <w:proofErr w:type="gramEnd"/>
            <w:r w:rsidRPr="000B2363">
              <w:rPr>
                <w:sz w:val="22"/>
                <w:szCs w:val="22"/>
              </w:rPr>
              <w:t>, обеспечивающих равный доступ населения к услугам дошкольного, общего и дополнительного образования</w:t>
            </w:r>
          </w:p>
        </w:tc>
        <w:tc>
          <w:tcPr>
            <w:tcW w:w="1842" w:type="dxa"/>
          </w:tcPr>
          <w:p w:rsidR="0000380B" w:rsidRPr="000B2363" w:rsidRDefault="0000380B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5.1.</w:t>
            </w:r>
            <w:r w:rsidR="000B2363"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0B2363" w:rsidRPr="000B2363" w:rsidRDefault="000B2363" w:rsidP="00593A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Переход на ФГОС  дошкольного образования </w:t>
            </w:r>
          </w:p>
        </w:tc>
        <w:tc>
          <w:tcPr>
            <w:tcW w:w="1134" w:type="dxa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00380B" w:rsidRPr="00695DE8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00380B" w:rsidRPr="00695DE8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5" w:type="dxa"/>
          </w:tcPr>
          <w:p w:rsidR="0000380B" w:rsidRPr="00626446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4" w:type="dxa"/>
            <w:gridSpan w:val="2"/>
          </w:tcPr>
          <w:p w:rsidR="0000380B" w:rsidRPr="00626446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00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B2363">
        <w:trPr>
          <w:trHeight w:val="982"/>
        </w:trPr>
        <w:tc>
          <w:tcPr>
            <w:tcW w:w="604" w:type="dxa"/>
          </w:tcPr>
          <w:p w:rsidR="008035F1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</w:tcPr>
          <w:p w:rsidR="008035F1" w:rsidRPr="000E6C10" w:rsidRDefault="008035F1" w:rsidP="00200F54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035F1" w:rsidRPr="000B2363" w:rsidRDefault="008035F1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2363">
              <w:rPr>
                <w:rFonts w:ascii="Times New Roman" w:hAnsi="Times New Roman" w:cs="Times New Roman"/>
                <w:b/>
                <w:lang w:eastAsia="ru-RU"/>
              </w:rPr>
              <w:t>5.2.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Переход на ФГОС общего образования</w:t>
            </w:r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34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</w:tcPr>
          <w:p w:rsidR="008035F1" w:rsidRPr="00695DE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5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5" w:type="dxa"/>
          </w:tcPr>
          <w:p w:rsidR="008035F1" w:rsidRPr="00695DE8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34" w:type="dxa"/>
            <w:gridSpan w:val="2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8035F1" w:rsidRPr="00916C5A" w:rsidTr="000B2363">
        <w:trPr>
          <w:trHeight w:val="982"/>
        </w:trPr>
        <w:tc>
          <w:tcPr>
            <w:tcW w:w="604" w:type="dxa"/>
          </w:tcPr>
          <w:p w:rsidR="008035F1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37" w:type="dxa"/>
          </w:tcPr>
          <w:p w:rsidR="008035F1" w:rsidRPr="000B2363" w:rsidRDefault="008035F1" w:rsidP="00200F54">
            <w:pPr>
              <w:pStyle w:val="a3"/>
              <w:tabs>
                <w:tab w:val="left" w:pos="993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>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842" w:type="dxa"/>
          </w:tcPr>
          <w:p w:rsidR="008035F1" w:rsidRPr="000B2363" w:rsidRDefault="008035F1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6.1. </w:t>
            </w:r>
            <w:r w:rsidRPr="000B2363">
              <w:rPr>
                <w:rFonts w:ascii="Times New Roman" w:hAnsi="Times New Roman" w:cs="Times New Roman"/>
                <w:color w:val="000000"/>
                <w:lang w:eastAsia="ru-RU"/>
              </w:rPr>
              <w:t>Систематическая аттестация</w:t>
            </w:r>
            <w:r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0B2363">
              <w:rPr>
                <w:rFonts w:ascii="Times New Roman" w:hAnsi="Times New Roman" w:cs="Times New Roman"/>
                <w:color w:val="000000"/>
                <w:lang w:eastAsia="ru-RU"/>
              </w:rPr>
              <w:t>педагогических работников</w:t>
            </w:r>
          </w:p>
        </w:tc>
        <w:tc>
          <w:tcPr>
            <w:tcW w:w="1134" w:type="dxa"/>
          </w:tcPr>
          <w:p w:rsidR="008035F1" w:rsidRPr="00916C5A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63</w:t>
            </w:r>
          </w:p>
        </w:tc>
        <w:tc>
          <w:tcPr>
            <w:tcW w:w="1134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  <w:p w:rsidR="008035F1" w:rsidRPr="00916C5A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035F1" w:rsidRPr="00916C5A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00380B" w:rsidRPr="00916C5A" w:rsidTr="000B2363">
        <w:trPr>
          <w:trHeight w:val="2325"/>
        </w:trPr>
        <w:tc>
          <w:tcPr>
            <w:tcW w:w="604" w:type="dxa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37" w:type="dxa"/>
          </w:tcPr>
          <w:p w:rsidR="0000380B" w:rsidRPr="000B2363" w:rsidRDefault="0000380B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 w:rsidRPr="000B2363">
              <w:rPr>
                <w:sz w:val="22"/>
                <w:szCs w:val="22"/>
              </w:rPr>
              <w:t>Обеспечение современного уровня надёжности и технологических процедур оценки качества образования, формирование культуры оценки качества образования на уровне района</w:t>
            </w:r>
          </w:p>
        </w:tc>
        <w:tc>
          <w:tcPr>
            <w:tcW w:w="1842" w:type="dxa"/>
          </w:tcPr>
          <w:p w:rsidR="0000380B" w:rsidRPr="000B2363" w:rsidRDefault="0000380B" w:rsidP="000B23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0B2363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7.1.</w:t>
            </w:r>
            <w:r w:rsid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</w:t>
            </w:r>
            <w:r w:rsidRPr="000B2363">
              <w:rPr>
                <w:rFonts w:ascii="Times New Roman" w:hAnsi="Times New Roman" w:cs="Times New Roman"/>
                <w:color w:val="000000"/>
                <w:lang w:eastAsia="ru-RU"/>
              </w:rPr>
              <w:t xml:space="preserve">редоставление нормативно закреплённого перечня сведений на официальных </w:t>
            </w:r>
            <w:r w:rsidR="00C23223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сайтах </w:t>
            </w:r>
            <w:r w:rsidR="000B2363">
              <w:rPr>
                <w:rFonts w:ascii="Times New Roman" w:hAnsi="Times New Roman" w:cs="Times New Roman"/>
                <w:color w:val="000000"/>
                <w:lang w:eastAsia="ru-RU"/>
              </w:rPr>
              <w:t>ОО</w:t>
            </w:r>
          </w:p>
        </w:tc>
        <w:tc>
          <w:tcPr>
            <w:tcW w:w="1134" w:type="dxa"/>
          </w:tcPr>
          <w:p w:rsidR="0000380B" w:rsidRPr="00916C5A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00380B" w:rsidRPr="00916C5A" w:rsidRDefault="000B2363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gridSpan w:val="2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00380B" w:rsidRPr="00626446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00380B" w:rsidRPr="00916C5A" w:rsidTr="00B82010">
        <w:trPr>
          <w:trHeight w:val="1975"/>
        </w:trPr>
        <w:tc>
          <w:tcPr>
            <w:tcW w:w="604" w:type="dxa"/>
          </w:tcPr>
          <w:p w:rsidR="0000380B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37" w:type="dxa"/>
          </w:tcPr>
          <w:p w:rsidR="0000380B" w:rsidRDefault="0000380B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  <w:r w:rsidRPr="00B82010">
              <w:rPr>
                <w:sz w:val="22"/>
                <w:szCs w:val="22"/>
              </w:rPr>
              <w:t xml:space="preserve">Оказание психолого-педагогической помощи детям, испытывающим трудности в освоении основных общеобразовательных программ, </w:t>
            </w:r>
            <w:r w:rsidRPr="00B82010">
              <w:rPr>
                <w:sz w:val="22"/>
                <w:szCs w:val="22"/>
              </w:rPr>
              <w:lastRenderedPageBreak/>
              <w:t>развитии и социальной адаптации, в том числе детям с ограниченными возможностями здоровья, детям-инвалидам</w:t>
            </w:r>
          </w:p>
          <w:p w:rsidR="00904123" w:rsidRDefault="00904123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  <w:p w:rsidR="00904123" w:rsidRDefault="00904123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  <w:p w:rsidR="00904123" w:rsidRPr="00B82010" w:rsidRDefault="00904123" w:rsidP="00200F54">
            <w:pPr>
              <w:pStyle w:val="a3"/>
              <w:tabs>
                <w:tab w:val="left" w:pos="993"/>
              </w:tabs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00380B" w:rsidRPr="00B82010" w:rsidRDefault="0000380B" w:rsidP="00005E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b/>
                <w:lang w:eastAsia="ru-RU"/>
              </w:rPr>
              <w:lastRenderedPageBreak/>
              <w:t>8.1</w:t>
            </w:r>
            <w:r w:rsidRPr="00904123">
              <w:rPr>
                <w:rFonts w:ascii="Times New Roman" w:hAnsi="Times New Roman" w:cs="Times New Roman"/>
                <w:b/>
                <w:lang w:eastAsia="ru-RU"/>
              </w:rPr>
              <w:t>.</w:t>
            </w:r>
            <w:r w:rsidR="00B82010" w:rsidRPr="00904123">
              <w:rPr>
                <w:rFonts w:ascii="Times New Roman" w:hAnsi="Times New Roman" w:cs="Times New Roman"/>
                <w:b/>
                <w:lang w:eastAsia="ru-RU"/>
              </w:rPr>
              <w:t xml:space="preserve">   </w:t>
            </w:r>
            <w:r w:rsidR="00B82010" w:rsidRPr="00904123">
              <w:rPr>
                <w:rFonts w:ascii="Times New Roman" w:hAnsi="Times New Roman" w:cs="Times New Roman"/>
                <w:lang w:eastAsia="ru-RU"/>
              </w:rPr>
              <w:t xml:space="preserve">Отсутствие увеличения роста количества </w:t>
            </w:r>
            <w:proofErr w:type="gramStart"/>
            <w:r w:rsidR="00B82010" w:rsidRPr="00904123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  <w:r w:rsidR="00B82010" w:rsidRPr="00904123">
              <w:rPr>
                <w:rFonts w:ascii="Times New Roman" w:hAnsi="Times New Roman" w:cs="Times New Roman"/>
                <w:lang w:eastAsia="ru-RU"/>
              </w:rPr>
              <w:t xml:space="preserve"> с ОВЗ </w:t>
            </w:r>
          </w:p>
        </w:tc>
        <w:tc>
          <w:tcPr>
            <w:tcW w:w="1134" w:type="dxa"/>
          </w:tcPr>
          <w:p w:rsidR="0000380B" w:rsidRPr="00916C5A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C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00380B" w:rsidRPr="00A83C70" w:rsidRDefault="00B82010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gridSpan w:val="2"/>
          </w:tcPr>
          <w:p w:rsidR="0000380B" w:rsidRPr="00A83C70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C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00380B" w:rsidRPr="00916C5A" w:rsidRDefault="0000380B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8035F1" w:rsidRPr="00916C5A" w:rsidTr="00B82010">
        <w:tc>
          <w:tcPr>
            <w:tcW w:w="60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737" w:type="dxa"/>
          </w:tcPr>
          <w:p w:rsidR="008035F1" w:rsidRPr="00B82010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2010">
              <w:rPr>
                <w:rFonts w:ascii="Times New Roman" w:hAnsi="Times New Roman" w:cs="Times New Roman"/>
                <w:lang w:eastAsia="ru-RU"/>
              </w:rPr>
              <w:t>Создание условий для сохранения и укрепления обучающихся и воспитанников</w:t>
            </w:r>
          </w:p>
        </w:tc>
        <w:tc>
          <w:tcPr>
            <w:tcW w:w="1842" w:type="dxa"/>
          </w:tcPr>
          <w:p w:rsidR="008035F1" w:rsidRPr="00B82010" w:rsidRDefault="008035F1" w:rsidP="00B820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B82010">
              <w:rPr>
                <w:rFonts w:ascii="Times New Roman" w:hAnsi="Times New Roman" w:cs="Times New Roman"/>
                <w:b/>
                <w:lang w:eastAsia="ru-RU"/>
              </w:rPr>
              <w:t>9.1.</w:t>
            </w:r>
            <w:r w:rsidRPr="00B82010">
              <w:rPr>
                <w:rFonts w:ascii="Times New Roman" w:hAnsi="Times New Roman" w:cs="Times New Roman"/>
                <w:lang w:eastAsia="ru-RU"/>
              </w:rPr>
              <w:t xml:space="preserve"> Улучшение здоровья </w:t>
            </w:r>
            <w:proofErr w:type="gramStart"/>
            <w:r w:rsidRPr="00B82010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276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1275" w:type="dxa"/>
          </w:tcPr>
          <w:p w:rsidR="008035F1" w:rsidRPr="009F12C8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60" w:type="dxa"/>
            <w:gridSpan w:val="2"/>
          </w:tcPr>
          <w:p w:rsidR="008035F1" w:rsidRPr="009F12C8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59" w:type="dxa"/>
          </w:tcPr>
          <w:p w:rsidR="008035F1" w:rsidRPr="00626446" w:rsidRDefault="008035F1" w:rsidP="00481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Pr="0062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C7662D" w:rsidRPr="003D1FB4" w:rsidRDefault="00C7662D" w:rsidP="008959A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775"/>
        <w:gridCol w:w="1842"/>
        <w:gridCol w:w="1134"/>
        <w:gridCol w:w="1276"/>
        <w:gridCol w:w="1134"/>
        <w:gridCol w:w="1276"/>
        <w:gridCol w:w="1276"/>
        <w:gridCol w:w="1134"/>
        <w:gridCol w:w="1275"/>
        <w:gridCol w:w="1560"/>
        <w:gridCol w:w="1559"/>
      </w:tblGrid>
      <w:tr w:rsidR="0000380B" w:rsidRPr="00916C5A" w:rsidTr="0000380B">
        <w:trPr>
          <w:trHeight w:val="454"/>
        </w:trPr>
        <w:tc>
          <w:tcPr>
            <w:tcW w:w="15807" w:type="dxa"/>
            <w:gridSpan w:val="12"/>
          </w:tcPr>
          <w:p w:rsidR="0000380B" w:rsidRPr="003D1FB4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2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Одаренные дети</w:t>
            </w:r>
            <w:r w:rsidRPr="003D1F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00380B" w:rsidRPr="00916C5A" w:rsidTr="0000380B">
        <w:tc>
          <w:tcPr>
            <w:tcW w:w="15807" w:type="dxa"/>
            <w:gridSpan w:val="12"/>
          </w:tcPr>
          <w:p w:rsidR="0000380B" w:rsidRPr="00D05070" w:rsidRDefault="0000380B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50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– Создание устойчивой системы работы в районе для выявления, развития, поддержки одаренных детей и обеспечения их личностной самореализации и профессионального самоопределения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t>Выявлений и поддержка одаренных детей среди обучающихся образовательных организаций</w:t>
            </w:r>
          </w:p>
        </w:tc>
        <w:tc>
          <w:tcPr>
            <w:tcW w:w="1842" w:type="dxa"/>
          </w:tcPr>
          <w:p w:rsidR="008035F1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  <w:r w:rsidRPr="00B82010">
              <w:rPr>
                <w:b/>
                <w:sz w:val="22"/>
                <w:szCs w:val="22"/>
              </w:rPr>
              <w:t>10.1.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Увеличение количества</w:t>
            </w:r>
            <w:r w:rsidRPr="00B82010">
              <w:rPr>
                <w:sz w:val="22"/>
                <w:szCs w:val="22"/>
              </w:rPr>
              <w:t xml:space="preserve"> обучающихся образовательных организаций, участвующих в конкурсах и олимпиадах</w:t>
            </w:r>
          </w:p>
          <w:p w:rsidR="008035F1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</w:p>
          <w:p w:rsidR="008035F1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</w:p>
          <w:p w:rsidR="008035F1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</w:p>
          <w:p w:rsidR="008035F1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</w:p>
          <w:p w:rsidR="008035F1" w:rsidRPr="00B82010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  <w:r w:rsidRPr="00B8201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035F1" w:rsidRPr="00FB2BFD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76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34" w:type="dxa"/>
          </w:tcPr>
          <w:p w:rsidR="008035F1" w:rsidRPr="00FB2BFD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2BF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75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114%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10.2.</w:t>
            </w: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Увеличение количества победителей и призеров </w:t>
            </w: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олимпиад и конкурсов муниципального, регионального, всероссийского уровней</w:t>
            </w:r>
          </w:p>
          <w:p w:rsidR="008035F1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8035F1" w:rsidRPr="00B82010" w:rsidRDefault="008035F1" w:rsidP="00200F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350%</w:t>
            </w:r>
          </w:p>
        </w:tc>
      </w:tr>
      <w:tr w:rsidR="008035F1" w:rsidRPr="00916C5A" w:rsidTr="0000380B">
        <w:tc>
          <w:tcPr>
            <w:tcW w:w="566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775" w:type="dxa"/>
          </w:tcPr>
          <w:p w:rsidR="008035F1" w:rsidRPr="00B82010" w:rsidRDefault="008035F1" w:rsidP="00200F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B82010">
              <w:rPr>
                <w:rFonts w:ascii="Times New Roman" w:hAnsi="Times New Roman" w:cs="Times New Roman"/>
                <w:color w:val="000000"/>
                <w:lang w:eastAsia="ru-RU"/>
              </w:rPr>
              <w:t>Признание заслуг талантливой молодежи, стимулирование к самосовершенствованию</w:t>
            </w:r>
          </w:p>
        </w:tc>
        <w:tc>
          <w:tcPr>
            <w:tcW w:w="1842" w:type="dxa"/>
          </w:tcPr>
          <w:p w:rsidR="008035F1" w:rsidRPr="00B82010" w:rsidRDefault="008035F1" w:rsidP="00200F54">
            <w:pPr>
              <w:pStyle w:val="a3"/>
              <w:spacing w:before="0" w:after="0"/>
              <w:jc w:val="both"/>
              <w:rPr>
                <w:sz w:val="22"/>
                <w:szCs w:val="22"/>
              </w:rPr>
            </w:pPr>
            <w:r w:rsidRPr="00B82010">
              <w:rPr>
                <w:b/>
                <w:sz w:val="22"/>
                <w:szCs w:val="22"/>
              </w:rPr>
              <w:t>11.1.</w:t>
            </w:r>
            <w:r w:rsidRPr="00B82010">
              <w:rPr>
                <w:sz w:val="22"/>
                <w:szCs w:val="22"/>
              </w:rPr>
              <w:t>Направление учащихся на мероприятия республиканского уровня</w:t>
            </w:r>
          </w:p>
        </w:tc>
        <w:tc>
          <w:tcPr>
            <w:tcW w:w="1134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</w:tcPr>
          <w:p w:rsidR="008035F1" w:rsidRPr="003D1FB4" w:rsidRDefault="008035F1" w:rsidP="00055B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8035F1" w:rsidRDefault="008035F1" w:rsidP="00055B7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8035F1" w:rsidRDefault="008035F1" w:rsidP="00200F5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8035F1" w:rsidRPr="003D1FB4" w:rsidRDefault="008035F1" w:rsidP="00200F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160%</w:t>
            </w:r>
          </w:p>
        </w:tc>
      </w:tr>
    </w:tbl>
    <w:p w:rsidR="00C7662D" w:rsidRDefault="00C7662D" w:rsidP="008959A6">
      <w:pPr>
        <w:rPr>
          <w:sz w:val="16"/>
          <w:szCs w:val="16"/>
        </w:rPr>
        <w:sectPr w:rsidR="00C7662D" w:rsidSect="004303EE">
          <w:pgSz w:w="16840" w:h="11910" w:orient="landscape"/>
          <w:pgMar w:top="700" w:right="1060" w:bottom="568" w:left="940" w:header="0" w:footer="943" w:gutter="0"/>
          <w:cols w:space="720"/>
        </w:sectPr>
      </w:pPr>
    </w:p>
    <w:p w:rsidR="00C7662D" w:rsidRDefault="00C7662D"/>
    <w:sectPr w:rsidR="00C7662D" w:rsidSect="008959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9A6"/>
    <w:rsid w:val="0000380B"/>
    <w:rsid w:val="00005E5C"/>
    <w:rsid w:val="000B2363"/>
    <w:rsid w:val="000E3EDF"/>
    <w:rsid w:val="000E6C10"/>
    <w:rsid w:val="00200F54"/>
    <w:rsid w:val="00285BC7"/>
    <w:rsid w:val="002C25E3"/>
    <w:rsid w:val="002F3B32"/>
    <w:rsid w:val="003A20F5"/>
    <w:rsid w:val="003D1FB4"/>
    <w:rsid w:val="00401963"/>
    <w:rsid w:val="004303EE"/>
    <w:rsid w:val="0050429F"/>
    <w:rsid w:val="00511273"/>
    <w:rsid w:val="00514B8D"/>
    <w:rsid w:val="00563CBD"/>
    <w:rsid w:val="00593ACD"/>
    <w:rsid w:val="005A2467"/>
    <w:rsid w:val="005D079B"/>
    <w:rsid w:val="00626446"/>
    <w:rsid w:val="00657DE6"/>
    <w:rsid w:val="00695DE8"/>
    <w:rsid w:val="006B728A"/>
    <w:rsid w:val="00781612"/>
    <w:rsid w:val="008035F1"/>
    <w:rsid w:val="00822C68"/>
    <w:rsid w:val="008627AD"/>
    <w:rsid w:val="008959A6"/>
    <w:rsid w:val="00904123"/>
    <w:rsid w:val="00916C5A"/>
    <w:rsid w:val="00967A2F"/>
    <w:rsid w:val="00992114"/>
    <w:rsid w:val="009C61D9"/>
    <w:rsid w:val="009F12C8"/>
    <w:rsid w:val="00A26BDB"/>
    <w:rsid w:val="00A83C70"/>
    <w:rsid w:val="00AB5BD0"/>
    <w:rsid w:val="00B44ACB"/>
    <w:rsid w:val="00B455FE"/>
    <w:rsid w:val="00B82010"/>
    <w:rsid w:val="00BA0059"/>
    <w:rsid w:val="00BB4A93"/>
    <w:rsid w:val="00C23223"/>
    <w:rsid w:val="00C53424"/>
    <w:rsid w:val="00C7662D"/>
    <w:rsid w:val="00CD728C"/>
    <w:rsid w:val="00CF47EA"/>
    <w:rsid w:val="00D05070"/>
    <w:rsid w:val="00D55C45"/>
    <w:rsid w:val="00DE53F3"/>
    <w:rsid w:val="00E3129D"/>
    <w:rsid w:val="00EC0871"/>
    <w:rsid w:val="00ED60EC"/>
    <w:rsid w:val="00EF1F99"/>
    <w:rsid w:val="00FB2BFD"/>
    <w:rsid w:val="00FD2AB4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9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959A6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8959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4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4B8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3CAED-05F1-4E32-98F3-52D67881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cp:lastPrinted>2017-11-08T09:39:00Z</cp:lastPrinted>
  <dcterms:created xsi:type="dcterms:W3CDTF">2016-09-22T11:47:00Z</dcterms:created>
  <dcterms:modified xsi:type="dcterms:W3CDTF">2017-11-08T09:40:00Z</dcterms:modified>
</cp:coreProperties>
</file>