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18" w:rsidRDefault="002E63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B18" w:rsidRDefault="00167B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167B18" w:rsidRDefault="002E63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167B18" w:rsidRDefault="002E63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167B18" w:rsidRDefault="00167B18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67B18" w:rsidRDefault="002E6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167B18" w:rsidRDefault="00167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167B18" w:rsidRDefault="00167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167B18" w:rsidRDefault="002E63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167B18" w:rsidRDefault="00167B18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67B18" w:rsidRDefault="002E63CC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16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февраля 2022 г.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№ 12</w:t>
      </w:r>
    </w:p>
    <w:p w:rsidR="00167B18" w:rsidRDefault="00167B18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385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385"/>
      </w:tblGrid>
      <w:tr w:rsidR="00167B18">
        <w:trPr>
          <w:trHeight w:val="2164"/>
        </w:trPr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B18" w:rsidRDefault="002E63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предоставлении разрешения на условно разрешенный вид использования «магазины» земельного участка с кадастровым номером 10:12:0050110:91, расположенного по адресу: Республика Карелия,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уркиек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д.26</w:t>
            </w:r>
          </w:p>
          <w:p w:rsidR="00167B18" w:rsidRDefault="002E63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</w:tc>
      </w:tr>
    </w:tbl>
    <w:p w:rsidR="00167B18" w:rsidRDefault="002E63CC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Федеральным законом от 06.10.2003 года № 131-ФЗ «Об общих принципах организации местного самоуправления в Российской Федерации», статьями 5.1, 39  Градостроительного Кодекса Российской Федерации, Уставом муниципального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есов жителей поселений 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167B18" w:rsidRDefault="00167B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167B18" w:rsidRDefault="002E63CC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29 марта 2022 года в 14 часов 30 минут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слушания по вопросу предоставления разрешения на условно разрешенный вид использования «магазины» земельного участка с кадастровым номером 10:12:0050110:91, расположенного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д.26.</w:t>
      </w:r>
    </w:p>
    <w:p w:rsidR="00167B18" w:rsidRDefault="002E63CC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расположенного по адресу: Республика Карелия, г. Лахденпохья, ул. Советская, д.7а, 4-ый этаж.</w:t>
      </w:r>
    </w:p>
    <w:p w:rsidR="00167B18" w:rsidRDefault="002E63CC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комиссию по вопросу предоставления разрешения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условно разрешенный вид использования «магазины» земельного участка с кадастровым номером 10:12:0050110:91, расположенного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д.26</w:t>
      </w:r>
      <w:r>
        <w:rPr>
          <w:rFonts w:ascii="Times New Roman" w:hAnsi="Times New Roman" w:cs="Times New Roman"/>
          <w:sz w:val="28"/>
          <w:szCs w:val="28"/>
        </w:rPr>
        <w:t>, в следующем составе:</w:t>
      </w:r>
    </w:p>
    <w:p w:rsidR="00167B18" w:rsidRDefault="00167B18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167B18" w:rsidRDefault="002E63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167B18" w:rsidRDefault="002E63CC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167B18" w:rsidRDefault="002E63C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167B18" w:rsidRDefault="002E63C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района.</w:t>
      </w:r>
    </w:p>
    <w:p w:rsidR="00167B18" w:rsidRDefault="002E63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167B18" w:rsidRDefault="002E63C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Калинина М.В.- главный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 </w:t>
      </w:r>
    </w:p>
    <w:p w:rsidR="00167B18" w:rsidRDefault="002E63CC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167B18" w:rsidRDefault="002E63CC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167B18" w:rsidRDefault="002E63C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167B18" w:rsidRDefault="00167B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167B18" w:rsidRDefault="002E63CC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предоставлении разрешения на условно разрешенный вид использования «магазины» земельного участка с кадастровым номером 10:12:0050110:91, расположенного по адресу: Республика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д.26,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167B18" w:rsidRDefault="002E63CC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принимать предложения и замечания от граждан, юридических лиц по проведению публичных слушаний по вопросу предоставл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разрешения на условно разрешенный вид использования «магазины» земельного участка с кадастровым номером 10:12:0050110:91, расположенного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д.26, 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Советская, д.7а,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 с 28 февраля 2022 года по 28 марта 2022 года с 9.00 до 17.00 часов.</w:t>
      </w:r>
    </w:p>
    <w:p w:rsidR="00167B18" w:rsidRDefault="002E63CC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и замечания по проекту решения о предоставлении разрешения на условно разрешенный вид использования «магазины» 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участка с кадастровым номером 10:12:0050110:91, расположенного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уркиеки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д.26, направляются в письменной форме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(почтовым отправлением или лично) или посредством электронной почты с электр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подписью заявителя и подлежат обязательной регистрации и рассмотрению комиссией.</w:t>
      </w:r>
    </w:p>
    <w:p w:rsidR="00167B18" w:rsidRDefault="002E63CC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167B18" w:rsidRDefault="002E63CC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ние вступает в силу с момента опубликования (обнародования).</w:t>
      </w:r>
    </w:p>
    <w:p w:rsidR="00167B18" w:rsidRDefault="00167B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167B18" w:rsidRDefault="00167B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167B18" w:rsidRDefault="002E63CC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167B18" w:rsidRDefault="002E63CC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167B18" w:rsidRDefault="002E63CC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 xml:space="preserve">Разослать: Дело – 1 экз., отдел </w:t>
      </w:r>
      <w:r>
        <w:rPr>
          <w:rFonts w:ascii="Times New Roman" w:eastAsia="Times New Roman" w:hAnsi="Times New Roman" w:cs="Times New Roman"/>
          <w:i/>
          <w:iCs/>
          <w:lang w:eastAsia="ar-SA"/>
        </w:rPr>
        <w:t>строительства и земельных отношений – 1 экз.</w:t>
      </w:r>
    </w:p>
    <w:sectPr w:rsidR="00167B1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F4402"/>
    <w:multiLevelType w:val="multilevel"/>
    <w:tmpl w:val="A9D4CB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4D73903"/>
    <w:multiLevelType w:val="multilevel"/>
    <w:tmpl w:val="B954476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B18"/>
    <w:rsid w:val="00167B18"/>
    <w:rsid w:val="002E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DB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DB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731</Words>
  <Characters>4173</Characters>
  <Application>Microsoft Office Word</Application>
  <DocSecurity>0</DocSecurity>
  <Lines>34</Lines>
  <Paragraphs>9</Paragraphs>
  <ScaleCrop>false</ScaleCrop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Пользователь</cp:lastModifiedBy>
  <cp:revision>113</cp:revision>
  <cp:lastPrinted>2022-02-14T15:05:00Z</cp:lastPrinted>
  <dcterms:created xsi:type="dcterms:W3CDTF">2020-05-13T07:20:00Z</dcterms:created>
  <dcterms:modified xsi:type="dcterms:W3CDTF">2022-02-18T13:17:00Z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