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9" w:rsidRPr="00432766" w:rsidRDefault="00437121" w:rsidP="007A3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327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омплексных мер</w:t>
      </w:r>
      <w:r w:rsidR="00ED2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С</w:t>
      </w:r>
      <w:r w:rsidR="00432766" w:rsidRPr="00432766">
        <w:rPr>
          <w:rFonts w:ascii="Times New Roman" w:hAnsi="Times New Roman" w:cs="Times New Roman"/>
          <w:sz w:val="28"/>
          <w:szCs w:val="28"/>
        </w:rPr>
        <w:t>тратегии противодействия экстремизму</w:t>
      </w:r>
    </w:p>
    <w:p w:rsidR="00ED28C7" w:rsidRDefault="00432766" w:rsidP="007A3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</w:t>
      </w:r>
      <w:r w:rsidRPr="00432766">
        <w:rPr>
          <w:rFonts w:ascii="Times New Roman" w:hAnsi="Times New Roman" w:cs="Times New Roman"/>
          <w:sz w:val="28"/>
          <w:szCs w:val="28"/>
        </w:rPr>
        <w:t>едерации до 2025 года на территории</w:t>
      </w:r>
      <w:r w:rsidR="00ED2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 в 2019 – </w:t>
      </w:r>
      <w:r w:rsidRPr="00432766">
        <w:rPr>
          <w:rFonts w:ascii="Times New Roman" w:hAnsi="Times New Roman" w:cs="Times New Roman"/>
          <w:sz w:val="28"/>
          <w:szCs w:val="28"/>
        </w:rPr>
        <w:t>2025 годах</w:t>
      </w:r>
      <w:r w:rsidR="0043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1A9" w:rsidRPr="00ED28C7" w:rsidRDefault="00437121" w:rsidP="007A31A9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B74DE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8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8C7">
        <w:rPr>
          <w:rFonts w:ascii="Times New Roman" w:hAnsi="Times New Roman" w:cs="Times New Roman"/>
          <w:sz w:val="28"/>
          <w:szCs w:val="28"/>
          <w:u w:val="single"/>
        </w:rPr>
        <w:t>Лахденпохском</w:t>
      </w:r>
      <w:proofErr w:type="spellEnd"/>
      <w:r w:rsidR="00ED28C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муниципальном районе</w:t>
      </w:r>
    </w:p>
    <w:p w:rsidR="007A31A9" w:rsidRDefault="007A31A9" w:rsidP="007A31A9">
      <w:pPr>
        <w:spacing w:after="1"/>
      </w:pPr>
    </w:p>
    <w:tbl>
      <w:tblPr>
        <w:tblW w:w="15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139"/>
        <w:gridCol w:w="3118"/>
        <w:gridCol w:w="1417"/>
        <w:gridCol w:w="8789"/>
      </w:tblGrid>
      <w:tr w:rsidR="007A31A9" w:rsidTr="0096680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0B" w:rsidRDefault="00442E0B" w:rsidP="00442E0B">
            <w:pPr>
              <w:pStyle w:val="ConsPlusNormal"/>
              <w:ind w:left="-137" w:right="-5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</w:p>
          <w:p w:rsidR="007A31A9" w:rsidRDefault="00442E0B" w:rsidP="00442E0B">
            <w:pPr>
              <w:pStyle w:val="ConsPlusNormal"/>
              <w:ind w:left="-137" w:right="-500" w:firstLine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9" w:rsidRPr="00291438" w:rsidRDefault="007A31A9" w:rsidP="00432766">
            <w:pPr>
              <w:pStyle w:val="ConsPlusNormal"/>
              <w:ind w:right="144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Направление деятельности по профилактике экстремизма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9" w:rsidRPr="00291438" w:rsidRDefault="007A31A9" w:rsidP="00432766">
            <w:pPr>
              <w:pStyle w:val="ConsPlusNormal"/>
              <w:ind w:right="144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9" w:rsidRPr="00291438" w:rsidRDefault="007A31A9" w:rsidP="00432766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Срок (годы) реализации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9" w:rsidRPr="00291438" w:rsidRDefault="00437121" w:rsidP="00432766">
            <w:pPr>
              <w:pStyle w:val="ConsPlusNormal"/>
              <w:ind w:right="144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Итоги выполнения мероприятия (название мероприятия, описание мероприятия,  количество человек, принявших участие в мероприятии)</w:t>
            </w:r>
          </w:p>
        </w:tc>
      </w:tr>
      <w:tr w:rsidR="00442E0B" w:rsidTr="0096680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B" w:rsidRDefault="00442E0B" w:rsidP="00442E0B">
            <w:pPr>
              <w:pStyle w:val="ConsPlusNormal"/>
              <w:ind w:left="-137" w:right="-50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B" w:rsidRPr="00291438" w:rsidRDefault="00442E0B" w:rsidP="00442E0B">
            <w:pPr>
              <w:pStyle w:val="ConsPlusNormal"/>
              <w:ind w:firstLine="6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B" w:rsidRPr="00291438" w:rsidRDefault="00442E0B" w:rsidP="00432766">
            <w:pPr>
              <w:pStyle w:val="ConsPlusNormal"/>
              <w:ind w:right="144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B" w:rsidRPr="00291438" w:rsidRDefault="00442E0B" w:rsidP="00432766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B" w:rsidRPr="00291438" w:rsidRDefault="00442E0B" w:rsidP="00432766">
            <w:pPr>
              <w:pStyle w:val="ConsPlusNormal"/>
              <w:ind w:right="144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5</w:t>
            </w:r>
          </w:p>
        </w:tc>
      </w:tr>
      <w:tr w:rsidR="00FA68DF" w:rsidTr="00494E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pStyle w:val="ConsPlusNormal"/>
              <w:ind w:right="-500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pStyle w:val="ConsPlusNormal"/>
              <w:ind w:right="-500"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В сфере </w:t>
            </w:r>
          </w:p>
          <w:p w:rsidR="00FA68DF" w:rsidRPr="00291438" w:rsidRDefault="00FA68DF" w:rsidP="00DB3B59">
            <w:pPr>
              <w:pStyle w:val="ConsPlusNormal"/>
              <w:ind w:right="-500"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законодательной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Обеспечение эффективного применения норм законодательства Российской Федерации в сфере противодействия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7" w:rsidRPr="007E5EA2" w:rsidRDefault="00ED28C7" w:rsidP="00ED28C7">
            <w:pPr>
              <w:jc w:val="both"/>
              <w:rPr>
                <w:sz w:val="24"/>
                <w:szCs w:val="24"/>
              </w:rPr>
            </w:pPr>
            <w:r w:rsidRPr="007E5EA2">
              <w:rPr>
                <w:sz w:val="24"/>
                <w:szCs w:val="24"/>
              </w:rPr>
              <w:t>Проверка помещений в образовательных организациях на антитеррористическую и противопожарную безопасность в течение года.</w:t>
            </w:r>
            <w:r>
              <w:rPr>
                <w:sz w:val="24"/>
                <w:szCs w:val="24"/>
              </w:rPr>
              <w:t xml:space="preserve"> </w:t>
            </w:r>
            <w:r w:rsidRPr="007E5EA2">
              <w:rPr>
                <w:sz w:val="24"/>
                <w:szCs w:val="24"/>
              </w:rPr>
              <w:t>Издание приказов  в период проведения праздничных мероприятий в школе.</w:t>
            </w:r>
            <w:r>
              <w:rPr>
                <w:sz w:val="24"/>
                <w:szCs w:val="24"/>
              </w:rPr>
              <w:t xml:space="preserve"> </w:t>
            </w:r>
            <w:r w:rsidRPr="007E5EA2">
              <w:rPr>
                <w:sz w:val="24"/>
                <w:szCs w:val="24"/>
              </w:rPr>
              <w:t>Проведение учебных тренировок, бесед и инструктажей с обучающимися и сотрудниками школы.</w:t>
            </w:r>
            <w:r>
              <w:rPr>
                <w:sz w:val="24"/>
                <w:szCs w:val="24"/>
              </w:rPr>
              <w:t xml:space="preserve"> </w:t>
            </w:r>
            <w:r w:rsidRPr="007E5EA2">
              <w:rPr>
                <w:sz w:val="24"/>
                <w:szCs w:val="24"/>
              </w:rPr>
              <w:t>Контроль исполнения пропускного режима в школах.</w:t>
            </w:r>
          </w:p>
          <w:p w:rsidR="00ED28C7" w:rsidRPr="007E5EA2" w:rsidRDefault="00ED28C7" w:rsidP="00ED28C7">
            <w:pPr>
              <w:jc w:val="both"/>
              <w:rPr>
                <w:sz w:val="24"/>
                <w:szCs w:val="24"/>
              </w:rPr>
            </w:pPr>
            <w:r w:rsidRPr="007E5EA2">
              <w:rPr>
                <w:sz w:val="24"/>
                <w:szCs w:val="24"/>
              </w:rPr>
              <w:t xml:space="preserve">С </w:t>
            </w:r>
            <w:proofErr w:type="gramStart"/>
            <w:r w:rsidRPr="007E5EA2">
              <w:rPr>
                <w:sz w:val="24"/>
                <w:szCs w:val="24"/>
              </w:rPr>
              <w:t>обучающимися</w:t>
            </w:r>
            <w:proofErr w:type="gramEnd"/>
            <w:r w:rsidRPr="007E5EA2">
              <w:rPr>
                <w:sz w:val="24"/>
                <w:szCs w:val="24"/>
              </w:rPr>
              <w:t xml:space="preserve"> образовательных организаций педагогические работники регулярно проводят профилактические лекции и беседы, направленные на дискредитацию деятельности террористических организаций, а также идеологий радикального характера.</w:t>
            </w:r>
          </w:p>
          <w:p w:rsidR="00ED28C7" w:rsidRDefault="00ED28C7" w:rsidP="00ED28C7">
            <w:pPr>
              <w:jc w:val="both"/>
              <w:rPr>
                <w:sz w:val="24"/>
                <w:szCs w:val="24"/>
              </w:rPr>
            </w:pPr>
            <w:proofErr w:type="gramStart"/>
            <w:r w:rsidRPr="007E5EA2">
              <w:rPr>
                <w:sz w:val="24"/>
                <w:szCs w:val="24"/>
              </w:rPr>
              <w:t xml:space="preserve">В образовательных организациях организована работа по разъяснению обучающимся сущности и общественной опасности терроризма, ответственности за совершение действий террористического характера, проводятся мероприятия по отработке у обучающихся </w:t>
            </w:r>
            <w:r w:rsidRPr="007E5EA2">
              <w:rPr>
                <w:spacing w:val="-2"/>
                <w:sz w:val="24"/>
                <w:szCs w:val="24"/>
              </w:rPr>
              <w:t xml:space="preserve">практических навыков действий при совершении в отношении них </w:t>
            </w:r>
            <w:r w:rsidRPr="007E5EA2">
              <w:rPr>
                <w:spacing w:val="-1"/>
                <w:sz w:val="24"/>
                <w:szCs w:val="24"/>
              </w:rPr>
              <w:t>террористических актов (захват заложников, угроза взрыва), организовано взаимодействие с правоохранительными органами для своевременного пресечения выявленных угроз террористического характера</w:t>
            </w:r>
            <w:r w:rsidRPr="007E5EA2">
              <w:rPr>
                <w:sz w:val="24"/>
                <w:szCs w:val="24"/>
              </w:rPr>
              <w:t>.</w:t>
            </w:r>
            <w:proofErr w:type="gramEnd"/>
          </w:p>
          <w:p w:rsidR="00FA68DF" w:rsidRDefault="00ED28C7" w:rsidP="00ED2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188B">
              <w:rPr>
                <w:sz w:val="24"/>
                <w:szCs w:val="24"/>
              </w:rPr>
              <w:t>роведение встреч и профилактических бесед с руководителями и представителями общественных объединений и организаций по      вопросам профилактики терроризма и экстремизма</w:t>
            </w:r>
            <w:r>
              <w:rPr>
                <w:sz w:val="24"/>
                <w:szCs w:val="24"/>
              </w:rPr>
              <w:t xml:space="preserve"> в рамках заседания общественных советов при Главе Администрации ЛМР</w:t>
            </w:r>
            <w:r w:rsidR="004B083D">
              <w:rPr>
                <w:sz w:val="24"/>
                <w:szCs w:val="24"/>
              </w:rPr>
              <w:t>.</w:t>
            </w:r>
          </w:p>
          <w:p w:rsidR="004B083D" w:rsidRDefault="004B083D" w:rsidP="004B083D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pple-style-span"/>
                <w:sz w:val="24"/>
                <w:szCs w:val="24"/>
              </w:rPr>
              <w:t>Подготовлены</w:t>
            </w:r>
            <w:proofErr w:type="gramEnd"/>
            <w:r w:rsidRPr="004B083D">
              <w:rPr>
                <w:rStyle w:val="apple-style-span"/>
                <w:sz w:val="24"/>
                <w:szCs w:val="24"/>
              </w:rPr>
              <w:t xml:space="preserve"> и размещен</w:t>
            </w:r>
            <w:r>
              <w:rPr>
                <w:rStyle w:val="apple-style-span"/>
                <w:sz w:val="24"/>
                <w:szCs w:val="24"/>
              </w:rPr>
              <w:t>ы</w:t>
            </w:r>
            <w:r w:rsidRPr="004B083D"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 xml:space="preserve">в </w:t>
            </w:r>
            <w:r w:rsidRPr="004B083D">
              <w:rPr>
                <w:bCs/>
                <w:sz w:val="24"/>
                <w:szCs w:val="24"/>
              </w:rPr>
              <w:t>МКОУ «</w:t>
            </w:r>
            <w:proofErr w:type="spellStart"/>
            <w:r w:rsidRPr="004B083D">
              <w:rPr>
                <w:bCs/>
                <w:sz w:val="24"/>
                <w:szCs w:val="24"/>
              </w:rPr>
              <w:t>Мийнальская</w:t>
            </w:r>
            <w:proofErr w:type="spellEnd"/>
            <w:r w:rsidRPr="004B083D">
              <w:rPr>
                <w:bCs/>
                <w:sz w:val="24"/>
                <w:szCs w:val="24"/>
              </w:rPr>
              <w:t xml:space="preserve"> ООШ» </w:t>
            </w:r>
            <w:r>
              <w:rPr>
                <w:bCs/>
                <w:sz w:val="24"/>
                <w:szCs w:val="24"/>
              </w:rPr>
              <w:t xml:space="preserve">плакат </w:t>
            </w:r>
            <w:r w:rsidRPr="004B083D">
              <w:rPr>
                <w:bCs/>
                <w:sz w:val="24"/>
                <w:szCs w:val="24"/>
              </w:rPr>
              <w:t>«Терроризм – угроза обществу»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B083D">
              <w:rPr>
                <w:color w:val="000000"/>
                <w:sz w:val="24"/>
                <w:szCs w:val="24"/>
                <w:shd w:val="clear" w:color="auto" w:fill="FFFFFF"/>
              </w:rPr>
              <w:t xml:space="preserve">МКДОУ детский сад «Журавлик» п. </w:t>
            </w:r>
            <w:proofErr w:type="spellStart"/>
            <w:r w:rsidRPr="004B083D">
              <w:rPr>
                <w:color w:val="000000"/>
                <w:sz w:val="24"/>
                <w:szCs w:val="24"/>
                <w:shd w:val="clear" w:color="auto" w:fill="FFFFFF"/>
              </w:rPr>
              <w:t>Куркиеки</w:t>
            </w:r>
            <w:proofErr w:type="spellEnd"/>
            <w:r w:rsidRPr="004B083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B083D">
              <w:rPr>
                <w:sz w:val="24"/>
                <w:szCs w:val="24"/>
              </w:rPr>
              <w:t>амятка для родителей по профилактике экстремизма и терроризма</w:t>
            </w:r>
            <w:r w:rsidR="00D7494C">
              <w:rPr>
                <w:color w:val="000000" w:themeColor="text1"/>
                <w:sz w:val="22"/>
                <w:szCs w:val="22"/>
              </w:rPr>
              <w:t>.</w:t>
            </w:r>
          </w:p>
          <w:p w:rsidR="00D7494C" w:rsidRPr="00D7494C" w:rsidRDefault="00D7494C" w:rsidP="00D749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494C">
              <w:rPr>
                <w:sz w:val="24"/>
                <w:szCs w:val="24"/>
              </w:rPr>
              <w:t>Проведение родительских собраний по вопросам  профилактики идеологии терроризма и экстремизма среди молодежи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02020"/>
                <w:sz w:val="24"/>
                <w:szCs w:val="24"/>
                <w:shd w:val="clear" w:color="auto" w:fill="FFFFFF"/>
              </w:rPr>
              <w:t>Куркиекская</w:t>
            </w:r>
            <w:proofErr w:type="spellEnd"/>
            <w:r>
              <w:rPr>
                <w:color w:val="202020"/>
                <w:sz w:val="24"/>
                <w:szCs w:val="24"/>
                <w:shd w:val="clear" w:color="auto" w:fill="FFFFFF"/>
              </w:rPr>
              <w:t xml:space="preserve"> СОШ» 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D7494C">
              <w:rPr>
                <w:color w:val="202020"/>
                <w:sz w:val="24"/>
                <w:szCs w:val="24"/>
                <w:shd w:val="clear" w:color="auto" w:fill="FFFFFF"/>
              </w:rPr>
              <w:t>Профилактика и безопасность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»</w:t>
            </w:r>
            <w:r w:rsidRPr="00D7494C">
              <w:rPr>
                <w:color w:val="202020"/>
                <w:sz w:val="24"/>
                <w:szCs w:val="24"/>
                <w:shd w:val="clear" w:color="auto" w:fill="FFFFFF"/>
              </w:rPr>
              <w:t xml:space="preserve"> (инструктаж по профилактике телефонного терроризма, антитеррористическая безопасность,</w:t>
            </w:r>
            <w:r w:rsidRPr="00D7494C">
              <w:rPr>
                <w:color w:val="000000"/>
                <w:sz w:val="24"/>
                <w:szCs w:val="24"/>
              </w:rPr>
              <w:t xml:space="preserve">  контрольно-пропускной режим в школе)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7494C">
              <w:rPr>
                <w:color w:val="000000"/>
                <w:sz w:val="24"/>
                <w:szCs w:val="24"/>
              </w:rPr>
              <w:t xml:space="preserve">МКДОУ детский сад № 3 «Солнышко» г. Лахденпохья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D7494C">
              <w:rPr>
                <w:sz w:val="24"/>
                <w:szCs w:val="24"/>
              </w:rPr>
              <w:t>одительское собрание по вопросам  профилактики идеологии терроризма и экстремизма среди молодежи на старшей группе</w:t>
            </w:r>
            <w:r>
              <w:rPr>
                <w:sz w:val="24"/>
                <w:szCs w:val="24"/>
              </w:rPr>
              <w:t>. Общий охват – 24 человека.</w:t>
            </w:r>
          </w:p>
        </w:tc>
      </w:tr>
      <w:tr w:rsidR="00FA68DF" w:rsidTr="00494E7B">
        <w:tc>
          <w:tcPr>
            <w:tcW w:w="4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8DF" w:rsidRDefault="00FA68DF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Pr="00291438" w:rsidRDefault="00FA68DF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 мониторинга правопримени</w:t>
            </w:r>
            <w:r w:rsidRPr="00291438">
              <w:rPr>
                <w:sz w:val="22"/>
                <w:szCs w:val="22"/>
              </w:rPr>
              <w:t>тельной практики в сфере противодействия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DF" w:rsidRPr="00291438" w:rsidRDefault="00117309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проводился</w:t>
            </w:r>
          </w:p>
        </w:tc>
      </w:tr>
      <w:tr w:rsidR="00FA68DF" w:rsidTr="00494E7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8DF" w:rsidRDefault="00FA68DF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Pr="00291438" w:rsidRDefault="00FA68DF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Принятие и реализация на региональном и муниципальном уровнях программ, предусматривающих формирование системы профилактики экстремизма и терр</w:t>
            </w:r>
            <w:r>
              <w:rPr>
                <w:sz w:val="22"/>
                <w:szCs w:val="22"/>
              </w:rPr>
              <w:t>оризма, предупреждения межнацио</w:t>
            </w:r>
            <w:r w:rsidRPr="00291438">
              <w:rPr>
                <w:sz w:val="22"/>
                <w:szCs w:val="22"/>
              </w:rPr>
              <w:t>нальных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9" w:rsidRPr="00140219" w:rsidRDefault="00117309" w:rsidP="00117309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19">
              <w:rPr>
                <w:rFonts w:ascii="Times New Roman" w:hAnsi="Times New Roman"/>
                <w:sz w:val="24"/>
                <w:szCs w:val="24"/>
              </w:rPr>
              <w:t xml:space="preserve">Реализовывается подпрограмма «Профилактика экстремизма и воспитание толерантности» МП «Профилактика негативных проявлений на территории </w:t>
            </w:r>
            <w:proofErr w:type="spellStart"/>
            <w:r w:rsidRPr="00140219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14021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2017-2021 годы» (утв. Постановлением АЛМР от 14 апреля2017 г. № 151)</w:t>
            </w:r>
          </w:p>
          <w:p w:rsidR="00FA68DF" w:rsidRPr="00291438" w:rsidRDefault="00FA68DF" w:rsidP="00641EB1">
            <w:pPr>
              <w:pStyle w:val="aff6"/>
              <w:jc w:val="both"/>
            </w:pPr>
          </w:p>
        </w:tc>
      </w:tr>
      <w:tr w:rsidR="00FA68DF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Default="00FA68DF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Pr="00291438" w:rsidRDefault="00FA68DF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Разработка проектов правовых актов в сфере противодействия экстремизму с учетом национальных, </w:t>
            </w:r>
            <w:proofErr w:type="spellStart"/>
            <w:proofErr w:type="gramStart"/>
            <w:r w:rsidRPr="00291438">
              <w:rPr>
                <w:sz w:val="22"/>
                <w:szCs w:val="22"/>
              </w:rPr>
              <w:t>конфессиональ-ных</w:t>
            </w:r>
            <w:proofErr w:type="spellEnd"/>
            <w:proofErr w:type="gramEnd"/>
            <w:r w:rsidRPr="00291438">
              <w:rPr>
                <w:sz w:val="22"/>
                <w:szCs w:val="22"/>
              </w:rPr>
              <w:t xml:space="preserve"> и региональных факторов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8DF" w:rsidRPr="00291438" w:rsidRDefault="00117309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D83445">
              <w:rPr>
                <w:color w:val="000000"/>
                <w:sz w:val="24"/>
                <w:szCs w:val="24"/>
              </w:rPr>
              <w:t xml:space="preserve">Утверждён План </w:t>
            </w:r>
            <w:r>
              <w:rPr>
                <w:color w:val="000000"/>
                <w:sz w:val="24"/>
                <w:szCs w:val="24"/>
              </w:rPr>
              <w:t xml:space="preserve">основных мероприятий по реализации Стратегии государственной национальной политики РФ до 2021 года в 2019-2021 годах в </w:t>
            </w:r>
            <w:proofErr w:type="spellStart"/>
            <w:r>
              <w:rPr>
                <w:color w:val="000000"/>
                <w:sz w:val="24"/>
                <w:szCs w:val="24"/>
              </w:rPr>
              <w:t>Лахденпохском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РК (Распоряжение АЛМР от 01.03.2021 г. № 79-П)</w:t>
            </w:r>
          </w:p>
        </w:tc>
      </w:tr>
      <w:tr w:rsidR="00FA68DF" w:rsidTr="00494E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pStyle w:val="ConsPlusNormal"/>
              <w:ind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В сфере </w:t>
            </w:r>
          </w:p>
          <w:p w:rsidR="00FA68DF" w:rsidRPr="00291438" w:rsidRDefault="00FA68DF" w:rsidP="00DB3B59">
            <w:pPr>
              <w:pStyle w:val="ConsPlusNormal"/>
              <w:ind w:firstLine="5"/>
              <w:rPr>
                <w:sz w:val="22"/>
                <w:szCs w:val="22"/>
              </w:rPr>
            </w:pPr>
            <w:proofErr w:type="spellStart"/>
            <w:r w:rsidRPr="00291438">
              <w:rPr>
                <w:sz w:val="22"/>
                <w:szCs w:val="22"/>
              </w:rPr>
              <w:t>правоохранительнойдеятельности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Организация взаимодействия правоохранительных органов, органов государственной власти, органов местного самоуправления, общественных и религиозных объединений по пресечению экстремистских проявлений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DF" w:rsidRPr="00117309" w:rsidRDefault="00117309" w:rsidP="00117309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117309">
              <w:rPr>
                <w:sz w:val="24"/>
                <w:szCs w:val="24"/>
              </w:rPr>
              <w:t xml:space="preserve">Проводятся заседания Консультативного Совета при Главе Администрации </w:t>
            </w:r>
            <w:proofErr w:type="spellStart"/>
            <w:r w:rsidRPr="00117309">
              <w:rPr>
                <w:sz w:val="24"/>
                <w:szCs w:val="24"/>
              </w:rPr>
              <w:t>Лахденпохского</w:t>
            </w:r>
            <w:proofErr w:type="spellEnd"/>
            <w:r w:rsidRPr="00117309">
              <w:rPr>
                <w:sz w:val="24"/>
                <w:szCs w:val="24"/>
              </w:rPr>
              <w:t xml:space="preserve"> муниципального района по вопросам межнациональных, межконфессиональных отношений и профилактике экстремизма</w:t>
            </w:r>
            <w:r>
              <w:rPr>
                <w:sz w:val="24"/>
                <w:szCs w:val="24"/>
              </w:rPr>
              <w:t xml:space="preserve"> на которых совместно с представителями </w:t>
            </w:r>
            <w:r w:rsidRPr="00291438">
              <w:rPr>
                <w:sz w:val="22"/>
                <w:szCs w:val="22"/>
              </w:rPr>
              <w:t>правоохранительных органов,</w:t>
            </w:r>
            <w:r>
              <w:rPr>
                <w:sz w:val="22"/>
                <w:szCs w:val="22"/>
              </w:rPr>
              <w:t xml:space="preserve"> </w:t>
            </w:r>
            <w:r w:rsidRPr="00291438">
              <w:rPr>
                <w:sz w:val="22"/>
                <w:szCs w:val="22"/>
              </w:rPr>
              <w:t xml:space="preserve">органов местного самоуправления, общественных и религиозных объединений </w:t>
            </w:r>
            <w:r>
              <w:rPr>
                <w:sz w:val="22"/>
                <w:szCs w:val="22"/>
              </w:rPr>
              <w:t xml:space="preserve">рассматриваются и обсуждаются вопросы </w:t>
            </w:r>
            <w:r w:rsidRPr="00291438">
              <w:rPr>
                <w:sz w:val="22"/>
                <w:szCs w:val="22"/>
              </w:rPr>
              <w:t>по пресечению экстремистских проявлений</w:t>
            </w:r>
            <w:r w:rsidR="00786B40">
              <w:rPr>
                <w:sz w:val="22"/>
                <w:szCs w:val="22"/>
              </w:rPr>
              <w:t xml:space="preserve"> и о проделанной работе в сфере противодействия экстремизму и терроризму на территории </w:t>
            </w:r>
            <w:proofErr w:type="spellStart"/>
            <w:r w:rsidR="00786B40">
              <w:rPr>
                <w:sz w:val="22"/>
                <w:szCs w:val="22"/>
              </w:rPr>
              <w:t>Лахденпохского</w:t>
            </w:r>
            <w:proofErr w:type="spellEnd"/>
            <w:r w:rsidR="00786B40">
              <w:rPr>
                <w:sz w:val="22"/>
                <w:szCs w:val="22"/>
              </w:rPr>
              <w:t xml:space="preserve"> муниципального района.</w:t>
            </w:r>
            <w:proofErr w:type="gramEnd"/>
            <w:r w:rsidR="00786B40">
              <w:rPr>
                <w:sz w:val="22"/>
                <w:szCs w:val="22"/>
              </w:rPr>
              <w:t xml:space="preserve"> А именно, данный вопрос был рассмотрен на заседании № 2 Консультативного совета 15 июня 2021 года.</w:t>
            </w:r>
          </w:p>
        </w:tc>
      </w:tr>
      <w:tr w:rsidR="00FA68DF" w:rsidTr="00494E7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Default="00FA68DF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Pr="00291438" w:rsidRDefault="00FA68DF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Проведение профилактической </w:t>
            </w:r>
            <w:r w:rsidRPr="00291438">
              <w:rPr>
                <w:sz w:val="22"/>
                <w:szCs w:val="22"/>
              </w:rPr>
              <w:lastRenderedPageBreak/>
              <w:t>работы с лицами, подверженными влиянию идеологии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lastRenderedPageBreak/>
              <w:t xml:space="preserve">1 полугодие </w:t>
            </w:r>
            <w:r w:rsidRPr="005C355E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DF" w:rsidRPr="00291438" w:rsidRDefault="00786B40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Таких лиц не выявлено.</w:t>
            </w:r>
          </w:p>
        </w:tc>
      </w:tr>
      <w:tr w:rsidR="00FA68DF" w:rsidTr="00494E7B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Default="00FA68DF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8DF" w:rsidRPr="00291438" w:rsidRDefault="00FA68DF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Обеспечение безопасности граждан и общественного порядка в период подготовки и проведения собраний, митингов, демонстраций, шествий и других публичных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DF" w:rsidRDefault="00FA68DF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40" w:rsidRPr="0024188B" w:rsidRDefault="00786B40" w:rsidP="00786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188B">
              <w:rPr>
                <w:sz w:val="24"/>
                <w:szCs w:val="24"/>
              </w:rPr>
              <w:t xml:space="preserve"> целях обеспечения правопорядка </w:t>
            </w:r>
            <w:r>
              <w:rPr>
                <w:sz w:val="24"/>
                <w:szCs w:val="24"/>
              </w:rPr>
              <w:t>п</w:t>
            </w:r>
            <w:r w:rsidRPr="0024188B">
              <w:rPr>
                <w:sz w:val="24"/>
                <w:szCs w:val="24"/>
              </w:rPr>
              <w:t xml:space="preserve">роведение массовых мероприятий согласовывается с </w:t>
            </w: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Лахденпохскому</w:t>
            </w:r>
            <w:proofErr w:type="spellEnd"/>
            <w:r>
              <w:rPr>
                <w:sz w:val="24"/>
                <w:szCs w:val="24"/>
              </w:rPr>
              <w:t xml:space="preserve"> району РК (направляется уведомление)</w:t>
            </w:r>
            <w:r w:rsidRPr="0024188B">
              <w:rPr>
                <w:sz w:val="24"/>
                <w:szCs w:val="24"/>
              </w:rPr>
              <w:t>.</w:t>
            </w:r>
          </w:p>
          <w:p w:rsidR="00FA68DF" w:rsidRPr="00291438" w:rsidRDefault="00FA68DF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</w:tc>
      </w:tr>
      <w:tr w:rsidR="00DB3B59" w:rsidTr="00494E7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Default="00DB3B59" w:rsidP="00DB3B59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Pr="00291438" w:rsidRDefault="00DB3B59" w:rsidP="00DB3B59">
            <w:pPr>
              <w:pStyle w:val="ConsPlusNormal"/>
              <w:ind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В сфере государственной национальной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Pr="00291438" w:rsidRDefault="00DB3B59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Республике Карелия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Default="00DB3B59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1E" w:rsidRPr="00991D1E" w:rsidRDefault="00991D1E" w:rsidP="00991D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91D1E">
              <w:rPr>
                <w:rFonts w:eastAsia="Calibri"/>
                <w:sz w:val="24"/>
                <w:szCs w:val="24"/>
                <w:u w:val="single"/>
              </w:rPr>
              <w:t>МБОУ «</w:t>
            </w:r>
            <w:proofErr w:type="spellStart"/>
            <w:r w:rsidRPr="00991D1E">
              <w:rPr>
                <w:rFonts w:eastAsia="Calibri"/>
                <w:sz w:val="24"/>
                <w:szCs w:val="24"/>
                <w:u w:val="single"/>
              </w:rPr>
              <w:t>Куркиекская</w:t>
            </w:r>
            <w:proofErr w:type="spellEnd"/>
            <w:r w:rsidRPr="00991D1E">
              <w:rPr>
                <w:rFonts w:eastAsia="Calibri"/>
                <w:sz w:val="24"/>
                <w:szCs w:val="24"/>
                <w:u w:val="single"/>
              </w:rPr>
              <w:t xml:space="preserve"> СОШ»  </w:t>
            </w:r>
          </w:p>
          <w:p w:rsidR="00991D1E" w:rsidRPr="00991D1E" w:rsidRDefault="00991D1E" w:rsidP="00991D1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1D1E">
              <w:rPr>
                <w:sz w:val="24"/>
                <w:szCs w:val="24"/>
              </w:rPr>
              <w:t xml:space="preserve">Анкета-тест  </w:t>
            </w:r>
            <w:r w:rsidRPr="00991D1E">
              <w:rPr>
                <w:color w:val="000000"/>
                <w:sz w:val="24"/>
                <w:szCs w:val="24"/>
                <w:shd w:val="clear" w:color="auto" w:fill="FFFFFF"/>
              </w:rPr>
              <w:t>на определение латентных склонностей к экстремистским проявлениям учащихся</w:t>
            </w:r>
            <w:r w:rsidR="00AC210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1" w:name="_GoBack"/>
            <w:bookmarkEnd w:id="1"/>
          </w:p>
          <w:p w:rsidR="00DB3B59" w:rsidRPr="00291438" w:rsidRDefault="00DB3B59" w:rsidP="000175A4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</w:tc>
      </w:tr>
      <w:tr w:rsidR="00DB3B59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59" w:rsidRDefault="00DB3B59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59" w:rsidRPr="00291438" w:rsidRDefault="00DB3B59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Pr="00291438" w:rsidRDefault="00DB3B59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Обеспечение реализации прав граждан на свободу совести и вероисповедания без нанесения ущерба религиозным чувствам верующих и национальной идентичности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Default="00DB3B59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9" w:rsidRPr="00641EB1" w:rsidRDefault="00786B40" w:rsidP="00E20456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641EB1">
              <w:rPr>
                <w:sz w:val="24"/>
                <w:szCs w:val="24"/>
              </w:rPr>
              <w:t xml:space="preserve">Права граждан на свободу совести и вероисповедания без нанесения ущерба религиозным чувствам верующих и национальной идентичности граждан обеспечены. На территории </w:t>
            </w:r>
            <w:proofErr w:type="spellStart"/>
            <w:r w:rsidRPr="00641EB1">
              <w:rPr>
                <w:sz w:val="24"/>
                <w:szCs w:val="24"/>
              </w:rPr>
              <w:t>Лахденпохского</w:t>
            </w:r>
            <w:proofErr w:type="spellEnd"/>
            <w:r w:rsidRPr="00641EB1">
              <w:rPr>
                <w:sz w:val="24"/>
                <w:szCs w:val="24"/>
              </w:rPr>
              <w:t xml:space="preserve"> района осуществляют свою деятельность 3 религиозных организации</w:t>
            </w:r>
            <w:r w:rsidR="00E20456" w:rsidRPr="00641EB1">
              <w:rPr>
                <w:sz w:val="24"/>
                <w:szCs w:val="24"/>
              </w:rPr>
              <w:t xml:space="preserve"> – православный приход, Христиан Веры Евангельской и</w:t>
            </w:r>
            <w:r w:rsidR="00641EB1" w:rsidRPr="00641EB1">
              <w:rPr>
                <w:sz w:val="24"/>
                <w:szCs w:val="24"/>
              </w:rPr>
              <w:t xml:space="preserve"> евангелическо-лютеранская церк</w:t>
            </w:r>
            <w:r w:rsidR="00E20456" w:rsidRPr="00641EB1">
              <w:rPr>
                <w:sz w:val="24"/>
                <w:szCs w:val="24"/>
              </w:rPr>
              <w:t>овь.</w:t>
            </w:r>
          </w:p>
        </w:tc>
      </w:tr>
      <w:tr w:rsidR="00DB3B59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59" w:rsidRDefault="00DB3B59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59" w:rsidRPr="00291438" w:rsidRDefault="00DB3B59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Pr="00291438" w:rsidRDefault="00DB3B59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Своевременное реагирование органов государственной власти, органов местного самоуправления </w:t>
            </w:r>
            <w:r w:rsidRPr="00291438">
              <w:rPr>
                <w:sz w:val="22"/>
                <w:szCs w:val="22"/>
              </w:rPr>
              <w:lastRenderedPageBreak/>
              <w:t xml:space="preserve">муниципальных районов и городских округов в Республике Карелия и институтов гражданского общества на возникновение конфликтных и </w:t>
            </w:r>
            <w:proofErr w:type="spellStart"/>
            <w:r w:rsidRPr="00291438">
              <w:rPr>
                <w:sz w:val="22"/>
                <w:szCs w:val="22"/>
              </w:rPr>
              <w:t>предконфликтных</w:t>
            </w:r>
            <w:proofErr w:type="spellEnd"/>
            <w:r w:rsidRPr="00291438">
              <w:rPr>
                <w:sz w:val="22"/>
                <w:szCs w:val="22"/>
              </w:rPr>
              <w:t xml:space="preserve"> ситуаций в сфере межн</w:t>
            </w:r>
            <w:r>
              <w:rPr>
                <w:sz w:val="22"/>
                <w:szCs w:val="22"/>
              </w:rPr>
              <w:t>ациональных и межкон</w:t>
            </w:r>
            <w:r w:rsidRPr="00291438">
              <w:rPr>
                <w:sz w:val="22"/>
                <w:szCs w:val="22"/>
              </w:rPr>
              <w:t>фессиональных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59" w:rsidRDefault="00DB3B59" w:rsidP="00DB3B59">
            <w:pPr>
              <w:jc w:val="center"/>
            </w:pPr>
            <w:r w:rsidRPr="005C355E">
              <w:rPr>
                <w:sz w:val="22"/>
                <w:szCs w:val="22"/>
              </w:rPr>
              <w:lastRenderedPageBreak/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6" w:rsidRPr="00641EB1" w:rsidRDefault="00786B40" w:rsidP="00641EB1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641EB1">
              <w:rPr>
                <w:sz w:val="24"/>
                <w:szCs w:val="24"/>
              </w:rPr>
              <w:t xml:space="preserve">Конфликтных и </w:t>
            </w:r>
            <w:proofErr w:type="spellStart"/>
            <w:r w:rsidRPr="00641EB1">
              <w:rPr>
                <w:sz w:val="24"/>
                <w:szCs w:val="24"/>
              </w:rPr>
              <w:t>предконфликтных</w:t>
            </w:r>
            <w:proofErr w:type="spellEnd"/>
            <w:r w:rsidRPr="00641EB1">
              <w:rPr>
                <w:sz w:val="24"/>
                <w:szCs w:val="24"/>
              </w:rPr>
              <w:t xml:space="preserve"> ситуаций в сфере межнациональных и межконфессиональных отношений не выявлено.</w:t>
            </w:r>
            <w:r w:rsidR="00641EB1">
              <w:rPr>
                <w:sz w:val="24"/>
                <w:szCs w:val="24"/>
              </w:rPr>
              <w:t xml:space="preserve"> </w:t>
            </w:r>
            <w:r w:rsidR="00E20456" w:rsidRPr="00641EB1">
              <w:rPr>
                <w:sz w:val="24"/>
                <w:szCs w:val="24"/>
              </w:rPr>
              <w:t xml:space="preserve">Разработан и утвержден порядок проведения мониторинга </w:t>
            </w:r>
            <w:proofErr w:type="spellStart"/>
            <w:r w:rsidR="00E20456" w:rsidRPr="00641EB1">
              <w:rPr>
                <w:sz w:val="24"/>
                <w:szCs w:val="24"/>
              </w:rPr>
              <w:t>этноконфессиональных</w:t>
            </w:r>
            <w:proofErr w:type="spellEnd"/>
            <w:r w:rsidR="00E20456" w:rsidRPr="00641EB1">
              <w:rPr>
                <w:sz w:val="24"/>
                <w:szCs w:val="24"/>
              </w:rPr>
              <w:t xml:space="preserve"> отношений и оперативного </w:t>
            </w:r>
            <w:r w:rsidR="00E20456" w:rsidRPr="00641EB1">
              <w:rPr>
                <w:sz w:val="24"/>
                <w:szCs w:val="24"/>
              </w:rPr>
              <w:lastRenderedPageBreak/>
              <w:t xml:space="preserve">регулирования на проявления религиозного и национального экстремизма на территории </w:t>
            </w:r>
            <w:proofErr w:type="spellStart"/>
            <w:r w:rsidR="00E20456" w:rsidRPr="00641EB1">
              <w:rPr>
                <w:sz w:val="24"/>
                <w:szCs w:val="24"/>
              </w:rPr>
              <w:t>Лахденпохского</w:t>
            </w:r>
            <w:proofErr w:type="spellEnd"/>
            <w:r w:rsidR="00E20456" w:rsidRPr="00641EB1">
              <w:rPr>
                <w:sz w:val="24"/>
                <w:szCs w:val="24"/>
              </w:rPr>
              <w:t xml:space="preserve"> муниципального района (Постановление АЛМР № 919 от 06.08.2015 года)</w:t>
            </w:r>
            <w:r w:rsidR="00255343" w:rsidRPr="00641EB1">
              <w:rPr>
                <w:sz w:val="24"/>
                <w:szCs w:val="24"/>
              </w:rPr>
              <w:t>.</w:t>
            </w:r>
          </w:p>
        </w:tc>
      </w:tr>
      <w:tr w:rsidR="00641EB1" w:rsidTr="00641EB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641EB1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727D57" w:rsidRDefault="00641EB1" w:rsidP="009341AC">
            <w:pPr>
              <w:rPr>
                <w:sz w:val="22"/>
              </w:rPr>
            </w:pPr>
            <w:r w:rsidRPr="00727D57">
              <w:rPr>
                <w:sz w:val="22"/>
              </w:rPr>
              <w:t>В области государственной миграционной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727D57" w:rsidRDefault="00641EB1" w:rsidP="009341AC">
            <w:pPr>
              <w:rPr>
                <w:sz w:val="22"/>
              </w:rPr>
            </w:pPr>
            <w:r w:rsidRPr="00727D57">
              <w:rPr>
                <w:sz w:val="22"/>
              </w:rPr>
              <w:t>всестороннее освещение мер, принимаемых в сфере реализации государственной миграционной политики Российской Федерации,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727D57" w:rsidRDefault="00641EB1" w:rsidP="009341AC">
            <w:pPr>
              <w:jc w:val="center"/>
              <w:rPr>
                <w:sz w:val="22"/>
              </w:rPr>
            </w:pPr>
            <w:r w:rsidRPr="00727D57">
              <w:rPr>
                <w:sz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Default="00641EB1" w:rsidP="009341AC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С ноября 2019 года базе МКУК «</w:t>
            </w:r>
            <w:proofErr w:type="spellStart"/>
            <w:r>
              <w:rPr>
                <w:sz w:val="22"/>
              </w:rPr>
              <w:t>Лахденпохский</w:t>
            </w:r>
            <w:proofErr w:type="spellEnd"/>
            <w:r>
              <w:rPr>
                <w:sz w:val="22"/>
              </w:rPr>
              <w:t xml:space="preserve"> центр библиотечного обслуживания, культуры и досуга» и осуществляет свою деятельность Центр межнационального сотрудничества (далее – ЦМС).</w:t>
            </w:r>
          </w:p>
          <w:p w:rsidR="00641EB1" w:rsidRPr="00E20456" w:rsidRDefault="00641EB1" w:rsidP="009341AC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20456">
              <w:rPr>
                <w:b/>
                <w:bCs/>
                <w:color w:val="111111"/>
              </w:rPr>
              <w:t>Основные направления работы ЦМС:</w:t>
            </w:r>
          </w:p>
          <w:p w:rsidR="00641EB1" w:rsidRPr="00E20456" w:rsidRDefault="00641EB1" w:rsidP="009341AC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E20456">
              <w:rPr>
                <w:color w:val="111111"/>
                <w:sz w:val="24"/>
                <w:szCs w:val="24"/>
              </w:rPr>
              <w:t>- библиотечное обслуживание</w:t>
            </w:r>
          </w:p>
          <w:p w:rsidR="00641EB1" w:rsidRPr="00E20456" w:rsidRDefault="00641EB1" w:rsidP="009341AC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E20456">
              <w:rPr>
                <w:color w:val="111111"/>
                <w:sz w:val="24"/>
                <w:szCs w:val="24"/>
              </w:rPr>
              <w:t>- оказание мигрантам информационных услуг</w:t>
            </w:r>
          </w:p>
          <w:p w:rsidR="00641EB1" w:rsidRDefault="00641EB1" w:rsidP="009341AC">
            <w:pPr>
              <w:shd w:val="clear" w:color="auto" w:fill="FFFFFF"/>
              <w:jc w:val="both"/>
              <w:rPr>
                <w:color w:val="111111"/>
                <w:sz w:val="24"/>
                <w:szCs w:val="24"/>
              </w:rPr>
            </w:pPr>
            <w:r w:rsidRPr="00E20456">
              <w:rPr>
                <w:color w:val="111111"/>
                <w:sz w:val="24"/>
                <w:szCs w:val="24"/>
              </w:rPr>
              <w:t xml:space="preserve">- проведение мероприятий, направленных на укрепление дружбы и взаимопонимания между народами разных национальностей, проживающих в </w:t>
            </w:r>
            <w:proofErr w:type="spellStart"/>
            <w:r w:rsidRPr="00E20456">
              <w:rPr>
                <w:color w:val="111111"/>
                <w:sz w:val="24"/>
                <w:szCs w:val="24"/>
              </w:rPr>
              <w:t>Лахденпохском</w:t>
            </w:r>
            <w:proofErr w:type="spellEnd"/>
            <w:r w:rsidRPr="00E20456">
              <w:rPr>
                <w:color w:val="111111"/>
                <w:sz w:val="24"/>
                <w:szCs w:val="24"/>
              </w:rPr>
              <w:t xml:space="preserve"> районе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641EB1" w:rsidRDefault="00641EB1" w:rsidP="009341AC">
            <w:pPr>
              <w:pStyle w:val="aff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ЦМП п</w:t>
            </w:r>
            <w:r w:rsidRPr="007E0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роведено 10 мероприятий (художественная выставка «Мелодия на холсте», районный фестиваль-конкурс карельской литературы «Верный друг», митинг </w:t>
            </w:r>
            <w:r w:rsidRPr="007E0766">
              <w:rPr>
                <w:rFonts w:ascii="Times New Roman" w:hAnsi="Times New Roman"/>
                <w:sz w:val="24"/>
                <w:szCs w:val="24"/>
              </w:rPr>
              <w:t xml:space="preserve">«День памяти вывода войск из Афганистана», семейная игровая программа «А ты, баты», возложение цветов к памятнику Неизвестного солдата, Масленица, Уроки патриотизма в </w:t>
            </w:r>
            <w:proofErr w:type="spellStart"/>
            <w:r w:rsidRPr="007E0766">
              <w:rPr>
                <w:rFonts w:ascii="Times New Roman" w:hAnsi="Times New Roman"/>
                <w:sz w:val="24"/>
                <w:szCs w:val="24"/>
              </w:rPr>
              <w:t>Лахденпохской</w:t>
            </w:r>
            <w:proofErr w:type="spellEnd"/>
            <w:r w:rsidRPr="007E0766">
              <w:rPr>
                <w:rFonts w:ascii="Times New Roman" w:hAnsi="Times New Roman"/>
                <w:sz w:val="24"/>
                <w:szCs w:val="24"/>
              </w:rPr>
              <w:t xml:space="preserve"> СШО («патриотический десант»)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66">
              <w:rPr>
                <w:rFonts w:ascii="Times New Roman" w:hAnsi="Times New Roman"/>
                <w:sz w:val="24"/>
                <w:szCs w:val="24"/>
              </w:rPr>
              <w:t xml:space="preserve">ГКО «Петрозаводское» специалист по работе с молодёжью </w:t>
            </w:r>
            <w:proofErr w:type="spellStart"/>
            <w:r w:rsidRPr="007E0766">
              <w:rPr>
                <w:rFonts w:ascii="Times New Roman" w:hAnsi="Times New Roman"/>
                <w:sz w:val="24"/>
                <w:szCs w:val="24"/>
              </w:rPr>
              <w:t>Гокинаев</w:t>
            </w:r>
            <w:proofErr w:type="spellEnd"/>
            <w:r w:rsidRPr="007E0766">
              <w:rPr>
                <w:rFonts w:ascii="Times New Roman" w:hAnsi="Times New Roman"/>
                <w:sz w:val="24"/>
                <w:szCs w:val="24"/>
              </w:rPr>
              <w:t xml:space="preserve"> Наур, Театр казачьей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66">
              <w:rPr>
                <w:rFonts w:ascii="Times New Roman" w:hAnsi="Times New Roman"/>
                <w:sz w:val="24"/>
                <w:szCs w:val="24"/>
              </w:rPr>
              <w:t>«Карусель» рук.</w:t>
            </w:r>
            <w:proofErr w:type="gramEnd"/>
            <w:r w:rsidRPr="007E0766">
              <w:rPr>
                <w:rFonts w:ascii="Times New Roman" w:hAnsi="Times New Roman"/>
                <w:sz w:val="24"/>
                <w:szCs w:val="24"/>
              </w:rPr>
              <w:t xml:space="preserve"> Брагина Наталья, Карельский региональный центр молодежи Герасев И.Ю.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Pr="007E0766">
              <w:rPr>
                <w:rFonts w:ascii="Times New Roman" w:hAnsi="Times New Roman"/>
                <w:sz w:val="24"/>
                <w:szCs w:val="24"/>
              </w:rPr>
              <w:t>азачий юнармейский отряд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C5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54F2">
              <w:rPr>
                <w:rFonts w:ascii="Times New Roman" w:hAnsi="Times New Roman"/>
                <w:sz w:val="24"/>
                <w:szCs w:val="24"/>
              </w:rPr>
              <w:t>ткрытие выставки «В соавторстве с огнем»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4F2">
              <w:rPr>
                <w:rFonts w:ascii="Times New Roman" w:hAnsi="Times New Roman"/>
                <w:sz w:val="24"/>
                <w:szCs w:val="24"/>
              </w:rPr>
              <w:t xml:space="preserve"> Оксаны Тучковой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мероприятия,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Дню Победы, </w:t>
            </w:r>
            <w:r w:rsidRPr="00255343">
              <w:rPr>
                <w:rFonts w:ascii="Times New Roman" w:hAnsi="Times New Roman"/>
                <w:sz w:val="24"/>
                <w:szCs w:val="24"/>
              </w:rPr>
              <w:t xml:space="preserve">открытие выставки </w:t>
            </w:r>
            <w:proofErr w:type="spellStart"/>
            <w:r w:rsidRPr="00255343">
              <w:rPr>
                <w:rFonts w:ascii="Times New Roman" w:hAnsi="Times New Roman"/>
                <w:sz w:val="24"/>
                <w:szCs w:val="24"/>
              </w:rPr>
              <w:t>А.Коенен</w:t>
            </w:r>
            <w:proofErr w:type="spellEnd"/>
            <w:r w:rsidRPr="00255343">
              <w:rPr>
                <w:rFonts w:ascii="Times New Roman" w:hAnsi="Times New Roman"/>
                <w:sz w:val="24"/>
                <w:szCs w:val="24"/>
              </w:rPr>
              <w:t xml:space="preserve"> «Вглядываясь в мир»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Общий охват составил – 1642 чел. и привлечено 25 волонтеров.</w:t>
            </w:r>
          </w:p>
          <w:p w:rsidR="00641EB1" w:rsidRDefault="00641EB1" w:rsidP="009341AC">
            <w:pPr>
              <w:jc w:val="both"/>
              <w:rPr>
                <w:sz w:val="24"/>
                <w:szCs w:val="24"/>
              </w:rPr>
            </w:pPr>
            <w:r w:rsidRPr="009754D5">
              <w:rPr>
                <w:sz w:val="24"/>
                <w:szCs w:val="24"/>
              </w:rPr>
              <w:t>В МБОУ «</w:t>
            </w:r>
            <w:proofErr w:type="spellStart"/>
            <w:r w:rsidRPr="009754D5">
              <w:rPr>
                <w:sz w:val="24"/>
                <w:szCs w:val="24"/>
              </w:rPr>
              <w:t>Куркиёкская</w:t>
            </w:r>
            <w:proofErr w:type="spellEnd"/>
            <w:r w:rsidRPr="009754D5">
              <w:rPr>
                <w:sz w:val="24"/>
                <w:szCs w:val="24"/>
              </w:rPr>
              <w:t xml:space="preserve"> СОШ» проведены мероприятия по социально - культурной адаптации  обучающихся – мигрантов (</w:t>
            </w:r>
            <w:r>
              <w:rPr>
                <w:sz w:val="24"/>
                <w:szCs w:val="24"/>
              </w:rPr>
              <w:t xml:space="preserve">«Широкая Масленица», </w:t>
            </w:r>
            <w:r w:rsidRPr="009754D5">
              <w:rPr>
                <w:sz w:val="24"/>
                <w:szCs w:val="24"/>
              </w:rPr>
              <w:t>«По страницам «Калевала», «Своя игра»  по книге «Калевала»</w:t>
            </w:r>
            <w:r>
              <w:rPr>
                <w:sz w:val="24"/>
                <w:szCs w:val="24"/>
              </w:rPr>
              <w:t>) С общим охватом 78 человек.</w:t>
            </w:r>
          </w:p>
          <w:p w:rsidR="00641EB1" w:rsidRPr="00727D57" w:rsidRDefault="00641EB1" w:rsidP="009341AC">
            <w:pPr>
              <w:pStyle w:val="aff6"/>
              <w:suppressAutoHyphens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55343">
              <w:rPr>
                <w:rFonts w:ascii="Times New Roman" w:hAnsi="Times New Roman"/>
                <w:sz w:val="24"/>
                <w:szCs w:val="24"/>
              </w:rPr>
              <w:t>а заседании № 2 Консультативного совета 15 июня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рассмотрен вопрос о миграционной ситуации на территории района, принятии необходимых мер для предотвращения нелегальной миграции на 01.06.21 г. (всего поставлено на миграционный учет 149 иностранных граждан). </w:t>
            </w:r>
          </w:p>
        </w:tc>
      </w:tr>
      <w:tr w:rsidR="00641EB1" w:rsidTr="00641EB1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641EB1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В сфере государственной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(меж</w:t>
            </w:r>
            <w:r>
              <w:rPr>
                <w:sz w:val="22"/>
                <w:szCs w:val="22"/>
              </w:rPr>
              <w:t>этнического) и межконфессиональ</w:t>
            </w:r>
            <w:r w:rsidRPr="00291438">
              <w:rPr>
                <w:sz w:val="22"/>
                <w:szCs w:val="22"/>
              </w:rPr>
              <w:t>ного согласия, а также приобщения молодежи к ценностям российской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291438" w:rsidRDefault="00641EB1" w:rsidP="00727D57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621AC6">
              <w:rPr>
                <w:sz w:val="24"/>
                <w:szCs w:val="24"/>
              </w:rPr>
              <w:t>Публикации о крупных районных и социально-значимых мероприятиях</w:t>
            </w:r>
            <w:r>
              <w:rPr>
                <w:sz w:val="24"/>
                <w:szCs w:val="24"/>
              </w:rPr>
              <w:t xml:space="preserve"> в районной газете «Призыв» и газете «Вести </w:t>
            </w:r>
            <w:proofErr w:type="spellStart"/>
            <w:r>
              <w:rPr>
                <w:sz w:val="24"/>
                <w:szCs w:val="24"/>
              </w:rPr>
              <w:t>Приладожья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060A4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7060A4">
              <w:rPr>
                <w:sz w:val="24"/>
                <w:szCs w:val="24"/>
              </w:rPr>
              <w:t>Лахденпохского</w:t>
            </w:r>
            <w:proofErr w:type="spellEnd"/>
            <w:r w:rsidRPr="007060A4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и в </w:t>
            </w:r>
            <w:r w:rsidRPr="007060A4">
              <w:rPr>
                <w:sz w:val="24"/>
                <w:szCs w:val="24"/>
              </w:rPr>
              <w:t>социальной сети «</w:t>
            </w:r>
            <w:proofErr w:type="spellStart"/>
            <w:r w:rsidRPr="007060A4">
              <w:rPr>
                <w:sz w:val="24"/>
                <w:szCs w:val="24"/>
              </w:rPr>
              <w:t>Вконтакте</w:t>
            </w:r>
            <w:proofErr w:type="spellEnd"/>
            <w:r w:rsidRPr="007060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(группы образовательных организаций, учреждений культуры и НКО).</w:t>
            </w:r>
          </w:p>
        </w:tc>
      </w:tr>
      <w:tr w:rsidR="00641EB1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7060A4" w:rsidRDefault="00641EB1" w:rsidP="00D7494C">
            <w:pPr>
              <w:jc w:val="both"/>
              <w:rPr>
                <w:sz w:val="24"/>
                <w:szCs w:val="24"/>
              </w:rPr>
            </w:pPr>
            <w:r w:rsidRPr="007060A4">
              <w:rPr>
                <w:sz w:val="24"/>
                <w:szCs w:val="24"/>
              </w:rPr>
              <w:t xml:space="preserve">Предоставление информации районным СМИ и интернет сообществам о работе: антитеррористической комиссии </w:t>
            </w:r>
            <w:proofErr w:type="spellStart"/>
            <w:r w:rsidRPr="007060A4">
              <w:rPr>
                <w:sz w:val="24"/>
                <w:szCs w:val="24"/>
              </w:rPr>
              <w:t>Лахденпохского</w:t>
            </w:r>
            <w:proofErr w:type="spellEnd"/>
            <w:r w:rsidRPr="007060A4">
              <w:rPr>
                <w:sz w:val="24"/>
                <w:szCs w:val="24"/>
              </w:rPr>
              <w:t xml:space="preserve"> муниципального района, Консультативного Совета при Главе </w:t>
            </w:r>
            <w:proofErr w:type="spellStart"/>
            <w:r w:rsidRPr="007060A4">
              <w:rPr>
                <w:sz w:val="24"/>
                <w:szCs w:val="24"/>
              </w:rPr>
              <w:t>Лахденпохского</w:t>
            </w:r>
            <w:proofErr w:type="spellEnd"/>
            <w:r w:rsidRPr="007060A4">
              <w:rPr>
                <w:sz w:val="24"/>
                <w:szCs w:val="24"/>
              </w:rPr>
              <w:t xml:space="preserve"> муниципального района по  вопросам межнациональных, межконфессиональных отношений и профилактике экстремизма, информационно-пропагандистской</w:t>
            </w:r>
            <w:r>
              <w:rPr>
                <w:sz w:val="24"/>
                <w:szCs w:val="24"/>
              </w:rPr>
              <w:t xml:space="preserve"> </w:t>
            </w:r>
            <w:r w:rsidRPr="007060A4">
              <w:rPr>
                <w:sz w:val="24"/>
                <w:szCs w:val="24"/>
              </w:rPr>
              <w:t xml:space="preserve">группы по профилактике терроризма и экстремизма на территории </w:t>
            </w:r>
            <w:proofErr w:type="spellStart"/>
            <w:r w:rsidRPr="007060A4">
              <w:rPr>
                <w:sz w:val="24"/>
                <w:szCs w:val="24"/>
              </w:rPr>
              <w:t>Лахденпохского</w:t>
            </w:r>
            <w:proofErr w:type="spellEnd"/>
            <w:r w:rsidRPr="007060A4">
              <w:rPr>
                <w:sz w:val="24"/>
                <w:szCs w:val="24"/>
              </w:rPr>
              <w:t xml:space="preserve"> муниципального района.</w:t>
            </w:r>
          </w:p>
          <w:p w:rsidR="00641EB1" w:rsidRPr="00291438" w:rsidRDefault="00641EB1" w:rsidP="00FA68DF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</w:tc>
      </w:tr>
      <w:tr w:rsidR="00641EB1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Проведение тематических встреч с представителями средств массовой информации и </w:t>
            </w:r>
            <w:proofErr w:type="gramStart"/>
            <w:r w:rsidRPr="00291438">
              <w:rPr>
                <w:sz w:val="22"/>
                <w:szCs w:val="22"/>
              </w:rPr>
              <w:t>интернет-сообщества</w:t>
            </w:r>
            <w:proofErr w:type="gramEnd"/>
            <w:r w:rsidRPr="00291438">
              <w:rPr>
                <w:sz w:val="22"/>
                <w:szCs w:val="22"/>
              </w:rPr>
              <w:t xml:space="preserve"> в цел</w:t>
            </w:r>
            <w:r>
              <w:rPr>
                <w:sz w:val="22"/>
                <w:szCs w:val="22"/>
              </w:rPr>
              <w:t>ях противодействия распростране</w:t>
            </w:r>
            <w:r w:rsidRPr="00291438">
              <w:rPr>
                <w:sz w:val="22"/>
                <w:szCs w:val="22"/>
              </w:rPr>
              <w:t>нию идеологии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D7494C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D7494C">
              <w:rPr>
                <w:sz w:val="22"/>
                <w:szCs w:val="22"/>
              </w:rPr>
              <w:t>Не проводились.</w:t>
            </w:r>
          </w:p>
        </w:tc>
      </w:tr>
      <w:tr w:rsidR="00641EB1" w:rsidTr="00494E7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Подготовка и размещение в средствах массовой информации, в </w:t>
            </w:r>
            <w:proofErr w:type="spellStart"/>
            <w:r w:rsidRPr="00291438">
              <w:rPr>
                <w:sz w:val="22"/>
                <w:szCs w:val="22"/>
              </w:rPr>
              <w:t>информ</w:t>
            </w:r>
            <w:proofErr w:type="spellEnd"/>
            <w:r w:rsidRPr="00291438">
              <w:rPr>
                <w:sz w:val="22"/>
                <w:szCs w:val="22"/>
              </w:rPr>
              <w:t>-</w:t>
            </w:r>
            <w:proofErr w:type="spellStart"/>
            <w:r w:rsidRPr="00291438">
              <w:rPr>
                <w:sz w:val="22"/>
                <w:szCs w:val="22"/>
              </w:rPr>
              <w:t>ационно</w:t>
            </w:r>
            <w:proofErr w:type="spellEnd"/>
            <w:r w:rsidRPr="00291438">
              <w:rPr>
                <w:sz w:val="22"/>
                <w:szCs w:val="22"/>
              </w:rPr>
              <w:t>-телекоммуникационных сетях, включая сеть Интернет, социальной рекламы, направленной на патриотическое воспитание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291438" w:rsidRDefault="00641EB1" w:rsidP="00A3131E">
            <w:pPr>
              <w:jc w:val="both"/>
              <w:rPr>
                <w:sz w:val="22"/>
                <w:szCs w:val="22"/>
              </w:rPr>
            </w:pPr>
            <w:r w:rsidRPr="00621AC6">
              <w:rPr>
                <w:sz w:val="24"/>
                <w:szCs w:val="24"/>
              </w:rPr>
              <w:t>Публикации о крупных районных и социально-значимых мероприятиях</w:t>
            </w:r>
            <w:r>
              <w:rPr>
                <w:sz w:val="24"/>
                <w:szCs w:val="24"/>
              </w:rPr>
              <w:t>,</w:t>
            </w:r>
            <w:r w:rsidRPr="00291438">
              <w:rPr>
                <w:sz w:val="22"/>
                <w:szCs w:val="22"/>
              </w:rPr>
              <w:t xml:space="preserve"> направленн</w:t>
            </w:r>
            <w:r>
              <w:rPr>
                <w:sz w:val="22"/>
                <w:szCs w:val="22"/>
              </w:rPr>
              <w:t>ых</w:t>
            </w:r>
            <w:r w:rsidRPr="00291438">
              <w:rPr>
                <w:sz w:val="22"/>
                <w:szCs w:val="22"/>
              </w:rPr>
              <w:t xml:space="preserve"> на патриотическое воспитание молодежи</w:t>
            </w:r>
            <w:r>
              <w:rPr>
                <w:sz w:val="24"/>
                <w:szCs w:val="24"/>
              </w:rPr>
              <w:t xml:space="preserve"> размещаются в районной газете «Призыв» и газете «Вести </w:t>
            </w:r>
            <w:proofErr w:type="spellStart"/>
            <w:r>
              <w:rPr>
                <w:sz w:val="24"/>
                <w:szCs w:val="24"/>
              </w:rPr>
              <w:t>Приладожья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7060A4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7060A4">
              <w:rPr>
                <w:sz w:val="24"/>
                <w:szCs w:val="24"/>
              </w:rPr>
              <w:t>Лахденпохского</w:t>
            </w:r>
            <w:proofErr w:type="spellEnd"/>
            <w:r w:rsidRPr="007060A4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и в </w:t>
            </w:r>
            <w:r w:rsidRPr="007060A4">
              <w:rPr>
                <w:sz w:val="24"/>
                <w:szCs w:val="24"/>
              </w:rPr>
              <w:t>социальной сети «</w:t>
            </w:r>
            <w:proofErr w:type="spellStart"/>
            <w:r w:rsidRPr="007060A4">
              <w:rPr>
                <w:sz w:val="24"/>
                <w:szCs w:val="24"/>
              </w:rPr>
              <w:t>Вконтакте</w:t>
            </w:r>
            <w:proofErr w:type="spellEnd"/>
            <w:r w:rsidRPr="007060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(группы образовательных организаций, учреждений культуры и НКО).</w:t>
            </w:r>
          </w:p>
        </w:tc>
      </w:tr>
      <w:tr w:rsidR="00641EB1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Информирование граждан о работе с</w:t>
            </w:r>
            <w:r>
              <w:rPr>
                <w:sz w:val="22"/>
                <w:szCs w:val="22"/>
              </w:rPr>
              <w:t>убъектов противодействия экстре</w:t>
            </w:r>
            <w:r w:rsidRPr="00291438">
              <w:rPr>
                <w:sz w:val="22"/>
                <w:szCs w:val="22"/>
              </w:rPr>
              <w:t xml:space="preserve">мизму, в том числе о выявлении ими организаций, которые дестабилизируют социально-политическую и </w:t>
            </w:r>
            <w:proofErr w:type="spellStart"/>
            <w:proofErr w:type="gramStart"/>
            <w:r w:rsidRPr="00291438">
              <w:rPr>
                <w:sz w:val="22"/>
                <w:szCs w:val="22"/>
              </w:rPr>
              <w:t>экономи-ческую</w:t>
            </w:r>
            <w:proofErr w:type="spellEnd"/>
            <w:proofErr w:type="gramEnd"/>
            <w:r w:rsidRPr="00291438">
              <w:rPr>
                <w:sz w:val="22"/>
                <w:szCs w:val="22"/>
              </w:rPr>
              <w:t xml:space="preserve"> ситуацию в Республике Карелия и способствуют возникновению конфликтов между традиционными конфессиями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размещается на официальном сайте АЛМР в разделе Профилактика экстремизма, терроризма. </w:t>
            </w:r>
            <w:hyperlink r:id="rId9" w:history="1">
              <w:r w:rsidRPr="008E3D7E">
                <w:rPr>
                  <w:rStyle w:val="af7"/>
                  <w:sz w:val="22"/>
                  <w:szCs w:val="22"/>
                </w:rPr>
                <w:t>https://lah-mr.ru/administratsiya/5477780879/</w:t>
              </w:r>
            </w:hyperlink>
          </w:p>
          <w:p w:rsidR="00641EB1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</w:tc>
      </w:tr>
      <w:tr w:rsidR="00641EB1" w:rsidTr="00494E7B">
        <w:trPr>
          <w:trHeight w:val="2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Подготовка и распространение информационных материалов о предупреждении и пресечении экстремистской и террористической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</w:t>
            </w:r>
            <w:r w:rsidRPr="00291438">
              <w:rPr>
                <w:sz w:val="22"/>
                <w:szCs w:val="22"/>
              </w:rPr>
              <w:lastRenderedPageBreak/>
              <w:t>сопр</w:t>
            </w:r>
            <w:r>
              <w:rPr>
                <w:sz w:val="22"/>
                <w:szCs w:val="22"/>
              </w:rPr>
              <w:t xml:space="preserve">ичастности деятельности государства </w:t>
            </w:r>
            <w:r w:rsidRPr="00291438">
              <w:rPr>
                <w:sz w:val="22"/>
                <w:szCs w:val="22"/>
              </w:rPr>
              <w:t>в этой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lastRenderedPageBreak/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4B083D" w:rsidRDefault="00641EB1" w:rsidP="004B083D">
            <w:pPr>
              <w:jc w:val="both"/>
              <w:rPr>
                <w:rFonts w:cs="Arial"/>
                <w:bCs/>
                <w:sz w:val="24"/>
                <w:szCs w:val="24"/>
              </w:rPr>
            </w:pPr>
            <w:proofErr w:type="gramStart"/>
            <w:r w:rsidRPr="004B083D">
              <w:rPr>
                <w:sz w:val="24"/>
                <w:szCs w:val="24"/>
              </w:rPr>
              <w:t xml:space="preserve">Размещение на официальных сайтах образовательных организаций </w:t>
            </w:r>
            <w:r w:rsidRPr="004B083D">
              <w:rPr>
                <w:rStyle w:val="apple-style-span"/>
                <w:sz w:val="24"/>
                <w:szCs w:val="24"/>
              </w:rPr>
              <w:t>информации о мероприятиях, нацеленных на воспитание толерантности, противодействие идеологии терроризма, гармонизацию межнациональных отношений -</w:t>
            </w:r>
            <w:r>
              <w:rPr>
                <w:rStyle w:val="apple-style-span"/>
              </w:rPr>
              <w:t xml:space="preserve"> </w:t>
            </w:r>
            <w:hyperlink r:id="rId10" w:history="1">
              <w:r w:rsidRPr="004B083D">
                <w:rPr>
                  <w:rStyle w:val="af7"/>
                  <w:sz w:val="24"/>
                  <w:szCs w:val="24"/>
                </w:rPr>
                <w:t>http://lahdendush.narod.ru/index/bezopasnost/0-15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11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http://detsad-raduga.ru/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http://www.kurkishkola.ru/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13" w:history="1">
              <w:r w:rsidRPr="004B083D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http://centrdt-children.ru/index.php/bezopasnost-oo</w:t>
              </w:r>
            </w:hyperlink>
            <w:r>
              <w:rPr>
                <w:sz w:val="24"/>
                <w:szCs w:val="24"/>
              </w:rPr>
              <w:t xml:space="preserve">   </w:t>
            </w:r>
            <w:hyperlink r:id="rId14" w:history="1">
              <w:r w:rsidRPr="004B083D">
                <w:rPr>
                  <w:rStyle w:val="af7"/>
                  <w:sz w:val="24"/>
                  <w:szCs w:val="24"/>
                </w:rPr>
                <w:t>http://ihalaschool.tw1.ru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15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http://sad-rostok12.ucoz.ru/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16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http://juravlic.ucoz.ru/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http://solnishko-sad.3dn.ru/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18" w:history="1">
              <w:r w:rsidRPr="004B083D">
                <w:rPr>
                  <w:rFonts w:cs="Arial"/>
                  <w:bCs/>
                  <w:color w:val="0000FF" w:themeColor="hyperlink"/>
                  <w:sz w:val="24"/>
                  <w:szCs w:val="24"/>
                  <w:u w:val="single"/>
                </w:rPr>
                <w:t>https://raivatala.karelschool.ru/news</w:t>
              </w:r>
              <w:proofErr w:type="gramEnd"/>
            </w:hyperlink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4B083D">
                <w:rPr>
                  <w:rFonts w:cs="Arial"/>
                  <w:bCs/>
                  <w:color w:val="0000FF" w:themeColor="hyperlink"/>
                  <w:sz w:val="24"/>
                  <w:szCs w:val="24"/>
                  <w:u w:val="single"/>
                </w:rPr>
                <w:t>https://vk.com/club16235297</w:t>
              </w:r>
            </w:hyperlink>
            <w:r>
              <w:rPr>
                <w:sz w:val="24"/>
                <w:szCs w:val="24"/>
              </w:rPr>
              <w:t xml:space="preserve">   </w:t>
            </w:r>
            <w:hyperlink r:id="rId20" w:history="1">
              <w:r w:rsidRPr="004B083D">
                <w:rPr>
                  <w:rFonts w:cs="Arial"/>
                  <w:bCs/>
                  <w:color w:val="0000FF" w:themeColor="hyperlink"/>
                  <w:sz w:val="24"/>
                  <w:szCs w:val="24"/>
                  <w:u w:val="single"/>
                </w:rPr>
                <w:t>http://minala2009.narod.ru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21" w:history="1">
              <w:r w:rsidRPr="004B083D">
                <w:rPr>
                  <w:color w:val="0000FF"/>
                  <w:sz w:val="24"/>
                  <w:szCs w:val="24"/>
                  <w:u w:val="single"/>
                </w:rPr>
                <w:t>http://elisenvaara.karelschool.ru/info/4</w:t>
              </w:r>
            </w:hyperlink>
          </w:p>
          <w:p w:rsidR="00641EB1" w:rsidRDefault="00641EB1" w:rsidP="00A3131E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размещается на официальном сайте АЛМР в разделе Профилактика экстремизма, терроризма. </w:t>
            </w:r>
            <w:hyperlink r:id="rId22" w:history="1">
              <w:r w:rsidRPr="008E3D7E">
                <w:rPr>
                  <w:rStyle w:val="af7"/>
                  <w:sz w:val="22"/>
                  <w:szCs w:val="22"/>
                </w:rPr>
                <w:t>https://lah-mr.ru/administratsiya/5477780879/</w:t>
              </w:r>
            </w:hyperlink>
          </w:p>
          <w:p w:rsidR="00641EB1" w:rsidRDefault="00641EB1" w:rsidP="00A3131E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</w:p>
          <w:p w:rsidR="00641EB1" w:rsidRPr="004B083D" w:rsidRDefault="00641EB1" w:rsidP="00DB3B59">
            <w:pPr>
              <w:jc w:val="both"/>
              <w:rPr>
                <w:sz w:val="24"/>
                <w:szCs w:val="24"/>
              </w:rPr>
            </w:pPr>
          </w:p>
        </w:tc>
      </w:tr>
      <w:tr w:rsidR="00641EB1" w:rsidTr="00494E7B">
        <w:trPr>
          <w:trHeight w:val="27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В сфере образования и государственной молодежной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Включение </w:t>
            </w:r>
            <w:proofErr w:type="gramStart"/>
            <w:r w:rsidRPr="00291438">
              <w:rPr>
                <w:sz w:val="22"/>
                <w:szCs w:val="22"/>
              </w:rPr>
              <w:t>в программы в сфере развития образования мероприятий по формированию у подрастающего поколения уважительного отношения ко всем этносам</w:t>
            </w:r>
            <w:proofErr w:type="gramEnd"/>
            <w:r w:rsidRPr="00291438">
              <w:rPr>
                <w:sz w:val="22"/>
                <w:szCs w:val="22"/>
              </w:rPr>
              <w:t xml:space="preserve"> и религиям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D2739B" w:rsidRDefault="00641EB1" w:rsidP="00D2739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D2739B">
              <w:rPr>
                <w:bCs/>
                <w:sz w:val="24"/>
                <w:szCs w:val="24"/>
              </w:rPr>
              <w:t>МОУ «</w:t>
            </w:r>
            <w:proofErr w:type="spellStart"/>
            <w:r w:rsidRPr="00D2739B">
              <w:rPr>
                <w:bCs/>
                <w:sz w:val="24"/>
                <w:szCs w:val="24"/>
              </w:rPr>
              <w:t>Райваттальская</w:t>
            </w:r>
            <w:proofErr w:type="spellEnd"/>
            <w:r w:rsidRPr="00D2739B">
              <w:rPr>
                <w:bCs/>
                <w:sz w:val="24"/>
                <w:szCs w:val="24"/>
              </w:rPr>
              <w:t xml:space="preserve"> СОШ»</w:t>
            </w:r>
            <w:r>
              <w:rPr>
                <w:bCs/>
                <w:sz w:val="24"/>
                <w:szCs w:val="24"/>
              </w:rPr>
              <w:t xml:space="preserve"> проведено р</w:t>
            </w:r>
            <w:r w:rsidRPr="00D2739B">
              <w:rPr>
                <w:bCs/>
                <w:sz w:val="24"/>
                <w:szCs w:val="24"/>
              </w:rPr>
              <w:t>одительское собрание по выбору курс ОРКСЭ</w:t>
            </w:r>
            <w:r>
              <w:rPr>
                <w:bCs/>
                <w:sz w:val="24"/>
                <w:szCs w:val="24"/>
              </w:rPr>
              <w:t>.</w:t>
            </w:r>
          </w:p>
          <w:p w:rsidR="00641EB1" w:rsidRPr="00D2739B" w:rsidRDefault="00641EB1" w:rsidP="00D2739B">
            <w:pPr>
              <w:jc w:val="both"/>
              <w:rPr>
                <w:sz w:val="24"/>
                <w:szCs w:val="24"/>
              </w:rPr>
            </w:pPr>
            <w:r w:rsidRPr="00D2739B">
              <w:rPr>
                <w:color w:val="000000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D2739B">
              <w:rPr>
                <w:color w:val="000000"/>
                <w:sz w:val="24"/>
                <w:szCs w:val="24"/>
                <w:shd w:val="clear" w:color="auto" w:fill="FFFFFF"/>
              </w:rPr>
              <w:t>Мийнальская</w:t>
            </w:r>
            <w:proofErr w:type="spellEnd"/>
            <w:r w:rsidRPr="00D2739B">
              <w:rPr>
                <w:color w:val="000000"/>
                <w:sz w:val="24"/>
                <w:szCs w:val="24"/>
                <w:shd w:val="clear" w:color="auto" w:fill="FFFFFF"/>
              </w:rPr>
              <w:t xml:space="preserve"> ООШ»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проведено р</w:t>
            </w:r>
            <w:r w:rsidRPr="00D2739B">
              <w:rPr>
                <w:sz w:val="24"/>
                <w:szCs w:val="24"/>
              </w:rPr>
              <w:t>одительское собрание с участием  представителей  православной  церкви (От</w:t>
            </w:r>
            <w:r>
              <w:rPr>
                <w:sz w:val="24"/>
                <w:szCs w:val="24"/>
              </w:rPr>
              <w:t>ец</w:t>
            </w:r>
            <w:r w:rsidRPr="00D2739B">
              <w:rPr>
                <w:sz w:val="24"/>
                <w:szCs w:val="24"/>
              </w:rPr>
              <w:t xml:space="preserve"> Георги</w:t>
            </w:r>
            <w:r>
              <w:rPr>
                <w:sz w:val="24"/>
                <w:szCs w:val="24"/>
              </w:rPr>
              <w:t>й</w:t>
            </w:r>
            <w:r w:rsidRPr="00D2739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641EB1" w:rsidRDefault="00641EB1" w:rsidP="00D2739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2739B">
              <w:rPr>
                <w:sz w:val="24"/>
                <w:szCs w:val="24"/>
              </w:rPr>
              <w:t>МКОУ «</w:t>
            </w:r>
            <w:proofErr w:type="spellStart"/>
            <w:r w:rsidRPr="00D2739B">
              <w:rPr>
                <w:sz w:val="24"/>
                <w:szCs w:val="24"/>
              </w:rPr>
              <w:t>Ихальская</w:t>
            </w:r>
            <w:proofErr w:type="spellEnd"/>
            <w:r w:rsidRPr="00D2739B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организовано и проведено а</w:t>
            </w:r>
            <w:r w:rsidRPr="00D2739B">
              <w:rPr>
                <w:sz w:val="24"/>
                <w:szCs w:val="24"/>
              </w:rPr>
              <w:t>нкетирование родителей (законных представителей) обучающихся 4 класса 2021/2022 учебного года на предмет добровольности выбора модулей курса ОРКСЭ</w:t>
            </w:r>
            <w:r>
              <w:rPr>
                <w:sz w:val="24"/>
                <w:szCs w:val="24"/>
              </w:rPr>
              <w:t xml:space="preserve"> и р</w:t>
            </w:r>
            <w:r w:rsidRPr="00D2739B">
              <w:rPr>
                <w:bCs/>
                <w:sz w:val="24"/>
                <w:szCs w:val="24"/>
              </w:rPr>
              <w:t>одительское собрание с участием настоятеля храма пророка Илии, отца Георгия.</w:t>
            </w:r>
            <w:r>
              <w:rPr>
                <w:bCs/>
                <w:sz w:val="24"/>
                <w:szCs w:val="24"/>
              </w:rPr>
              <w:t xml:space="preserve"> Общий охват 57 участников.</w:t>
            </w:r>
          </w:p>
          <w:p w:rsidR="00641EB1" w:rsidRPr="00D2739B" w:rsidRDefault="00641EB1" w:rsidP="00D2739B">
            <w:pPr>
              <w:jc w:val="both"/>
              <w:rPr>
                <w:sz w:val="24"/>
                <w:szCs w:val="24"/>
              </w:rPr>
            </w:pPr>
            <w:r w:rsidRPr="00D2739B">
              <w:rPr>
                <w:bCs/>
                <w:sz w:val="24"/>
                <w:szCs w:val="24"/>
              </w:rPr>
              <w:t xml:space="preserve">Во всех общеобразовательных организациях (7 школ) в 4 класса преподается курс </w:t>
            </w:r>
            <w:r w:rsidRPr="00D2739B">
              <w:rPr>
                <w:sz w:val="22"/>
                <w:szCs w:val="22"/>
              </w:rPr>
              <w:t>ОРКСЭ</w:t>
            </w:r>
            <w:r>
              <w:rPr>
                <w:sz w:val="22"/>
                <w:szCs w:val="22"/>
              </w:rPr>
              <w:t xml:space="preserve">. Общий охват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– 142 человека.</w:t>
            </w:r>
          </w:p>
        </w:tc>
      </w:tr>
      <w:tr w:rsidR="00641EB1" w:rsidTr="00494E7B">
        <w:trPr>
          <w:trHeight w:val="85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9341AC" w:rsidRDefault="00220B35" w:rsidP="00DB3B59">
            <w:pPr>
              <w:pStyle w:val="ConsPlusNormal"/>
              <w:ind w:left="76" w:firstLine="5"/>
              <w:jc w:val="both"/>
              <w:rPr>
                <w:sz w:val="24"/>
                <w:szCs w:val="24"/>
              </w:rPr>
            </w:pPr>
            <w:r w:rsidRPr="009341AC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9341AC">
              <w:rPr>
                <w:sz w:val="24"/>
                <w:szCs w:val="24"/>
              </w:rPr>
              <w:t>Лахденпохского</w:t>
            </w:r>
            <w:proofErr w:type="spellEnd"/>
            <w:r w:rsidRPr="009341AC">
              <w:rPr>
                <w:sz w:val="24"/>
                <w:szCs w:val="24"/>
              </w:rPr>
              <w:t xml:space="preserve"> муниципального района осуществляют свою деятельность 4 культурно-досуговых центра, </w:t>
            </w:r>
            <w:proofErr w:type="spellStart"/>
            <w:r w:rsidRPr="009341AC">
              <w:rPr>
                <w:sz w:val="24"/>
                <w:szCs w:val="24"/>
              </w:rPr>
              <w:t>Лахденпохский</w:t>
            </w:r>
            <w:proofErr w:type="spellEnd"/>
            <w:r w:rsidRPr="009341AC">
              <w:rPr>
                <w:sz w:val="24"/>
                <w:szCs w:val="24"/>
              </w:rPr>
              <w:t xml:space="preserve"> центр библиотечного обслуживания, культуры и досуга, </w:t>
            </w:r>
            <w:proofErr w:type="spellStart"/>
            <w:r w:rsidRPr="009341AC">
              <w:rPr>
                <w:sz w:val="24"/>
                <w:szCs w:val="24"/>
              </w:rPr>
              <w:t>Межпоселенческая</w:t>
            </w:r>
            <w:proofErr w:type="spellEnd"/>
            <w:r w:rsidRPr="009341AC">
              <w:rPr>
                <w:sz w:val="24"/>
                <w:szCs w:val="24"/>
              </w:rPr>
              <w:t xml:space="preserve"> библиотека, краеведческий центр. </w:t>
            </w:r>
          </w:p>
          <w:p w:rsidR="00FE70BC" w:rsidRPr="00D645C6" w:rsidRDefault="00FE70BC" w:rsidP="009341AC">
            <w:pPr>
              <w:pStyle w:val="aff6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AC">
              <w:rPr>
                <w:rFonts w:ascii="Times New Roman" w:hAnsi="Times New Roman"/>
                <w:b/>
                <w:sz w:val="24"/>
                <w:szCs w:val="24"/>
              </w:rPr>
              <w:t>Культурно-досуговыми центрами</w:t>
            </w:r>
            <w:r w:rsidR="00991D1E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93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1D1E">
              <w:rPr>
                <w:rFonts w:ascii="Times New Roman" w:hAnsi="Times New Roman"/>
                <w:b/>
                <w:sz w:val="24"/>
                <w:szCs w:val="24"/>
              </w:rPr>
              <w:t>Лахденпохским</w:t>
            </w:r>
            <w:proofErr w:type="spellEnd"/>
            <w:r w:rsidR="00991D1E" w:rsidRPr="00991D1E">
              <w:rPr>
                <w:rFonts w:ascii="Times New Roman" w:hAnsi="Times New Roman"/>
                <w:b/>
                <w:sz w:val="24"/>
                <w:szCs w:val="24"/>
              </w:rPr>
              <w:t xml:space="preserve"> центр</w:t>
            </w:r>
            <w:r w:rsidR="00991D1E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="00991D1E" w:rsidRPr="00991D1E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библиотечного обслуживания, культуры и досуга</w:t>
            </w:r>
            <w:r w:rsidR="00991D1E" w:rsidRPr="0093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AC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991D1E">
              <w:rPr>
                <w:rFonts w:ascii="Times New Roman" w:hAnsi="Times New Roman"/>
                <w:sz w:val="24"/>
                <w:szCs w:val="24"/>
              </w:rPr>
              <w:t>более 200</w:t>
            </w:r>
            <w:r w:rsidRPr="009341AC">
              <w:rPr>
                <w:rFonts w:ascii="Times New Roman" w:hAnsi="Times New Roman"/>
                <w:sz w:val="24"/>
                <w:szCs w:val="24"/>
              </w:rPr>
              <w:t xml:space="preserve"> мероприятий с охватом более 6 тысяч человек. </w:t>
            </w:r>
            <w:r w:rsidR="003721BF">
              <w:rPr>
                <w:rFonts w:ascii="Times New Roman" w:hAnsi="Times New Roman"/>
                <w:sz w:val="24"/>
                <w:szCs w:val="24"/>
              </w:rPr>
              <w:t xml:space="preserve">С привлечением более 50 волонтеров. </w:t>
            </w:r>
            <w:proofErr w:type="gramStart"/>
            <w:r w:rsidRPr="009341AC">
              <w:rPr>
                <w:rFonts w:ascii="Times New Roman" w:hAnsi="Times New Roman"/>
                <w:sz w:val="24"/>
                <w:szCs w:val="24"/>
              </w:rPr>
              <w:t xml:space="preserve">Наиболее значимые </w:t>
            </w:r>
            <w:r w:rsidR="00EB0C91" w:rsidRPr="009341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C91" w:rsidRPr="009341AC">
              <w:rPr>
                <w:rFonts w:ascii="Times New Roman" w:hAnsi="Times New Roman"/>
                <w:sz w:val="24"/>
                <w:szCs w:val="24"/>
              </w:rPr>
              <w:t xml:space="preserve">памятное мероприятие, </w:t>
            </w:r>
            <w:r w:rsidR="00EB0C91" w:rsidRPr="009341AC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посвященное 32-й годовщине вывода советских войск из Афганистана и воинам-интернационалистам</w:t>
            </w:r>
            <w:r w:rsidR="00EB0C91" w:rsidRPr="009341AC">
              <w:rPr>
                <w:rFonts w:ascii="Times New Roman" w:hAnsi="Times New Roman"/>
                <w:sz w:val="24"/>
                <w:szCs w:val="24"/>
              </w:rPr>
              <w:t xml:space="preserve"> памятные мероприятия, игровые программы, </w:t>
            </w:r>
            <w:r w:rsidR="00EB0C91" w:rsidRPr="00934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посвященные Дню защитника Отечества, фольклорный праздник «День Калевалы», посвященный Дню рождения эпоса (февраль), </w:t>
            </w:r>
            <w:r w:rsidR="00EB0C91" w:rsidRPr="009341AC">
              <w:rPr>
                <w:rFonts w:ascii="Times New Roman" w:hAnsi="Times New Roman"/>
                <w:sz w:val="24"/>
                <w:szCs w:val="24"/>
              </w:rPr>
              <w:t xml:space="preserve">Проводы Зимы «Широкая Масленица!», </w:t>
            </w:r>
            <w:proofErr w:type="spellStart"/>
            <w:r w:rsidR="00EB0C91" w:rsidRPr="009341A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="00EB0C91" w:rsidRPr="009341AC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«Веселье – Широкая Масленица», Творческая мастерская «Масленка», «Веснянки» (март), </w:t>
            </w:r>
            <w:r w:rsidR="009341AC" w:rsidRPr="009341AC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proofErr w:type="spellStart"/>
            <w:r w:rsidR="009341AC" w:rsidRPr="009341A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9341AC" w:rsidRPr="009341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341AC" w:rsidRPr="009341AC">
              <w:rPr>
                <w:rFonts w:ascii="Times New Roman" w:hAnsi="Times New Roman"/>
                <w:sz w:val="24"/>
                <w:szCs w:val="24"/>
              </w:rPr>
              <w:t xml:space="preserve"> Дню космонавтики, мероприятия, </w:t>
            </w:r>
            <w:proofErr w:type="spellStart"/>
            <w:r w:rsidR="009341AC" w:rsidRPr="009341A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9341AC" w:rsidRPr="009341AC">
              <w:rPr>
                <w:rFonts w:ascii="Times New Roman" w:hAnsi="Times New Roman"/>
                <w:sz w:val="24"/>
                <w:szCs w:val="24"/>
              </w:rPr>
              <w:t>. Дню избирателя, Игровая программа</w:t>
            </w:r>
            <w:r w:rsidR="0093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1AC" w:rsidRPr="009341AC">
              <w:rPr>
                <w:rFonts w:ascii="Times New Roman" w:hAnsi="Times New Roman"/>
                <w:sz w:val="24"/>
                <w:szCs w:val="24"/>
              </w:rPr>
              <w:t xml:space="preserve"> «Карельские народные игры»</w:t>
            </w:r>
            <w:r w:rsidR="009341AC">
              <w:rPr>
                <w:rFonts w:ascii="Times New Roman" w:hAnsi="Times New Roman"/>
                <w:sz w:val="24"/>
                <w:szCs w:val="24"/>
              </w:rPr>
              <w:t xml:space="preserve"> (апрель), мероприятия, </w:t>
            </w:r>
            <w:proofErr w:type="spellStart"/>
            <w:r w:rsidR="009341A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9341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9341AC">
              <w:rPr>
                <w:rFonts w:ascii="Times New Roman" w:hAnsi="Times New Roman"/>
                <w:sz w:val="24"/>
                <w:szCs w:val="24"/>
              </w:rPr>
              <w:t>Дню Победы, Акции «Поздравление ветерана», «Окна Победы», «Георгиевская ленточка», «Письмо Победы» (май)</w:t>
            </w:r>
            <w:r w:rsidR="00714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DB3" w:rsidRPr="00F151DB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для детей «</w:t>
            </w:r>
            <w:r w:rsidR="00714DB3" w:rsidRPr="00714DB3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сказкам А.С Пушкина», Викторина «Мой дом – Карелия».</w:t>
            </w:r>
            <w:proofErr w:type="gramEnd"/>
            <w:r w:rsidR="00714DB3" w:rsidRPr="00714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рисунков, Игровая программа для детей «Я живу в России», Игровая программа «Здравствуй, лето!», памятные мероприятия, </w:t>
            </w:r>
            <w:proofErr w:type="spellStart"/>
            <w:r w:rsidR="00714DB3" w:rsidRPr="00714DB3">
              <w:rPr>
                <w:rFonts w:ascii="Times New Roman" w:hAnsi="Times New Roman"/>
                <w:color w:val="000000"/>
                <w:sz w:val="24"/>
                <w:szCs w:val="24"/>
              </w:rPr>
              <w:t>посв</w:t>
            </w:r>
            <w:proofErr w:type="spellEnd"/>
            <w:r w:rsidR="00714DB3" w:rsidRPr="00714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Дню памяти и скорби, Акции «Марафон памяти», </w:t>
            </w:r>
            <w:r w:rsidR="00714DB3" w:rsidRPr="00D6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«Огненные картины», «Минута молчания», «Свеча памяти»</w:t>
            </w:r>
            <w:r w:rsidR="00D645C6" w:rsidRPr="00D6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45C6" w:rsidRPr="00D645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памятное мероприятие по п</w:t>
            </w:r>
            <w:r w:rsidR="00D645C6" w:rsidRPr="00D645C6">
              <w:rPr>
                <w:rFonts w:ascii="Times New Roman" w:hAnsi="Times New Roman"/>
                <w:sz w:val="24"/>
                <w:szCs w:val="24"/>
              </w:rPr>
              <w:t xml:space="preserve">ерезахоронению останков воинов, погибших в годы ВОВ, в Братской могиле воинов, погибших в годы Великой Отечественной войны 1941-1945 г.г. п. </w:t>
            </w:r>
            <w:proofErr w:type="spellStart"/>
            <w:r w:rsidR="00D645C6" w:rsidRPr="00D645C6">
              <w:rPr>
                <w:rFonts w:ascii="Times New Roman" w:hAnsi="Times New Roman"/>
                <w:sz w:val="24"/>
                <w:szCs w:val="24"/>
              </w:rPr>
              <w:t>Райвио</w:t>
            </w:r>
            <w:proofErr w:type="spellEnd"/>
            <w:r w:rsidR="00714DB3" w:rsidRPr="00D6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(июнь)</w:t>
            </w:r>
          </w:p>
          <w:p w:rsidR="00EB0C91" w:rsidRPr="009341AC" w:rsidRDefault="00EB0C91" w:rsidP="00EB0C91">
            <w:pPr>
              <w:pStyle w:val="ConsPlusNormal"/>
              <w:ind w:left="76" w:firstLine="5"/>
              <w:jc w:val="both"/>
              <w:rPr>
                <w:sz w:val="24"/>
                <w:szCs w:val="24"/>
              </w:rPr>
            </w:pPr>
            <w:proofErr w:type="spellStart"/>
            <w:r w:rsidRPr="009341AC">
              <w:rPr>
                <w:b/>
                <w:sz w:val="24"/>
                <w:szCs w:val="24"/>
              </w:rPr>
              <w:t>Куркиекским</w:t>
            </w:r>
            <w:proofErr w:type="spellEnd"/>
            <w:r w:rsidRPr="009341AC">
              <w:rPr>
                <w:b/>
                <w:sz w:val="24"/>
                <w:szCs w:val="24"/>
              </w:rPr>
              <w:t xml:space="preserve"> краеведческим центром </w:t>
            </w:r>
            <w:r w:rsidRPr="009341AC">
              <w:rPr>
                <w:sz w:val="24"/>
                <w:szCs w:val="24"/>
              </w:rPr>
              <w:t xml:space="preserve">проведено </w:t>
            </w:r>
            <w:r w:rsidR="00714DB3">
              <w:rPr>
                <w:sz w:val="24"/>
                <w:szCs w:val="24"/>
              </w:rPr>
              <w:t>18 мероприятий с охватом более 1,5 тысяч человек.</w:t>
            </w:r>
            <w:r w:rsidR="003721BF">
              <w:rPr>
                <w:sz w:val="24"/>
                <w:szCs w:val="24"/>
              </w:rPr>
              <w:t xml:space="preserve"> С привлечением 12 волонтеров.</w:t>
            </w:r>
          </w:p>
          <w:p w:rsidR="00EB0C91" w:rsidRDefault="00EB0C91" w:rsidP="009341AC">
            <w:pPr>
              <w:pStyle w:val="ConsPlusNormal"/>
              <w:ind w:left="76" w:firstLine="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14DB3">
              <w:rPr>
                <w:sz w:val="24"/>
                <w:szCs w:val="24"/>
              </w:rPr>
              <w:t>Наиболее значимые</w:t>
            </w:r>
            <w:r w:rsidRPr="00714DB3">
              <w:rPr>
                <w:b/>
                <w:sz w:val="24"/>
                <w:szCs w:val="24"/>
              </w:rPr>
              <w:t xml:space="preserve"> - </w:t>
            </w:r>
            <w:r w:rsidRPr="00714DB3">
              <w:rPr>
                <w:color w:val="000000"/>
                <w:sz w:val="24"/>
                <w:szCs w:val="24"/>
              </w:rPr>
              <w:t xml:space="preserve">работа передвижной выставки «Живые строки истории» (февраль), </w:t>
            </w:r>
            <w:r w:rsidRPr="00714DB3">
              <w:rPr>
                <w:sz w:val="24"/>
                <w:szCs w:val="24"/>
              </w:rPr>
              <w:t xml:space="preserve">Открытие выставки «Этнография», </w:t>
            </w:r>
            <w:r w:rsidRPr="00714DB3">
              <w:rPr>
                <w:color w:val="000000"/>
                <w:sz w:val="24"/>
                <w:szCs w:val="24"/>
              </w:rPr>
              <w:t xml:space="preserve">Районный онлайн-конкурс </w:t>
            </w:r>
            <w:r w:rsidRPr="00714DB3">
              <w:rPr>
                <w:color w:val="000000"/>
                <w:sz w:val="24"/>
                <w:szCs w:val="24"/>
                <w:lang w:val="sv-FI"/>
              </w:rPr>
              <w:t>«</w:t>
            </w:r>
            <w:r w:rsidRPr="00714DB3">
              <w:rPr>
                <w:color w:val="000000"/>
                <w:sz w:val="24"/>
                <w:szCs w:val="24"/>
              </w:rPr>
              <w:t>Открывая ларь словесный»</w:t>
            </w:r>
            <w:r w:rsidR="009341AC" w:rsidRPr="00714DB3">
              <w:rPr>
                <w:color w:val="000000"/>
                <w:sz w:val="24"/>
                <w:szCs w:val="24"/>
              </w:rPr>
              <w:t xml:space="preserve"> (март-апрель), </w:t>
            </w:r>
            <w:r w:rsidR="009341AC" w:rsidRPr="00714DB3">
              <w:rPr>
                <w:sz w:val="24"/>
                <w:szCs w:val="24"/>
              </w:rPr>
              <w:t xml:space="preserve">Открытие </w:t>
            </w:r>
            <w:r w:rsidR="009341AC" w:rsidRPr="00714DB3">
              <w:rPr>
                <w:color w:val="000000"/>
                <w:sz w:val="24"/>
                <w:szCs w:val="24"/>
              </w:rPr>
              <w:t xml:space="preserve">экспозиции «Ремесла и промыслы Карелии» (апрель), </w:t>
            </w:r>
            <w:r w:rsidR="009341AC" w:rsidRPr="00714DB3">
              <w:rPr>
                <w:sz w:val="24"/>
                <w:szCs w:val="24"/>
              </w:rPr>
              <w:t xml:space="preserve">Открытие </w:t>
            </w:r>
            <w:r w:rsidR="009341AC" w:rsidRPr="00714DB3">
              <w:rPr>
                <w:color w:val="000000"/>
                <w:sz w:val="24"/>
                <w:szCs w:val="24"/>
              </w:rPr>
              <w:t>выставки  «Чудеса из соломки» (май)</w:t>
            </w:r>
            <w:r w:rsidR="00714DB3" w:rsidRPr="00714DB3">
              <w:rPr>
                <w:color w:val="000000"/>
                <w:sz w:val="24"/>
                <w:szCs w:val="24"/>
              </w:rPr>
              <w:t xml:space="preserve">, </w:t>
            </w:r>
            <w:r w:rsidR="00714DB3" w:rsidRPr="00714DB3">
              <w:rPr>
                <w:sz w:val="24"/>
                <w:szCs w:val="24"/>
              </w:rPr>
              <w:t xml:space="preserve">Открытие выставки детских художественных работ  «Жизнь дерева», </w:t>
            </w:r>
            <w:r w:rsidR="00714DB3" w:rsidRPr="00714DB3">
              <w:rPr>
                <w:color w:val="000000"/>
                <w:sz w:val="24"/>
                <w:szCs w:val="24"/>
              </w:rPr>
              <w:t>Акция:</w:t>
            </w:r>
            <w:proofErr w:type="gramEnd"/>
            <w:r w:rsidR="00714DB3" w:rsidRPr="00714DB3">
              <w:rPr>
                <w:color w:val="000000"/>
                <w:sz w:val="24"/>
                <w:szCs w:val="24"/>
              </w:rPr>
              <w:t xml:space="preserve"> «Путешествие по арт-площадке музея», Акция «О чем рассказывают музейные предметы» (июнь)</w:t>
            </w:r>
            <w:r w:rsidR="00714DB3">
              <w:rPr>
                <w:color w:val="000000"/>
                <w:sz w:val="24"/>
                <w:szCs w:val="24"/>
              </w:rPr>
              <w:t>.</w:t>
            </w:r>
          </w:p>
          <w:p w:rsidR="00714DB3" w:rsidRDefault="008C49E5" w:rsidP="009341AC">
            <w:pPr>
              <w:pStyle w:val="ConsPlusNormal"/>
              <w:ind w:left="76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</w:t>
            </w:r>
            <w:proofErr w:type="spellStart"/>
            <w:r w:rsidRPr="008C49E5">
              <w:rPr>
                <w:b/>
                <w:sz w:val="24"/>
                <w:szCs w:val="24"/>
              </w:rPr>
              <w:t>Лахденпохской</w:t>
            </w:r>
            <w:proofErr w:type="spellEnd"/>
            <w:r w:rsidRPr="008C49E5">
              <w:rPr>
                <w:b/>
                <w:sz w:val="24"/>
                <w:szCs w:val="24"/>
              </w:rPr>
              <w:t xml:space="preserve"> районной детско-юношеской спортивной школ</w:t>
            </w:r>
            <w:r>
              <w:rPr>
                <w:b/>
                <w:sz w:val="24"/>
                <w:szCs w:val="24"/>
              </w:rPr>
              <w:t xml:space="preserve">ы </w:t>
            </w:r>
            <w:r w:rsidRPr="008C49E5">
              <w:rPr>
                <w:sz w:val="24"/>
                <w:szCs w:val="24"/>
              </w:rPr>
              <w:t>организовано и проведено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1E62" w:rsidRPr="00801E62">
              <w:rPr>
                <w:sz w:val="24"/>
                <w:szCs w:val="24"/>
              </w:rPr>
              <w:t>20 мероприятий районного уровня</w:t>
            </w:r>
            <w:r w:rsidR="00801E62">
              <w:rPr>
                <w:sz w:val="24"/>
                <w:szCs w:val="24"/>
              </w:rPr>
              <w:t xml:space="preserve"> с общих охватом </w:t>
            </w:r>
            <w:r w:rsidR="003721BF">
              <w:rPr>
                <w:sz w:val="24"/>
                <w:szCs w:val="24"/>
              </w:rPr>
              <w:t>более 800 человек и с привлечением 24 волонтеров.</w:t>
            </w:r>
          </w:p>
          <w:p w:rsidR="00801E62" w:rsidRPr="00714DB3" w:rsidRDefault="00801E62" w:rsidP="009341AC">
            <w:pPr>
              <w:pStyle w:val="ConsPlusNormal"/>
              <w:ind w:left="76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Наиболее значимые 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>остюмированная рождественская гонка (янв.)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 xml:space="preserve">Муниципальный этап Всероссийских лыжных гонок на призы газеты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</w:rPr>
              <w:t>ионерская</w:t>
            </w:r>
            <w:proofErr w:type="gramEnd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правда</w:t>
            </w:r>
            <w:r>
              <w:rPr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sz w:val="24"/>
                <w:szCs w:val="24"/>
              </w:rPr>
              <w:t xml:space="preserve">Муниципальный этап Всероссийской массовой лыжной гонки «Лыжня России», зимний фестиваль ВФСК ГТО, </w:t>
            </w:r>
            <w:r w:rsidRPr="00801E62">
              <w:rPr>
                <w:sz w:val="24"/>
                <w:szCs w:val="24"/>
              </w:rPr>
              <w:t xml:space="preserve">Муниципальный турнир по мини-футболу среди обучающихся 5 – 11 классов, </w:t>
            </w:r>
            <w:proofErr w:type="spellStart"/>
            <w:r w:rsidRPr="00801E62">
              <w:rPr>
                <w:sz w:val="24"/>
                <w:szCs w:val="24"/>
              </w:rPr>
              <w:t>посв</w:t>
            </w:r>
            <w:proofErr w:type="spellEnd"/>
            <w:r w:rsidRPr="00801E62">
              <w:rPr>
                <w:sz w:val="24"/>
                <w:szCs w:val="24"/>
              </w:rPr>
              <w:t>. Дню Защитника Отечества</w:t>
            </w:r>
            <w:r>
              <w:rPr>
                <w:sz w:val="24"/>
                <w:szCs w:val="24"/>
              </w:rPr>
              <w:t xml:space="preserve"> (февр.), </w:t>
            </w:r>
            <w:r w:rsidRPr="00927189">
              <w:rPr>
                <w:color w:val="000000"/>
                <w:sz w:val="24"/>
                <w:szCs w:val="24"/>
                <w:shd w:val="clear" w:color="auto" w:fill="FFFFFF"/>
              </w:rPr>
              <w:t>Районные соревнования среди дошкольников по лыжным гонкам "Румяные щечки"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82052">
              <w:rPr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Всероссийского фестиваля «Веселые старты»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Муниципальный Фестиваль "Отцовский патруль. Мы </w:t>
            </w:r>
            <w:proofErr w:type="spellStart"/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>ГоТОвы</w:t>
            </w:r>
            <w:proofErr w:type="spellEnd"/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 xml:space="preserve">!", Республиканские соревнования по лыжным гонкам «Кубок </w:t>
            </w:r>
            <w:proofErr w:type="spellStart"/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>Приладожья</w:t>
            </w:r>
            <w:proofErr w:type="spellEnd"/>
            <w:r w:rsidRPr="00801E62">
              <w:rPr>
                <w:color w:val="000000"/>
                <w:sz w:val="24"/>
                <w:szCs w:val="24"/>
                <w:shd w:val="clear" w:color="auto" w:fill="FFFFFF"/>
              </w:rPr>
              <w:t xml:space="preserve"> — 2021» г. Лахденпохья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(март), </w:t>
            </w:r>
            <w:r>
              <w:rPr>
                <w:sz w:val="24"/>
                <w:szCs w:val="24"/>
              </w:rPr>
              <w:t>Закрытие лыжного сезона в рамках «Всемирного Дня здоровья»</w:t>
            </w:r>
            <w:r w:rsidR="003721BF">
              <w:rPr>
                <w:sz w:val="24"/>
                <w:szCs w:val="24"/>
              </w:rPr>
              <w:t xml:space="preserve">, </w:t>
            </w:r>
            <w:r w:rsidR="003721BF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Муниципальный этап Фестиваля семейных команд «Мы выбираем ГТО» (апр.), </w:t>
            </w:r>
            <w:r w:rsidR="003721BF" w:rsidRPr="003721BF">
              <w:rPr>
                <w:sz w:val="24"/>
                <w:szCs w:val="24"/>
              </w:rPr>
              <w:t xml:space="preserve">Муниципальный этап Всероссийских </w:t>
            </w:r>
            <w:r w:rsidR="003721BF" w:rsidRPr="003721BF">
              <w:rPr>
                <w:bCs/>
                <w:color w:val="000000"/>
                <w:sz w:val="24"/>
                <w:szCs w:val="24"/>
              </w:rPr>
              <w:t xml:space="preserve">соревнований школьников «Президентские спортивные игры», </w:t>
            </w:r>
            <w:r w:rsidR="003721BF" w:rsidRPr="003721BF">
              <w:rPr>
                <w:sz w:val="24"/>
                <w:szCs w:val="24"/>
              </w:rPr>
              <w:t>Муниципальный турни</w:t>
            </w:r>
            <w:r w:rsidR="00786908">
              <w:rPr>
                <w:sz w:val="24"/>
                <w:szCs w:val="24"/>
              </w:rPr>
              <w:t>ру</w:t>
            </w:r>
            <w:r w:rsidR="003721BF" w:rsidRPr="003721BF">
              <w:rPr>
                <w:sz w:val="24"/>
                <w:szCs w:val="24"/>
              </w:rPr>
              <w:t xml:space="preserve"> по мини-футболу, </w:t>
            </w:r>
            <w:proofErr w:type="spellStart"/>
            <w:r w:rsidR="003721BF" w:rsidRPr="003721BF">
              <w:rPr>
                <w:sz w:val="24"/>
                <w:szCs w:val="24"/>
              </w:rPr>
              <w:t>посв</w:t>
            </w:r>
            <w:proofErr w:type="spellEnd"/>
            <w:r w:rsidR="003721BF" w:rsidRPr="003721BF">
              <w:rPr>
                <w:sz w:val="24"/>
                <w:szCs w:val="24"/>
              </w:rPr>
              <w:t>. Дню Победы, Муниципальный Фестиваль «ВФСК ГТО в жизни дошкольников» (май)</w:t>
            </w:r>
            <w:r w:rsidR="003721BF">
              <w:rPr>
                <w:sz w:val="24"/>
                <w:szCs w:val="24"/>
              </w:rPr>
              <w:t xml:space="preserve">, </w:t>
            </w:r>
            <w:r w:rsidR="003721BF" w:rsidRPr="003721BF">
              <w:rPr>
                <w:color w:val="000000"/>
                <w:sz w:val="24"/>
                <w:szCs w:val="24"/>
              </w:rPr>
              <w:t xml:space="preserve">Спортивный праздник, </w:t>
            </w:r>
            <w:proofErr w:type="spellStart"/>
            <w:r w:rsidR="003721BF" w:rsidRPr="003721BF">
              <w:rPr>
                <w:color w:val="000000"/>
                <w:sz w:val="24"/>
                <w:szCs w:val="24"/>
              </w:rPr>
              <w:t>посв</w:t>
            </w:r>
            <w:proofErr w:type="spellEnd"/>
            <w:r w:rsidR="003721BF" w:rsidRPr="003721BF">
              <w:rPr>
                <w:color w:val="000000"/>
                <w:sz w:val="24"/>
                <w:szCs w:val="24"/>
              </w:rPr>
              <w:t xml:space="preserve">. Дню России «Россия, вперед», Тожественное вручение знаков ВФСК ГТО в рамках мероприятия ко Дню защиты детей, </w:t>
            </w:r>
            <w:r w:rsidR="003721BF" w:rsidRPr="003721BF">
              <w:rPr>
                <w:sz w:val="24"/>
                <w:szCs w:val="24"/>
              </w:rPr>
              <w:t xml:space="preserve">Мун. Фестиваль спортивных игр «Онежские старты» (пляжный волейбол, </w:t>
            </w:r>
            <w:proofErr w:type="spellStart"/>
            <w:r w:rsidR="003721BF" w:rsidRPr="003721BF">
              <w:rPr>
                <w:sz w:val="24"/>
                <w:szCs w:val="24"/>
              </w:rPr>
              <w:t>стритбол</w:t>
            </w:r>
            <w:proofErr w:type="spellEnd"/>
            <w:r w:rsidR="003721BF" w:rsidRPr="003721BF">
              <w:rPr>
                <w:sz w:val="24"/>
                <w:szCs w:val="24"/>
              </w:rPr>
              <w:t xml:space="preserve">, настольный теннис, шахматы и </w:t>
            </w:r>
            <w:proofErr w:type="spellStart"/>
            <w:r w:rsidR="003721BF" w:rsidRPr="003721BF">
              <w:rPr>
                <w:sz w:val="24"/>
                <w:szCs w:val="24"/>
              </w:rPr>
              <w:t>кююккя</w:t>
            </w:r>
            <w:proofErr w:type="spellEnd"/>
            <w:r w:rsidR="003721BF" w:rsidRPr="003721BF">
              <w:rPr>
                <w:sz w:val="24"/>
                <w:szCs w:val="24"/>
              </w:rPr>
              <w:t>)</w:t>
            </w:r>
            <w:r w:rsidR="003721BF">
              <w:rPr>
                <w:sz w:val="24"/>
                <w:szCs w:val="24"/>
              </w:rPr>
              <w:t xml:space="preserve"> (июнь)</w:t>
            </w:r>
          </w:p>
        </w:tc>
      </w:tr>
      <w:tr w:rsidR="00641EB1" w:rsidTr="00494E7B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DB3B59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DB3B59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DB3B59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Проведение в образовательных орга</w:t>
            </w:r>
            <w:r>
              <w:rPr>
                <w:sz w:val="22"/>
                <w:szCs w:val="22"/>
              </w:rPr>
              <w:t>низациях мероприятий, направлен</w:t>
            </w:r>
            <w:r w:rsidRPr="00291438">
              <w:rPr>
                <w:sz w:val="22"/>
                <w:szCs w:val="22"/>
              </w:rPr>
              <w:t>ных на воспитание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</w:t>
            </w:r>
            <w:r>
              <w:rPr>
                <w:sz w:val="22"/>
                <w:szCs w:val="22"/>
              </w:rPr>
              <w:t>ственное мнение, противодейство</w:t>
            </w:r>
            <w:r w:rsidRPr="00291438">
              <w:rPr>
                <w:sz w:val="22"/>
                <w:szCs w:val="22"/>
              </w:rPr>
              <w:t>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DB3B59">
            <w:pPr>
              <w:jc w:val="center"/>
            </w:pPr>
            <w:r w:rsidRPr="005C355E"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Default="00A13C2D" w:rsidP="007F7382">
            <w:pPr>
              <w:pStyle w:val="ConsPlusNormal"/>
              <w:ind w:firstLine="217"/>
              <w:jc w:val="both"/>
              <w:rPr>
                <w:sz w:val="24"/>
                <w:szCs w:val="24"/>
              </w:rPr>
            </w:pPr>
            <w:r w:rsidRPr="009341AC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9341AC">
              <w:rPr>
                <w:sz w:val="24"/>
                <w:szCs w:val="24"/>
              </w:rPr>
              <w:t>Лахденпохского</w:t>
            </w:r>
            <w:proofErr w:type="spellEnd"/>
            <w:r w:rsidRPr="009341AC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7 общеобразовательных, 3 дошкольных организаций и 3 учреждения дополнительного образования. </w:t>
            </w:r>
          </w:p>
          <w:p w:rsidR="00A13C2D" w:rsidRDefault="00A13C2D" w:rsidP="007F7382">
            <w:pPr>
              <w:pStyle w:val="ConsPlusNormal"/>
              <w:ind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значимые мероприятия:</w:t>
            </w:r>
          </w:p>
          <w:p w:rsidR="00A13C2D" w:rsidRPr="00E45863" w:rsidRDefault="00A13C2D" w:rsidP="0078690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МУ «РУО и ДМ»</w:t>
            </w:r>
            <w:r>
              <w:rPr>
                <w:sz w:val="24"/>
                <w:szCs w:val="24"/>
              </w:rPr>
              <w:t xml:space="preserve"> - </w:t>
            </w:r>
            <w:r w:rsidR="00786908" w:rsidRPr="00786908">
              <w:rPr>
                <w:sz w:val="24"/>
                <w:szCs w:val="24"/>
              </w:rPr>
              <w:t xml:space="preserve">Муниципальный этап Всероссийского конкурса юных чтецов «Живая классика» (март), Муниципальный этап Всероссийских </w:t>
            </w:r>
            <w:r w:rsidR="00786908" w:rsidRPr="00786908">
              <w:rPr>
                <w:bCs/>
                <w:color w:val="000000"/>
                <w:sz w:val="24"/>
                <w:szCs w:val="24"/>
              </w:rPr>
              <w:t xml:space="preserve">соревнований школьников «Президентские состязания» (апр.), </w:t>
            </w:r>
            <w:r w:rsidR="00786908" w:rsidRPr="00786908">
              <w:rPr>
                <w:sz w:val="24"/>
                <w:szCs w:val="24"/>
              </w:rPr>
              <w:t xml:space="preserve">Муниципальный этап Всероссийских </w:t>
            </w:r>
            <w:r w:rsidR="00786908" w:rsidRPr="00786908">
              <w:rPr>
                <w:bCs/>
                <w:color w:val="000000"/>
                <w:sz w:val="24"/>
                <w:szCs w:val="24"/>
              </w:rPr>
              <w:t xml:space="preserve">соревнований школьников «Президентские спортивные игры», </w:t>
            </w:r>
            <w:r w:rsidR="00786908" w:rsidRPr="00786908">
              <w:rPr>
                <w:sz w:val="24"/>
                <w:szCs w:val="24"/>
              </w:rPr>
              <w:t xml:space="preserve">Акции «Сад Памяти», «Международный субботник», </w:t>
            </w:r>
            <w:r w:rsidR="00786908" w:rsidRPr="00786908">
              <w:rPr>
                <w:color w:val="000000"/>
                <w:sz w:val="24"/>
                <w:szCs w:val="24"/>
                <w:shd w:val="clear" w:color="auto" w:fill="FFFFFF"/>
              </w:rPr>
              <w:t>"Письмо Победы", «Диктант Победы», «Георгиевская ленточка», «Окна Победы»</w:t>
            </w:r>
            <w:r w:rsidR="00786908" w:rsidRPr="00786908">
              <w:rPr>
                <w:bCs/>
                <w:color w:val="000000"/>
                <w:sz w:val="24"/>
                <w:szCs w:val="24"/>
              </w:rPr>
              <w:t xml:space="preserve"> (май)</w:t>
            </w:r>
            <w:r w:rsidR="00E45863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E45863" w:rsidRPr="00E45863">
              <w:rPr>
                <w:color w:val="000000"/>
                <w:sz w:val="24"/>
                <w:szCs w:val="24"/>
              </w:rPr>
              <w:t>Тожественное вручение знаков ВФСК ГТО в рамках мероприятия ко Дню защиты детей (июнь)</w:t>
            </w:r>
            <w:r w:rsidR="00E45863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E45863" w:rsidRPr="00E45863" w:rsidRDefault="00A13C2D" w:rsidP="00E45863">
            <w:pPr>
              <w:jc w:val="both"/>
              <w:rPr>
                <w:sz w:val="24"/>
                <w:szCs w:val="24"/>
              </w:rPr>
            </w:pPr>
            <w:proofErr w:type="gramStart"/>
            <w:r w:rsidRPr="00786908">
              <w:rPr>
                <w:b/>
                <w:sz w:val="24"/>
                <w:szCs w:val="24"/>
              </w:rPr>
              <w:t xml:space="preserve">Дошкольные организации – </w:t>
            </w:r>
            <w:r w:rsidR="00E45863" w:rsidRPr="00E45863">
              <w:rPr>
                <w:bCs/>
                <w:sz w:val="24"/>
                <w:szCs w:val="24"/>
              </w:rPr>
              <w:t>Просмотр мультфильмов «Азбука безопасности», Просмотр презента</w:t>
            </w:r>
            <w:r w:rsidR="00E45863">
              <w:rPr>
                <w:bCs/>
                <w:sz w:val="24"/>
                <w:szCs w:val="24"/>
              </w:rPr>
              <w:t xml:space="preserve">ции «Нет  терроризму», </w:t>
            </w:r>
            <w:r w:rsidR="00E45863" w:rsidRPr="00E45863">
              <w:rPr>
                <w:bCs/>
                <w:sz w:val="24"/>
                <w:szCs w:val="24"/>
              </w:rPr>
              <w:t>Беседа «Почему нельзя разгова</w:t>
            </w:r>
            <w:r w:rsidR="00E45863">
              <w:rPr>
                <w:bCs/>
                <w:sz w:val="24"/>
                <w:szCs w:val="24"/>
              </w:rPr>
              <w:t xml:space="preserve">ривать с незнакомцами», </w:t>
            </w:r>
            <w:r w:rsidR="00E45863" w:rsidRPr="00E45863">
              <w:rPr>
                <w:bCs/>
                <w:sz w:val="24"/>
                <w:szCs w:val="24"/>
              </w:rPr>
              <w:t>Беседа «Опасные незнакомые предметы, что надо делать</w:t>
            </w:r>
            <w:r w:rsidR="00E45863">
              <w:rPr>
                <w:bCs/>
                <w:sz w:val="24"/>
                <w:szCs w:val="24"/>
              </w:rPr>
              <w:t xml:space="preserve">, </w:t>
            </w:r>
            <w:r w:rsidR="00E45863" w:rsidRPr="00E45863">
              <w:rPr>
                <w:bCs/>
                <w:sz w:val="24"/>
                <w:szCs w:val="24"/>
              </w:rPr>
              <w:t>Беседа «Что такое терроризм» (апр.)</w:t>
            </w:r>
            <w:r w:rsidR="00E45863">
              <w:rPr>
                <w:bCs/>
                <w:sz w:val="24"/>
                <w:szCs w:val="24"/>
              </w:rPr>
              <w:t xml:space="preserve">, </w:t>
            </w:r>
            <w:r w:rsidR="00E45863" w:rsidRPr="00E45863">
              <w:rPr>
                <w:bCs/>
                <w:sz w:val="24"/>
                <w:szCs w:val="24"/>
              </w:rPr>
              <w:t>Тематическая беседа  «Служба сп</w:t>
            </w:r>
            <w:r w:rsidR="00E45863">
              <w:rPr>
                <w:bCs/>
                <w:sz w:val="24"/>
                <w:szCs w:val="24"/>
              </w:rPr>
              <w:t>ециального назначения</w:t>
            </w:r>
            <w:r w:rsidR="00E45863" w:rsidRPr="00E45863">
              <w:rPr>
                <w:bCs/>
                <w:sz w:val="24"/>
                <w:szCs w:val="24"/>
              </w:rPr>
              <w:t xml:space="preserve">», </w:t>
            </w:r>
            <w:r w:rsidR="00E45863">
              <w:rPr>
                <w:bCs/>
                <w:sz w:val="24"/>
                <w:szCs w:val="24"/>
              </w:rPr>
              <w:t xml:space="preserve">беседа </w:t>
            </w:r>
            <w:r w:rsidR="00E45863" w:rsidRPr="00E45863">
              <w:rPr>
                <w:bCs/>
                <w:sz w:val="24"/>
                <w:szCs w:val="24"/>
              </w:rPr>
              <w:t>«Терро</w:t>
            </w:r>
            <w:r w:rsidR="00E45863">
              <w:rPr>
                <w:bCs/>
                <w:sz w:val="24"/>
                <w:szCs w:val="24"/>
              </w:rPr>
              <w:t xml:space="preserve">ризм – глазами детей», </w:t>
            </w:r>
            <w:r w:rsidR="00E45863" w:rsidRPr="00E45863">
              <w:rPr>
                <w:bCs/>
                <w:sz w:val="24"/>
                <w:szCs w:val="24"/>
              </w:rPr>
              <w:t>Викторина для детей «Антитеррор» (май)</w:t>
            </w:r>
            <w:r w:rsidR="00E45863">
              <w:rPr>
                <w:bCs/>
                <w:sz w:val="24"/>
                <w:szCs w:val="24"/>
              </w:rPr>
              <w:t>.</w:t>
            </w:r>
            <w:proofErr w:type="gramEnd"/>
            <w:r w:rsidR="00E45863">
              <w:rPr>
                <w:bCs/>
                <w:sz w:val="24"/>
                <w:szCs w:val="24"/>
              </w:rPr>
              <w:t xml:space="preserve"> </w:t>
            </w:r>
            <w:r w:rsidR="00E45863" w:rsidRPr="00E45863">
              <w:rPr>
                <w:sz w:val="24"/>
                <w:szCs w:val="24"/>
              </w:rPr>
              <w:t xml:space="preserve">Праздники на группах: 23 </w:t>
            </w:r>
            <w:proofErr w:type="gramStart"/>
            <w:r w:rsidR="00E45863" w:rsidRPr="00E45863">
              <w:rPr>
                <w:sz w:val="24"/>
                <w:szCs w:val="24"/>
              </w:rPr>
              <w:t>февраля-День</w:t>
            </w:r>
            <w:proofErr w:type="gramEnd"/>
            <w:r w:rsidR="00E45863" w:rsidRPr="00E45863">
              <w:rPr>
                <w:sz w:val="24"/>
                <w:szCs w:val="24"/>
              </w:rPr>
              <w:t xml:space="preserve"> Защитника Отечества, 8 марта - Международный женский день, 9 мая - «День Победы». Развлечения на группах:  «Широкая масленица», «День космонавтики-12 апреля», 1 июня - «День защиты детей».</w:t>
            </w:r>
          </w:p>
          <w:p w:rsidR="00E45863" w:rsidRDefault="00A13C2D" w:rsidP="00E458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Общеобразовательные организации – 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МОУ «</w:t>
            </w:r>
            <w:proofErr w:type="spellStart"/>
            <w:r w:rsidRPr="00E4586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Райваттальская</w:t>
            </w:r>
            <w:proofErr w:type="spellEnd"/>
            <w:r w:rsidRPr="00E4586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СОШ</w:t>
            </w: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Выставка-конкурс «Рождественский подарок»;  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Праздник "Рождественские забавы";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Всероссийская патриотическая добровольческая акция "Снежный десант РСО";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Экскурсия в Госавтоинспекцию г. Лахденпохья;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Валентинка</w:t>
            </w:r>
            <w:proofErr w:type="spellEnd"/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машинки»;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Конкурс «Живая классика»;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День родного языка;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Экскурсия на форелевое хозяйство «Вирта»;</w:t>
            </w:r>
          </w:p>
          <w:p w:rsidR="00E45863" w:rsidRDefault="00E45863" w:rsidP="00E4586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63">
              <w:rPr>
                <w:color w:val="000000"/>
                <w:sz w:val="24"/>
                <w:szCs w:val="24"/>
                <w:shd w:val="clear" w:color="auto" w:fill="FFFFFF"/>
              </w:rPr>
              <w:t>Конкурс плакатов ко Дню космонавтики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  <w:u w:val="single"/>
              </w:rPr>
            </w:pPr>
            <w:r w:rsidRPr="00E45863">
              <w:rPr>
                <w:sz w:val="24"/>
                <w:szCs w:val="24"/>
                <w:u w:val="single"/>
              </w:rPr>
              <w:t>МБОУ «</w:t>
            </w:r>
            <w:proofErr w:type="spellStart"/>
            <w:r w:rsidRPr="00E45863">
              <w:rPr>
                <w:sz w:val="24"/>
                <w:szCs w:val="24"/>
                <w:u w:val="single"/>
              </w:rPr>
              <w:t>Куркиекская</w:t>
            </w:r>
            <w:proofErr w:type="spellEnd"/>
            <w:r w:rsidRPr="00E45863">
              <w:rPr>
                <w:sz w:val="24"/>
                <w:szCs w:val="24"/>
                <w:u w:val="single"/>
              </w:rPr>
              <w:t xml:space="preserve"> СОШ» 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 xml:space="preserve">Классные часы: «Воссоединение Крыма с Россией» 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Всероссийский онлайн-урок «Крым – моя история»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Видео концерт для мам к 8 Марта.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lastRenderedPageBreak/>
              <w:t>Классные часы: «Петр Первый в Карелии»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Смотр строя и песни.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Классные часы: «Информационная безопасность в сети Интернет»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Конкурс рисунков «Мое Отечество. Наша Армия».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Соревнования «Мы защитниками станем»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Классные часы: «Мы против экстремизма» 1-11кл.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Всероссийский онлай</w:t>
            </w:r>
            <w:proofErr w:type="gramStart"/>
            <w:r w:rsidRPr="00E45863">
              <w:rPr>
                <w:sz w:val="24"/>
                <w:szCs w:val="24"/>
              </w:rPr>
              <w:t>н-</w:t>
            </w:r>
            <w:proofErr w:type="gramEnd"/>
            <w:r w:rsidRPr="00E45863">
              <w:rPr>
                <w:sz w:val="24"/>
                <w:szCs w:val="24"/>
              </w:rPr>
              <w:t xml:space="preserve"> урок «Урок Мужества. Подвиг блокадного Ленинграда».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proofErr w:type="spellStart"/>
            <w:r w:rsidRPr="00E45863">
              <w:rPr>
                <w:sz w:val="24"/>
                <w:szCs w:val="24"/>
              </w:rPr>
              <w:t>Киноурок</w:t>
            </w:r>
            <w:proofErr w:type="spellEnd"/>
            <w:r w:rsidRPr="00E45863">
              <w:rPr>
                <w:sz w:val="24"/>
                <w:szCs w:val="24"/>
              </w:rPr>
              <w:t xml:space="preserve"> «Лошадка для героя».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 xml:space="preserve">Экскурсии ( г. Санкт-Петербург </w:t>
            </w:r>
            <w:proofErr w:type="spellStart"/>
            <w:r w:rsidRPr="00E45863">
              <w:rPr>
                <w:sz w:val="24"/>
                <w:szCs w:val="24"/>
              </w:rPr>
              <w:t>г</w:t>
            </w:r>
            <w:proofErr w:type="gramStart"/>
            <w:r w:rsidRPr="00E45863">
              <w:rPr>
                <w:sz w:val="24"/>
                <w:szCs w:val="24"/>
              </w:rPr>
              <w:t>.Л</w:t>
            </w:r>
            <w:proofErr w:type="gramEnd"/>
            <w:r w:rsidRPr="00E45863">
              <w:rPr>
                <w:sz w:val="24"/>
                <w:szCs w:val="24"/>
              </w:rPr>
              <w:t>ахденпохья</w:t>
            </w:r>
            <w:proofErr w:type="spellEnd"/>
            <w:r w:rsidRPr="00E45863">
              <w:rPr>
                <w:sz w:val="24"/>
                <w:szCs w:val="24"/>
              </w:rPr>
              <w:t>, музей «</w:t>
            </w:r>
            <w:proofErr w:type="spellStart"/>
            <w:r w:rsidRPr="00E45863">
              <w:rPr>
                <w:sz w:val="24"/>
                <w:szCs w:val="24"/>
              </w:rPr>
              <w:t>Кирьяж</w:t>
            </w:r>
            <w:proofErr w:type="spellEnd"/>
            <w:r w:rsidRPr="00E45863">
              <w:rPr>
                <w:sz w:val="24"/>
                <w:szCs w:val="24"/>
              </w:rPr>
              <w:t>».</w:t>
            </w:r>
          </w:p>
          <w:p w:rsidR="00E45863" w:rsidRPr="00E45863" w:rsidRDefault="00E45863" w:rsidP="00E45863">
            <w:pPr>
              <w:shd w:val="clear" w:color="auto" w:fill="FFFFFF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5863">
              <w:rPr>
                <w:rFonts w:eastAsia="Calibri"/>
                <w:sz w:val="24"/>
                <w:szCs w:val="24"/>
              </w:rPr>
              <w:t xml:space="preserve">Фестиваль </w:t>
            </w:r>
            <w:r w:rsidRPr="00E45863">
              <w:rPr>
                <w:sz w:val="24"/>
                <w:szCs w:val="24"/>
              </w:rPr>
              <w:t xml:space="preserve">инсценированной патриотической песни </w:t>
            </w:r>
            <w:r w:rsidRPr="00E45863">
              <w:rPr>
                <w:rFonts w:eastAsia="Calibri"/>
                <w:sz w:val="24"/>
                <w:szCs w:val="24"/>
              </w:rPr>
              <w:t>«</w:t>
            </w:r>
            <w:r w:rsidRPr="00E45863">
              <w:rPr>
                <w:rFonts w:eastAsia="Calibri"/>
                <w:color w:val="000000"/>
                <w:sz w:val="24"/>
                <w:szCs w:val="24"/>
              </w:rPr>
              <w:t>К Победе с музыкой мы шли...»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Конкурс чтецов военной поэзии « Мы помним! Мы гордимся!»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 xml:space="preserve">Инструктажи по действиям при угрозе и осуществлении теракта для </w:t>
            </w:r>
            <w:proofErr w:type="gramStart"/>
            <w:r w:rsidRPr="00E45863">
              <w:rPr>
                <w:sz w:val="24"/>
                <w:szCs w:val="24"/>
              </w:rPr>
              <w:t>обучающихся</w:t>
            </w:r>
            <w:proofErr w:type="gramEnd"/>
            <w:r w:rsidRPr="00E45863">
              <w:rPr>
                <w:sz w:val="24"/>
                <w:szCs w:val="24"/>
              </w:rPr>
              <w:t xml:space="preserve"> и особенностям контрольно-пропускного режима в школе.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  <w:u w:val="single"/>
              </w:rPr>
            </w:pPr>
            <w:r w:rsidRPr="00E45863">
              <w:rPr>
                <w:sz w:val="24"/>
                <w:szCs w:val="24"/>
                <w:u w:val="single"/>
              </w:rPr>
              <w:t>МКОУ «</w:t>
            </w:r>
            <w:proofErr w:type="spellStart"/>
            <w:r w:rsidRPr="00E45863">
              <w:rPr>
                <w:sz w:val="24"/>
                <w:szCs w:val="24"/>
                <w:u w:val="single"/>
              </w:rPr>
              <w:t>Мийнальская</w:t>
            </w:r>
            <w:proofErr w:type="spellEnd"/>
            <w:r w:rsidRPr="00E45863">
              <w:rPr>
                <w:sz w:val="24"/>
                <w:szCs w:val="24"/>
                <w:u w:val="single"/>
              </w:rPr>
              <w:t xml:space="preserve"> ООШ» 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>«Национальный фольклор России» (</w:t>
            </w:r>
            <w:r w:rsidRPr="00E45863">
              <w:rPr>
                <w:sz w:val="24"/>
                <w:szCs w:val="24"/>
              </w:rPr>
              <w:t xml:space="preserve">беседа-практикум) 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«Культура татарского народа»</w:t>
            </w:r>
          </w:p>
          <w:p w:rsidR="00E45863" w:rsidRPr="00E45863" w:rsidRDefault="00E45863" w:rsidP="00E458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>Ко Дню Калевалы: «По страницам эпоса…» Выставка изданий разных лет;</w:t>
            </w:r>
          </w:p>
          <w:p w:rsidR="00E45863" w:rsidRPr="00E45863" w:rsidRDefault="00E45863" w:rsidP="00E458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 xml:space="preserve">Игра (школьная библиотека)     </w:t>
            </w:r>
          </w:p>
          <w:p w:rsidR="00E45863" w:rsidRPr="00E45863" w:rsidRDefault="00E45863" w:rsidP="00E458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>«Национальный фольклор России»</w:t>
            </w:r>
          </w:p>
          <w:p w:rsidR="00E45863" w:rsidRPr="00E45863" w:rsidRDefault="00E45863" w:rsidP="00E458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>«Культура татарского народа»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 xml:space="preserve">«Великая Масленица» 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Праздник (игры, конкурсы, хороводы на улице)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 xml:space="preserve">Встреча с карельскими  писателями.   </w:t>
            </w:r>
          </w:p>
          <w:p w:rsidR="00E45863" w:rsidRPr="00E45863" w:rsidRDefault="00E45863" w:rsidP="00E45863">
            <w:pPr>
              <w:jc w:val="both"/>
              <w:rPr>
                <w:color w:val="000000"/>
                <w:sz w:val="24"/>
                <w:szCs w:val="24"/>
              </w:rPr>
            </w:pPr>
            <w:r w:rsidRPr="00E45863">
              <w:rPr>
                <w:color w:val="000000"/>
                <w:sz w:val="24"/>
                <w:szCs w:val="24"/>
              </w:rPr>
              <w:t>Беседа-практикум «Культура мордовского  народа»</w:t>
            </w:r>
          </w:p>
          <w:p w:rsidR="00E45863" w:rsidRPr="00E45863" w:rsidRDefault="00E45863" w:rsidP="00E45863">
            <w:pPr>
              <w:jc w:val="both"/>
              <w:rPr>
                <w:sz w:val="24"/>
                <w:szCs w:val="24"/>
              </w:rPr>
            </w:pPr>
            <w:r w:rsidRPr="00E45863">
              <w:rPr>
                <w:sz w:val="24"/>
                <w:szCs w:val="24"/>
              </w:rPr>
              <w:t>Беседа-практикум «Культура карельского народа»;</w:t>
            </w:r>
            <w:r>
              <w:rPr>
                <w:sz w:val="24"/>
                <w:szCs w:val="24"/>
              </w:rPr>
              <w:t xml:space="preserve"> </w:t>
            </w:r>
            <w:r w:rsidRPr="00E45863">
              <w:rPr>
                <w:sz w:val="24"/>
                <w:szCs w:val="24"/>
              </w:rPr>
              <w:t>«Фольклорный праздник»</w:t>
            </w:r>
          </w:p>
          <w:p w:rsidR="00E45863" w:rsidRPr="00D05C84" w:rsidRDefault="00E45863" w:rsidP="00E45863">
            <w:pPr>
              <w:jc w:val="both"/>
              <w:rPr>
                <w:sz w:val="24"/>
                <w:szCs w:val="24"/>
                <w:u w:val="single"/>
              </w:rPr>
            </w:pPr>
            <w:r w:rsidRPr="00D05C84">
              <w:rPr>
                <w:sz w:val="24"/>
                <w:szCs w:val="24"/>
                <w:u w:val="single"/>
              </w:rPr>
              <w:t>МКОУ «</w:t>
            </w:r>
            <w:proofErr w:type="spellStart"/>
            <w:r w:rsidRPr="00D05C84">
              <w:rPr>
                <w:sz w:val="24"/>
                <w:szCs w:val="24"/>
                <w:u w:val="single"/>
              </w:rPr>
              <w:t>Элисенваарская</w:t>
            </w:r>
            <w:proofErr w:type="spellEnd"/>
            <w:r w:rsidRPr="00D05C84">
              <w:rPr>
                <w:sz w:val="24"/>
                <w:szCs w:val="24"/>
                <w:u w:val="single"/>
              </w:rPr>
              <w:t xml:space="preserve"> СОШ»</w:t>
            </w:r>
          </w:p>
          <w:p w:rsidR="00E45863" w:rsidRPr="00D05C84" w:rsidRDefault="00E45863" w:rsidP="00E4586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05C84">
              <w:rPr>
                <w:rFonts w:eastAsia="Calibri"/>
                <w:sz w:val="24"/>
                <w:szCs w:val="24"/>
              </w:rPr>
              <w:t>Беседа, посвященная Международному дню эпоса «Калевала» с просмотром видеофильма о создании эпоса</w:t>
            </w:r>
          </w:p>
          <w:p w:rsidR="00E45863" w:rsidRPr="00D05C84" w:rsidRDefault="00E45863" w:rsidP="00E4586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05C84">
              <w:rPr>
                <w:rFonts w:eastAsia="Calibri"/>
                <w:sz w:val="24"/>
                <w:szCs w:val="24"/>
              </w:rPr>
              <w:t>Курс лекций по ОРКСЭ в 4классе.  Темы: «Милосердие — закон жизни», «Жить во благо себе и другим», «Достойно жить среди людей», «Умей понять и простить»</w:t>
            </w:r>
            <w:proofErr w:type="gramStart"/>
            <w:r w:rsidRPr="00D05C84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E45863" w:rsidRDefault="00E45863" w:rsidP="00E45863">
            <w:pPr>
              <w:jc w:val="both"/>
              <w:rPr>
                <w:rFonts w:eastAsia="Calibri"/>
                <w:sz w:val="24"/>
                <w:szCs w:val="24"/>
              </w:rPr>
            </w:pPr>
            <w:r w:rsidRPr="00D05C84">
              <w:rPr>
                <w:rFonts w:eastAsia="Calibri"/>
                <w:sz w:val="24"/>
                <w:szCs w:val="24"/>
              </w:rPr>
              <w:t>Курс</w:t>
            </w:r>
            <w:proofErr w:type="gramStart"/>
            <w:r w:rsidRPr="00D05C84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D05C84">
              <w:rPr>
                <w:rFonts w:eastAsia="Calibri"/>
                <w:sz w:val="24"/>
                <w:szCs w:val="24"/>
              </w:rPr>
              <w:t xml:space="preserve">/Д ОДНКНР </w:t>
            </w:r>
            <w:r w:rsidRPr="00D05C84">
              <w:rPr>
                <w:rFonts w:eastAsia="Calibri"/>
                <w:color w:val="000000"/>
                <w:sz w:val="24"/>
                <w:szCs w:val="24"/>
              </w:rPr>
              <w:t xml:space="preserve">(основы духовно-нравственной культуры народов России) </w:t>
            </w:r>
            <w:r w:rsidRPr="00D05C84">
              <w:rPr>
                <w:rFonts w:eastAsia="Calibri"/>
                <w:sz w:val="24"/>
                <w:szCs w:val="24"/>
              </w:rPr>
              <w:t>в 5 классе</w:t>
            </w:r>
            <w:r w:rsidR="00D05C84">
              <w:rPr>
                <w:rFonts w:eastAsia="Calibri"/>
                <w:sz w:val="24"/>
                <w:szCs w:val="24"/>
              </w:rPr>
              <w:t>.</w:t>
            </w:r>
          </w:p>
          <w:p w:rsidR="00D05C84" w:rsidRPr="00D05C84" w:rsidRDefault="00D05C84" w:rsidP="00D05C84">
            <w:pPr>
              <w:jc w:val="both"/>
              <w:rPr>
                <w:sz w:val="24"/>
                <w:szCs w:val="24"/>
                <w:u w:val="single"/>
              </w:rPr>
            </w:pPr>
            <w:r w:rsidRPr="00D05C84">
              <w:rPr>
                <w:sz w:val="24"/>
                <w:szCs w:val="24"/>
                <w:u w:val="single"/>
              </w:rPr>
              <w:t>МБУ ДО «ЛЦДТ»</w:t>
            </w:r>
          </w:p>
          <w:p w:rsidR="00D05C84" w:rsidRPr="00D05C84" w:rsidRDefault="00D05C84" w:rsidP="00D05C84">
            <w:pPr>
              <w:jc w:val="both"/>
              <w:rPr>
                <w:rFonts w:eastAsia="Calibri"/>
                <w:sz w:val="24"/>
                <w:szCs w:val="24"/>
              </w:rPr>
            </w:pPr>
            <w:r w:rsidRPr="00D05C84">
              <w:rPr>
                <w:rFonts w:eastAsia="Calibri"/>
                <w:sz w:val="24"/>
                <w:szCs w:val="24"/>
              </w:rPr>
              <w:lastRenderedPageBreak/>
              <w:t>В течение 2020-2021 учебного года детское объединение «Красно Солнышко» работает по одноименной дополнительной общеразвивающей  программе. Программа нацелена на воспитание цельной, жизнеспособной, творческой и нравственно здоровой личности, защиту и развитие ее духовности.</w:t>
            </w:r>
          </w:p>
          <w:p w:rsidR="00D05C84" w:rsidRPr="00D05C84" w:rsidRDefault="00D05C84" w:rsidP="00D05C8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D05C84">
              <w:rPr>
                <w:rFonts w:eastAsia="Calibri"/>
                <w:sz w:val="24"/>
                <w:szCs w:val="24"/>
                <w:u w:val="single"/>
              </w:rPr>
              <w:t>МКОУ «</w:t>
            </w:r>
            <w:proofErr w:type="spellStart"/>
            <w:r w:rsidRPr="00D05C84">
              <w:rPr>
                <w:rFonts w:eastAsia="Calibri"/>
                <w:sz w:val="24"/>
                <w:szCs w:val="24"/>
                <w:u w:val="single"/>
              </w:rPr>
              <w:t>Ихальская</w:t>
            </w:r>
            <w:proofErr w:type="spellEnd"/>
            <w:r w:rsidRPr="00D05C84">
              <w:rPr>
                <w:rFonts w:eastAsia="Calibri"/>
                <w:sz w:val="24"/>
                <w:szCs w:val="24"/>
                <w:u w:val="single"/>
              </w:rPr>
              <w:t xml:space="preserve"> СОШ»</w:t>
            </w:r>
          </w:p>
          <w:p w:rsidR="00D05C84" w:rsidRPr="00D05C84" w:rsidRDefault="00D05C84" w:rsidP="00D05C84">
            <w:pPr>
              <w:jc w:val="both"/>
              <w:rPr>
                <w:sz w:val="24"/>
                <w:szCs w:val="24"/>
              </w:rPr>
            </w:pPr>
            <w:r w:rsidRPr="00D05C84">
              <w:rPr>
                <w:sz w:val="24"/>
                <w:szCs w:val="24"/>
              </w:rPr>
              <w:t xml:space="preserve">Участие  во Всероссийском историческом диктанте Победы </w:t>
            </w:r>
          </w:p>
          <w:p w:rsidR="00D05C84" w:rsidRPr="00D05C84" w:rsidRDefault="00D05C84" w:rsidP="00D05C84">
            <w:pPr>
              <w:jc w:val="both"/>
              <w:rPr>
                <w:sz w:val="24"/>
                <w:szCs w:val="24"/>
              </w:rPr>
            </w:pPr>
            <w:r w:rsidRPr="00D05C84">
              <w:rPr>
                <w:sz w:val="24"/>
                <w:szCs w:val="24"/>
              </w:rPr>
              <w:t>Участие в муниципальном и региональном  этапах конкурса чтецов  «Живая классика»</w:t>
            </w:r>
          </w:p>
          <w:p w:rsidR="00D05C84" w:rsidRPr="00D05C84" w:rsidRDefault="00D05C84" w:rsidP="00D05C84">
            <w:pPr>
              <w:jc w:val="both"/>
              <w:rPr>
                <w:rFonts w:eastAsia="Calibri"/>
                <w:sz w:val="24"/>
                <w:szCs w:val="24"/>
              </w:rPr>
            </w:pPr>
            <w:r w:rsidRPr="00D05C84">
              <w:rPr>
                <w:sz w:val="24"/>
                <w:szCs w:val="24"/>
              </w:rPr>
              <w:t>Участие в районном конкурсе чтецов «Верный друг», посвященном Аркадию Маркову</w:t>
            </w:r>
          </w:p>
          <w:p w:rsidR="00A13C2D" w:rsidRPr="00A13C2D" w:rsidRDefault="00A13C2D" w:rsidP="00D05C84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Учреждения дополнительного образования - </w:t>
            </w:r>
            <w:r w:rsidRPr="00A13C2D">
              <w:rPr>
                <w:sz w:val="24"/>
                <w:szCs w:val="24"/>
              </w:rPr>
              <w:t>Акция «Покормите птиц зимой», Интерактивная игра «Великая честь – Родине служить», посвящённая Дню Защитника Отечества, Интеллектуальная игра «</w:t>
            </w:r>
            <w:proofErr w:type="spellStart"/>
            <w:r w:rsidRPr="00A13C2D">
              <w:rPr>
                <w:sz w:val="24"/>
                <w:szCs w:val="24"/>
              </w:rPr>
              <w:t>РосКвиз</w:t>
            </w:r>
            <w:proofErr w:type="spellEnd"/>
            <w:r w:rsidRPr="00A13C2D">
              <w:rPr>
                <w:sz w:val="24"/>
                <w:szCs w:val="24"/>
              </w:rPr>
              <w:t xml:space="preserve">», посвящённая Дню Защитника Отечества, </w:t>
            </w:r>
            <w:proofErr w:type="gramStart"/>
            <w:r w:rsidRPr="00A13C2D">
              <w:rPr>
                <w:color w:val="000000"/>
                <w:sz w:val="24"/>
                <w:szCs w:val="24"/>
              </w:rPr>
              <w:t>Концерт</w:t>
            </w:r>
            <w:proofErr w:type="gramEnd"/>
            <w:r w:rsidRPr="00A13C2D">
              <w:rPr>
                <w:color w:val="000000"/>
                <w:sz w:val="24"/>
                <w:szCs w:val="24"/>
              </w:rPr>
              <w:t xml:space="preserve"> посвященный 180-ти </w:t>
            </w:r>
            <w:proofErr w:type="spellStart"/>
            <w:r w:rsidRPr="00A13C2D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A13C2D">
              <w:rPr>
                <w:color w:val="000000"/>
                <w:sz w:val="24"/>
                <w:szCs w:val="24"/>
              </w:rPr>
              <w:t xml:space="preserve"> со дня рождения П. И. Чайковского, районный вокально-хоровой фестиваль «Зимняя сказка»</w:t>
            </w:r>
            <w:r>
              <w:rPr>
                <w:color w:val="000000"/>
                <w:sz w:val="24"/>
                <w:szCs w:val="24"/>
              </w:rPr>
              <w:t xml:space="preserve"> (февр.)</w:t>
            </w:r>
            <w:r w:rsidR="00786908">
              <w:rPr>
                <w:color w:val="000000"/>
                <w:sz w:val="24"/>
                <w:szCs w:val="24"/>
              </w:rPr>
              <w:t xml:space="preserve">, </w:t>
            </w:r>
            <w:r w:rsidR="00786908" w:rsidRPr="00077769">
              <w:rPr>
                <w:sz w:val="24"/>
                <w:szCs w:val="24"/>
              </w:rPr>
              <w:t>Районный конкурс рисунков «Широка Масленица»</w:t>
            </w:r>
            <w:r w:rsidR="00786908">
              <w:rPr>
                <w:sz w:val="24"/>
                <w:szCs w:val="24"/>
              </w:rPr>
              <w:t xml:space="preserve">, </w:t>
            </w:r>
            <w:r w:rsidR="00786908" w:rsidRPr="00A150E6">
              <w:rPr>
                <w:sz w:val="24"/>
                <w:szCs w:val="24"/>
              </w:rPr>
              <w:t>Мастер-класс «Пасхальный сувенир»</w:t>
            </w:r>
            <w:r w:rsidR="00786908">
              <w:rPr>
                <w:sz w:val="24"/>
                <w:szCs w:val="24"/>
              </w:rPr>
              <w:t xml:space="preserve">, </w:t>
            </w:r>
            <w:r w:rsidR="00786908" w:rsidRPr="00030F8E">
              <w:rPr>
                <w:sz w:val="24"/>
                <w:szCs w:val="24"/>
              </w:rPr>
              <w:t>Концерт посвященный дню фортепиано</w:t>
            </w:r>
            <w:r w:rsidR="00786908">
              <w:rPr>
                <w:sz w:val="24"/>
                <w:szCs w:val="24"/>
              </w:rPr>
              <w:t xml:space="preserve"> (март), </w:t>
            </w:r>
            <w:r w:rsidR="00786908" w:rsidRPr="002F4069">
              <w:rPr>
                <w:sz w:val="24"/>
                <w:szCs w:val="24"/>
              </w:rPr>
              <w:t>Районная выставка-конкурс декоративно-прикладного творчества «Сюжет любимой сказки»</w:t>
            </w:r>
            <w:r w:rsidR="00786908">
              <w:rPr>
                <w:sz w:val="24"/>
                <w:szCs w:val="24"/>
              </w:rPr>
              <w:t xml:space="preserve">, </w:t>
            </w:r>
            <w:r w:rsidR="00786908" w:rsidRPr="00CD01DE">
              <w:rPr>
                <w:sz w:val="24"/>
                <w:szCs w:val="24"/>
              </w:rPr>
              <w:t>Концерт «Музыка апреля»</w:t>
            </w:r>
            <w:r w:rsidR="00786908">
              <w:rPr>
                <w:sz w:val="24"/>
                <w:szCs w:val="24"/>
              </w:rPr>
              <w:t xml:space="preserve">, </w:t>
            </w:r>
            <w:r w:rsidR="00786908" w:rsidRPr="000253D9">
              <w:rPr>
                <w:sz w:val="24"/>
                <w:szCs w:val="24"/>
              </w:rPr>
              <w:t>Концерт</w:t>
            </w:r>
            <w:r w:rsidR="00786908">
              <w:rPr>
                <w:sz w:val="24"/>
                <w:szCs w:val="24"/>
              </w:rPr>
              <w:t xml:space="preserve"> В. </w:t>
            </w:r>
            <w:proofErr w:type="spellStart"/>
            <w:r w:rsidR="00786908">
              <w:rPr>
                <w:sz w:val="24"/>
                <w:szCs w:val="24"/>
              </w:rPr>
              <w:t>Коровицына</w:t>
            </w:r>
            <w:proofErr w:type="spellEnd"/>
            <w:r w:rsidR="00786908">
              <w:rPr>
                <w:sz w:val="24"/>
                <w:szCs w:val="24"/>
              </w:rPr>
              <w:t xml:space="preserve"> «Путешествие по с</w:t>
            </w:r>
            <w:r w:rsidR="00786908" w:rsidRPr="000253D9">
              <w:rPr>
                <w:sz w:val="24"/>
                <w:szCs w:val="24"/>
              </w:rPr>
              <w:t>трана</w:t>
            </w:r>
            <w:r w:rsidR="00786908">
              <w:rPr>
                <w:sz w:val="24"/>
                <w:szCs w:val="24"/>
              </w:rPr>
              <w:t xml:space="preserve">м </w:t>
            </w:r>
            <w:r w:rsidR="00786908" w:rsidRPr="000253D9">
              <w:rPr>
                <w:sz w:val="24"/>
                <w:szCs w:val="24"/>
              </w:rPr>
              <w:t>Европы»</w:t>
            </w:r>
            <w:r w:rsidR="00786908">
              <w:rPr>
                <w:sz w:val="24"/>
                <w:szCs w:val="24"/>
              </w:rPr>
              <w:t xml:space="preserve"> (апр.), </w:t>
            </w:r>
            <w:r w:rsidR="00786908" w:rsidRPr="005349AA">
              <w:rPr>
                <w:sz w:val="24"/>
                <w:szCs w:val="24"/>
              </w:rPr>
              <w:t>Праздничный концерт,  посвященный 9 мая</w:t>
            </w:r>
            <w:r w:rsidR="00786908">
              <w:rPr>
                <w:sz w:val="24"/>
                <w:szCs w:val="24"/>
              </w:rPr>
              <w:t xml:space="preserve">, </w:t>
            </w:r>
            <w:r w:rsidR="00786908" w:rsidRPr="005349AA">
              <w:rPr>
                <w:sz w:val="24"/>
                <w:szCs w:val="24"/>
              </w:rPr>
              <w:t>Выставка Арт-студии «Живопись терапия»</w:t>
            </w:r>
            <w:r w:rsidR="00786908">
              <w:rPr>
                <w:sz w:val="24"/>
                <w:szCs w:val="24"/>
              </w:rPr>
              <w:t xml:space="preserve"> (май)</w:t>
            </w:r>
            <w:r w:rsidR="00E45863">
              <w:rPr>
                <w:sz w:val="24"/>
                <w:szCs w:val="24"/>
              </w:rPr>
              <w:t>, проведение мероприятий различной направленностей на базах летних профильных лагерей (июнь).</w:t>
            </w:r>
          </w:p>
        </w:tc>
      </w:tr>
      <w:tr w:rsidR="00641EB1" w:rsidTr="00494E7B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3B3821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3B3821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85" w:rsidRPr="00902285" w:rsidRDefault="00902285" w:rsidP="00902285">
            <w:pPr>
              <w:jc w:val="both"/>
              <w:rPr>
                <w:rFonts w:cs="Courier New"/>
                <w:i/>
                <w:sz w:val="24"/>
                <w:szCs w:val="24"/>
              </w:rPr>
            </w:pPr>
            <w:r w:rsidRPr="00902285">
              <w:rPr>
                <w:sz w:val="24"/>
                <w:szCs w:val="24"/>
              </w:rPr>
              <w:t xml:space="preserve">Классными руководителями 1-9 классов  проводятся классные часы в целях </w:t>
            </w:r>
            <w:r w:rsidRPr="00902285">
              <w:rPr>
                <w:rFonts w:cs="Courier New"/>
                <w:sz w:val="24"/>
                <w:szCs w:val="24"/>
              </w:rPr>
              <w:t>воспитания у молодежи чувства патриотизма, формирования социальной и межкультурной компетентности, обучения навыкам  бесконфликтного общения</w:t>
            </w:r>
            <w:r w:rsidRPr="00902285">
              <w:rPr>
                <w:rFonts w:cs="Courier New"/>
                <w:i/>
                <w:sz w:val="24"/>
                <w:szCs w:val="24"/>
              </w:rPr>
              <w:t>.</w:t>
            </w:r>
          </w:p>
          <w:p w:rsidR="00902285" w:rsidRPr="00902285" w:rsidRDefault="00902285" w:rsidP="00902285">
            <w:pPr>
              <w:jc w:val="both"/>
              <w:rPr>
                <w:sz w:val="24"/>
                <w:szCs w:val="24"/>
              </w:rPr>
            </w:pPr>
            <w:r w:rsidRPr="00902285">
              <w:rPr>
                <w:sz w:val="24"/>
                <w:szCs w:val="24"/>
              </w:rPr>
              <w:t xml:space="preserve">Во всех образовательных организациях отдельные темы предметов этнокультурной направленности «Край, в котором я живу» включены в </w:t>
            </w:r>
            <w:proofErr w:type="spellStart"/>
            <w:r w:rsidRPr="00902285">
              <w:rPr>
                <w:sz w:val="24"/>
                <w:szCs w:val="24"/>
              </w:rPr>
              <w:t>уч</w:t>
            </w:r>
            <w:proofErr w:type="gramStart"/>
            <w:r w:rsidRPr="00902285">
              <w:rPr>
                <w:sz w:val="24"/>
                <w:szCs w:val="24"/>
              </w:rPr>
              <w:t>.п</w:t>
            </w:r>
            <w:proofErr w:type="gramEnd"/>
            <w:r w:rsidRPr="00902285">
              <w:rPr>
                <w:sz w:val="24"/>
                <w:szCs w:val="24"/>
              </w:rPr>
              <w:t>редметы</w:t>
            </w:r>
            <w:proofErr w:type="spellEnd"/>
            <w:r w:rsidRPr="00902285">
              <w:rPr>
                <w:sz w:val="24"/>
                <w:szCs w:val="24"/>
              </w:rPr>
              <w:t xml:space="preserve"> «Технология», «Литературное чтение», «ИЗО», «Окружающий мир» 1 – 4 </w:t>
            </w:r>
            <w:proofErr w:type="spellStart"/>
            <w:r w:rsidRPr="00902285">
              <w:rPr>
                <w:sz w:val="24"/>
                <w:szCs w:val="24"/>
              </w:rPr>
              <w:t>кл</w:t>
            </w:r>
            <w:proofErr w:type="spellEnd"/>
            <w:r w:rsidRPr="00902285">
              <w:rPr>
                <w:sz w:val="24"/>
                <w:szCs w:val="24"/>
              </w:rPr>
              <w:t>.</w:t>
            </w:r>
          </w:p>
          <w:p w:rsidR="00902285" w:rsidRPr="00902285" w:rsidRDefault="00902285" w:rsidP="00902285">
            <w:pPr>
              <w:jc w:val="both"/>
              <w:rPr>
                <w:rFonts w:cs="Courier New"/>
                <w:i/>
                <w:sz w:val="24"/>
                <w:szCs w:val="24"/>
              </w:rPr>
            </w:pPr>
            <w:r w:rsidRPr="00902285">
              <w:rPr>
                <w:sz w:val="24"/>
                <w:szCs w:val="24"/>
              </w:rPr>
              <w:t xml:space="preserve">Предмет «Моя Карелия» преподается в 6 общеобразовательных организациях - МКОУ «ИСОШ», МКОУ «ЛСОШ», МБОУ «КСОШ», МКОУ «МООШ», МОУ «РСОШ», МКОУ «ЭСОШ» 5-9 </w:t>
            </w:r>
            <w:proofErr w:type="spellStart"/>
            <w:r w:rsidRPr="00902285">
              <w:rPr>
                <w:sz w:val="24"/>
                <w:szCs w:val="24"/>
              </w:rPr>
              <w:t>кл</w:t>
            </w:r>
            <w:proofErr w:type="spellEnd"/>
            <w:r w:rsidRPr="00902285">
              <w:rPr>
                <w:sz w:val="24"/>
                <w:szCs w:val="24"/>
              </w:rPr>
              <w:t>.</w:t>
            </w:r>
          </w:p>
          <w:p w:rsidR="00641EB1" w:rsidRDefault="00902285" w:rsidP="00892600">
            <w:pPr>
              <w:pStyle w:val="2"/>
              <w:jc w:val="both"/>
              <w:rPr>
                <w:sz w:val="24"/>
                <w:szCs w:val="24"/>
              </w:rPr>
            </w:pPr>
            <w:r w:rsidRPr="00902285">
              <w:rPr>
                <w:sz w:val="24"/>
                <w:szCs w:val="24"/>
              </w:rPr>
              <w:t xml:space="preserve">«История Карелии» в 4 - МКОУ «ЛСОШ», МКОУ «ЭСОШ», МБОУ «КСОШ», МОУ «РСОШ» 10-11 </w:t>
            </w:r>
            <w:proofErr w:type="spellStart"/>
            <w:r w:rsidRPr="00902285">
              <w:rPr>
                <w:sz w:val="24"/>
                <w:szCs w:val="24"/>
              </w:rPr>
              <w:t>кл</w:t>
            </w:r>
            <w:proofErr w:type="spellEnd"/>
            <w:r w:rsidRPr="00902285">
              <w:rPr>
                <w:sz w:val="24"/>
                <w:szCs w:val="24"/>
              </w:rPr>
              <w:t>.</w:t>
            </w:r>
          </w:p>
          <w:p w:rsidR="004C0AA8" w:rsidRPr="004C0AA8" w:rsidRDefault="004C0AA8" w:rsidP="004C0AA8"/>
        </w:tc>
      </w:tr>
      <w:tr w:rsidR="00641EB1" w:rsidTr="00494E7B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3B3821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3B3821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Повышение профессионального уровня педагогических работников, разработка и внедрение педагогических методик, направленных на противодействие экстремизму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 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1E" w:rsidRPr="00991D1E" w:rsidRDefault="00991D1E" w:rsidP="00991D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91D1E">
              <w:rPr>
                <w:rFonts w:eastAsia="Calibri"/>
                <w:sz w:val="24"/>
                <w:szCs w:val="24"/>
                <w:u w:val="single"/>
              </w:rPr>
              <w:t>МКДОУ детский сад № 3 «Солнышко» г. Лахденпохья</w:t>
            </w:r>
          </w:p>
          <w:p w:rsidR="00991D1E" w:rsidRPr="00991D1E" w:rsidRDefault="00991D1E" w:rsidP="00991D1E">
            <w:pPr>
              <w:jc w:val="both"/>
              <w:rPr>
                <w:sz w:val="24"/>
                <w:szCs w:val="24"/>
              </w:rPr>
            </w:pPr>
            <w:r w:rsidRPr="00991D1E">
              <w:rPr>
                <w:sz w:val="24"/>
                <w:szCs w:val="24"/>
              </w:rPr>
              <w:t>Курсы повышения квалификации</w:t>
            </w:r>
            <w:r>
              <w:rPr>
                <w:sz w:val="24"/>
                <w:szCs w:val="24"/>
              </w:rPr>
              <w:t xml:space="preserve">. </w:t>
            </w:r>
            <w:r w:rsidRPr="00991D1E">
              <w:rPr>
                <w:rFonts w:eastAsia="Calibri"/>
                <w:sz w:val="24"/>
                <w:szCs w:val="24"/>
              </w:rPr>
              <w:t>Общество с ограниченной ответственностью «Высшая школа делового администрирования» онлайн - семинар на тему: «Профилактика терроризма и экстремизма</w:t>
            </w:r>
            <w:r w:rsidRPr="00991D1E">
              <w:rPr>
                <w:sz w:val="24"/>
                <w:szCs w:val="24"/>
              </w:rPr>
              <w:t xml:space="preserve"> в образовательной организации».</w:t>
            </w:r>
          </w:p>
          <w:p w:rsidR="00991D1E" w:rsidRPr="00991D1E" w:rsidRDefault="00991D1E" w:rsidP="00991D1E">
            <w:pPr>
              <w:jc w:val="both"/>
              <w:rPr>
                <w:sz w:val="24"/>
                <w:szCs w:val="24"/>
                <w:u w:val="single"/>
              </w:rPr>
            </w:pPr>
            <w:r w:rsidRPr="00991D1E">
              <w:rPr>
                <w:sz w:val="24"/>
                <w:szCs w:val="24"/>
                <w:u w:val="single"/>
              </w:rPr>
              <w:t>МКОУ «</w:t>
            </w:r>
            <w:proofErr w:type="spellStart"/>
            <w:r w:rsidRPr="00991D1E">
              <w:rPr>
                <w:sz w:val="24"/>
                <w:szCs w:val="24"/>
                <w:u w:val="single"/>
              </w:rPr>
              <w:t>Ихальская</w:t>
            </w:r>
            <w:proofErr w:type="spellEnd"/>
            <w:r w:rsidRPr="00991D1E">
              <w:rPr>
                <w:sz w:val="24"/>
                <w:szCs w:val="24"/>
                <w:u w:val="single"/>
              </w:rPr>
              <w:t xml:space="preserve"> СОШ»</w:t>
            </w:r>
          </w:p>
          <w:p w:rsidR="00641EB1" w:rsidRPr="00291438" w:rsidRDefault="00991D1E" w:rsidP="00991D1E">
            <w:pPr>
              <w:pStyle w:val="ConsPlusNormal"/>
              <w:ind w:firstLine="217"/>
              <w:jc w:val="both"/>
              <w:rPr>
                <w:sz w:val="22"/>
                <w:szCs w:val="22"/>
              </w:rPr>
            </w:pPr>
            <w:r w:rsidRPr="00991D1E">
              <w:rPr>
                <w:bCs/>
                <w:sz w:val="24"/>
                <w:szCs w:val="24"/>
              </w:rPr>
              <w:t>Учитель  начальных классов  Никитенко Мария Николаевна  прошла во 2 квартале 2020 года дистанционное  обучение на курсах повышения квалификации  по программе: «Совершенствование профессиональной подготовки учителя основ религиозных  культур и светской этики в условиях реализации ФГОС»</w:t>
            </w:r>
          </w:p>
        </w:tc>
      </w:tr>
      <w:tr w:rsidR="00641EB1" w:rsidTr="00494E7B">
        <w:trPr>
          <w:trHeight w:val="15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3B3821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3B3821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Обеспечение активного участия коллегиальных органов управления образовательных организаций в профилактике экстремизма </w:t>
            </w:r>
            <w:proofErr w:type="gramStart"/>
            <w:r w:rsidRPr="00291438">
              <w:rPr>
                <w:sz w:val="22"/>
                <w:szCs w:val="22"/>
              </w:rPr>
              <w:t>среди</w:t>
            </w:r>
            <w:proofErr w:type="gramEnd"/>
            <w:r w:rsidRPr="00291438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1E" w:rsidRPr="00991D1E" w:rsidRDefault="00991D1E" w:rsidP="00991D1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91D1E">
              <w:rPr>
                <w:rFonts w:eastAsia="Calibri"/>
                <w:sz w:val="24"/>
                <w:szCs w:val="24"/>
              </w:rPr>
              <w:t>Включение вопросов по разъяснению методических основ профилактики экстремистской   деятельности  в план</w:t>
            </w:r>
            <w:r w:rsidR="00902285">
              <w:rPr>
                <w:rFonts w:eastAsia="Calibri"/>
                <w:sz w:val="24"/>
                <w:szCs w:val="24"/>
              </w:rPr>
              <w:t>ы</w:t>
            </w:r>
            <w:r w:rsidRPr="00991D1E">
              <w:rPr>
                <w:rFonts w:eastAsia="Calibri"/>
                <w:sz w:val="24"/>
                <w:szCs w:val="24"/>
              </w:rPr>
              <w:t xml:space="preserve"> организационно-методической работы с педагогами</w:t>
            </w:r>
            <w:r>
              <w:rPr>
                <w:rFonts w:eastAsia="Calibri"/>
                <w:sz w:val="24"/>
                <w:szCs w:val="24"/>
              </w:rPr>
              <w:t xml:space="preserve"> и обучающимися</w:t>
            </w:r>
            <w:r w:rsidR="00902285">
              <w:rPr>
                <w:rFonts w:eastAsia="Calibri"/>
                <w:sz w:val="24"/>
                <w:szCs w:val="24"/>
              </w:rPr>
              <w:t xml:space="preserve"> в учреждениях</w:t>
            </w:r>
            <w:r w:rsidRPr="00991D1E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641EB1" w:rsidRPr="00991D1E" w:rsidRDefault="00641EB1" w:rsidP="00892600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641EB1" w:rsidTr="00966807"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EB1" w:rsidRDefault="00641EB1" w:rsidP="003B3821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EB1" w:rsidRPr="00291438" w:rsidRDefault="00641EB1" w:rsidP="003B3821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8" w:rsidRPr="004C0AA8" w:rsidRDefault="004C0AA8" w:rsidP="004C0AA8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4C0AA8">
              <w:rPr>
                <w:rFonts w:eastAsia="Calibri"/>
                <w:sz w:val="24"/>
                <w:szCs w:val="24"/>
                <w:u w:val="single"/>
              </w:rPr>
              <w:t>МБОУ «</w:t>
            </w:r>
            <w:proofErr w:type="spellStart"/>
            <w:r w:rsidRPr="004C0AA8">
              <w:rPr>
                <w:rFonts w:eastAsia="Calibri"/>
                <w:sz w:val="24"/>
                <w:szCs w:val="24"/>
                <w:u w:val="single"/>
              </w:rPr>
              <w:t>Куркиекская</w:t>
            </w:r>
            <w:proofErr w:type="spellEnd"/>
            <w:r w:rsidRPr="004C0AA8">
              <w:rPr>
                <w:rFonts w:eastAsia="Calibri"/>
                <w:sz w:val="24"/>
                <w:szCs w:val="24"/>
                <w:u w:val="single"/>
              </w:rPr>
              <w:t xml:space="preserve"> СОШ»</w:t>
            </w:r>
          </w:p>
          <w:p w:rsidR="004C0AA8" w:rsidRPr="004C0AA8" w:rsidRDefault="004C0AA8" w:rsidP="004C0A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0AA8">
              <w:rPr>
                <w:sz w:val="24"/>
                <w:szCs w:val="24"/>
              </w:rPr>
              <w:t xml:space="preserve">Анкета-тест  </w:t>
            </w:r>
            <w:r w:rsidRPr="004C0AA8">
              <w:rPr>
                <w:color w:val="000000"/>
                <w:sz w:val="24"/>
                <w:szCs w:val="24"/>
                <w:shd w:val="clear" w:color="auto" w:fill="FFFFFF"/>
              </w:rPr>
              <w:t>на определение латентных склонностей к экстремистским проявлениям учащихся</w:t>
            </w:r>
          </w:p>
          <w:p w:rsidR="004C0AA8" w:rsidRPr="004C0AA8" w:rsidRDefault="004C0AA8" w:rsidP="004C0AA8">
            <w:pPr>
              <w:jc w:val="both"/>
              <w:rPr>
                <w:sz w:val="24"/>
                <w:szCs w:val="24"/>
                <w:u w:val="single"/>
                <w:lang w:bidi="gu-IN"/>
              </w:rPr>
            </w:pPr>
            <w:r w:rsidRPr="004C0AA8">
              <w:rPr>
                <w:sz w:val="24"/>
                <w:szCs w:val="24"/>
                <w:u w:val="single"/>
                <w:lang w:bidi="gu-IN"/>
              </w:rPr>
              <w:t>МКОУ «</w:t>
            </w:r>
            <w:proofErr w:type="spellStart"/>
            <w:r w:rsidRPr="004C0AA8">
              <w:rPr>
                <w:sz w:val="24"/>
                <w:szCs w:val="24"/>
                <w:u w:val="single"/>
                <w:lang w:bidi="gu-IN"/>
              </w:rPr>
              <w:t>Ихальская</w:t>
            </w:r>
            <w:proofErr w:type="spellEnd"/>
            <w:r w:rsidRPr="004C0AA8">
              <w:rPr>
                <w:sz w:val="24"/>
                <w:szCs w:val="24"/>
                <w:u w:val="single"/>
                <w:lang w:bidi="gu-IN"/>
              </w:rPr>
              <w:t xml:space="preserve"> СОШ»</w:t>
            </w:r>
          </w:p>
          <w:p w:rsidR="004C0AA8" w:rsidRPr="004C0AA8" w:rsidRDefault="004C0AA8" w:rsidP="004C0AA8">
            <w:pPr>
              <w:jc w:val="both"/>
              <w:rPr>
                <w:sz w:val="24"/>
                <w:szCs w:val="24"/>
                <w:u w:val="single"/>
                <w:lang w:bidi="gu-IN"/>
              </w:rPr>
            </w:pPr>
            <w:r w:rsidRPr="004C0AA8">
              <w:rPr>
                <w:color w:val="000000"/>
                <w:sz w:val="24"/>
                <w:szCs w:val="24"/>
              </w:rPr>
              <w:t>Тестирование  педагогом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AA8">
              <w:rPr>
                <w:color w:val="000000"/>
                <w:sz w:val="24"/>
                <w:szCs w:val="24"/>
              </w:rPr>
              <w:t>психологом учащихся с целью выяснения индивидуальных особенностей, личностной ориентации; причин и проблем школьников.</w:t>
            </w:r>
          </w:p>
          <w:p w:rsidR="00641EB1" w:rsidRPr="004C0AA8" w:rsidRDefault="00641EB1" w:rsidP="00892600">
            <w:pPr>
              <w:pStyle w:val="ConsPlusNormal"/>
              <w:ind w:firstLine="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1EB1" w:rsidTr="00494E7B">
        <w:trPr>
          <w:trHeight w:val="56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Default="00641EB1" w:rsidP="003B3821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В сфере государственной культурной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Содействие активному распространению идеи исторического единства народов Российской Федерации, проживающих на территории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2019 – 2025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B1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Лахденпохского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района </w:t>
            </w:r>
            <w:r w:rsidR="007D0A27">
              <w:rPr>
                <w:rFonts w:eastAsia="Calibri"/>
                <w:sz w:val="22"/>
                <w:szCs w:val="22"/>
              </w:rPr>
              <w:t xml:space="preserve">на базе учреждений культуры и дополнительного образования </w:t>
            </w:r>
            <w:r>
              <w:rPr>
                <w:rFonts w:eastAsia="Calibri"/>
                <w:sz w:val="22"/>
                <w:szCs w:val="22"/>
              </w:rPr>
              <w:t xml:space="preserve">проводятся </w:t>
            </w:r>
            <w:r w:rsidR="007D0A27">
              <w:rPr>
                <w:rFonts w:eastAsia="Calibri"/>
                <w:sz w:val="22"/>
                <w:szCs w:val="22"/>
              </w:rPr>
              <w:t xml:space="preserve">городские и районные </w:t>
            </w:r>
            <w:r>
              <w:rPr>
                <w:rFonts w:eastAsia="Calibri"/>
                <w:sz w:val="22"/>
                <w:szCs w:val="22"/>
              </w:rPr>
              <w:t xml:space="preserve">мероприятия, направленные на </w:t>
            </w:r>
            <w:r>
              <w:rPr>
                <w:sz w:val="24"/>
                <w:szCs w:val="24"/>
              </w:rPr>
              <w:t>с</w:t>
            </w:r>
            <w:r w:rsidRPr="004C0AA8">
              <w:rPr>
                <w:sz w:val="24"/>
                <w:szCs w:val="24"/>
              </w:rPr>
              <w:t>одействие национальному (этнокультурному) развитию народов и этнических общностей</w:t>
            </w:r>
            <w:r>
              <w:rPr>
                <w:sz w:val="24"/>
                <w:szCs w:val="24"/>
              </w:rPr>
              <w:t>: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5839">
              <w:rPr>
                <w:sz w:val="24"/>
                <w:szCs w:val="24"/>
              </w:rPr>
              <w:t>Районный фестиваль вокально – хоровой музыки «Зимняя сказка»</w:t>
            </w:r>
            <w:r>
              <w:rPr>
                <w:sz w:val="24"/>
                <w:szCs w:val="24"/>
              </w:rPr>
              <w:t xml:space="preserve"> (янв.)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5839">
              <w:rPr>
                <w:sz w:val="24"/>
                <w:szCs w:val="24"/>
              </w:rPr>
              <w:t>Фольклорный праздник  «Гуляй народ, Починки у ворот»</w:t>
            </w:r>
            <w:r>
              <w:rPr>
                <w:sz w:val="24"/>
                <w:szCs w:val="24"/>
              </w:rPr>
              <w:t xml:space="preserve"> (февр.)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5839">
              <w:rPr>
                <w:sz w:val="24"/>
                <w:szCs w:val="24"/>
              </w:rPr>
              <w:t>Развлекательная программа «Широкая Масленица»</w:t>
            </w:r>
            <w:r>
              <w:rPr>
                <w:sz w:val="24"/>
                <w:szCs w:val="24"/>
              </w:rPr>
              <w:t xml:space="preserve"> (февр.)</w:t>
            </w:r>
          </w:p>
          <w:p w:rsidR="004C0AA8" w:rsidRP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0AA8">
              <w:rPr>
                <w:color w:val="000000"/>
                <w:sz w:val="24"/>
                <w:szCs w:val="24"/>
              </w:rPr>
              <w:t>Фольклорный праздник «День Калевалы», посвященный Дню рождения эпоса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(февр.)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 w:rsidRPr="004C0AA8">
              <w:rPr>
                <w:sz w:val="24"/>
                <w:szCs w:val="24"/>
              </w:rPr>
              <w:t>- Районный фестиваль - конкурс литературы  «Верный друг» им.</w:t>
            </w:r>
            <w:r w:rsidRPr="009E3935">
              <w:rPr>
                <w:sz w:val="24"/>
                <w:szCs w:val="24"/>
              </w:rPr>
              <w:t xml:space="preserve"> А.К.Маркова</w:t>
            </w:r>
            <w:r>
              <w:rPr>
                <w:sz w:val="24"/>
                <w:szCs w:val="24"/>
              </w:rPr>
              <w:t xml:space="preserve"> (март)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E3935">
              <w:rPr>
                <w:sz w:val="24"/>
                <w:szCs w:val="24"/>
              </w:rPr>
              <w:t>Районная выставка декоративно – прикладного творчества «Золотые руки мастеров»</w:t>
            </w:r>
            <w:r>
              <w:rPr>
                <w:sz w:val="24"/>
                <w:szCs w:val="24"/>
              </w:rPr>
              <w:t xml:space="preserve"> (март)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Встреча с Карельскими писателями (апр.)</w:t>
            </w:r>
          </w:p>
          <w:p w:rsidR="007D0A27" w:rsidRPr="007D0A27" w:rsidRDefault="007D0A27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0A27">
              <w:rPr>
                <w:sz w:val="24"/>
                <w:szCs w:val="24"/>
              </w:rPr>
              <w:t>Концерт казачьей песни (апр.)</w:t>
            </w:r>
          </w:p>
          <w:p w:rsidR="007D0A27" w:rsidRPr="007D0A27" w:rsidRDefault="007D0A27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0A27">
              <w:rPr>
                <w:color w:val="000000"/>
                <w:sz w:val="24"/>
                <w:szCs w:val="24"/>
              </w:rPr>
              <w:t>Игровая программа «Карельские народные игры» (май)</w:t>
            </w:r>
          </w:p>
          <w:p w:rsidR="004C0AA8" w:rsidRDefault="004C0AA8" w:rsidP="004C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E3935">
              <w:rPr>
                <w:sz w:val="24"/>
                <w:szCs w:val="24"/>
              </w:rPr>
              <w:t>Муниципальные соревнования «Карельские городки «</w:t>
            </w:r>
            <w:proofErr w:type="spellStart"/>
            <w:r w:rsidRPr="009E3935">
              <w:rPr>
                <w:sz w:val="24"/>
                <w:szCs w:val="24"/>
              </w:rPr>
              <w:t>кююккя</w:t>
            </w:r>
            <w:proofErr w:type="spellEnd"/>
            <w:r w:rsidRPr="009E39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4C0AA8" w:rsidRPr="00FD3368" w:rsidRDefault="004C0AA8" w:rsidP="004C0AA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5839">
              <w:rPr>
                <w:sz w:val="24"/>
                <w:szCs w:val="24"/>
              </w:rPr>
              <w:t>Экскурсии, мастер – классы по традиционным ремёслам Карелии»</w:t>
            </w:r>
            <w:r>
              <w:rPr>
                <w:sz w:val="24"/>
                <w:szCs w:val="24"/>
              </w:rPr>
              <w:t xml:space="preserve"> (ежеквартально)</w:t>
            </w:r>
          </w:p>
        </w:tc>
      </w:tr>
      <w:tr w:rsidR="00641EB1" w:rsidTr="00494E7B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Default="00641EB1" w:rsidP="003B3821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3B3821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Государственная и муниципальная поддержка общественных и </w:t>
            </w:r>
            <w:r>
              <w:rPr>
                <w:sz w:val="22"/>
                <w:szCs w:val="22"/>
              </w:rPr>
              <w:t>религиоз</w:t>
            </w:r>
            <w:r w:rsidRPr="00291438">
              <w:rPr>
                <w:sz w:val="22"/>
                <w:szCs w:val="22"/>
              </w:rPr>
              <w:t>ных объединений, деятельность которых направлена на противодействие экстремистским проявлениям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3B3821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>2019 – 2025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31" w:rsidRDefault="007D0A27" w:rsidP="007D0A27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Большая часть</w:t>
            </w:r>
            <w:r w:rsidRPr="009E3935">
              <w:rPr>
                <w:bCs/>
                <w:sz w:val="24"/>
                <w:szCs w:val="24"/>
              </w:rPr>
              <w:t xml:space="preserve"> НКО, действующих на территории района, осуществляют активное взаимодействие с органами местного самоуправления. </w:t>
            </w:r>
          </w:p>
          <w:p w:rsidR="00D645C6" w:rsidRPr="007D0A27" w:rsidRDefault="00A85631" w:rsidP="00A85631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 w:rsidRPr="00A85631">
              <w:rPr>
                <w:color w:val="000000"/>
                <w:sz w:val="24"/>
                <w:szCs w:val="24"/>
              </w:rPr>
              <w:t xml:space="preserve">В марте 2021 года состоялось торжественное чествование волонтеров с вручением Благодарственных писем Администрации ЛМР и подарочных сертификатов. Спортивной ассоциации молодёжный спортивный клуб «Витязь» им. генерал-лейтенанта В.М. </w:t>
            </w:r>
            <w:proofErr w:type="spellStart"/>
            <w:r w:rsidRPr="00A85631">
              <w:rPr>
                <w:color w:val="000000"/>
                <w:sz w:val="24"/>
                <w:szCs w:val="24"/>
              </w:rPr>
              <w:t>Чуйкина</w:t>
            </w:r>
            <w:proofErr w:type="spellEnd"/>
            <w:r w:rsidRPr="00A85631">
              <w:rPr>
                <w:color w:val="000000"/>
                <w:sz w:val="24"/>
                <w:szCs w:val="24"/>
              </w:rPr>
              <w:t xml:space="preserve"> (директор Краснов А.А.) по договору в Физкультурно-оздоровительном комплексе для занятий предоставляется малый зал, а также при необходимости МСК «Витязь» в зале с универсальным покрытием проводит соревнования. Карельской региональной молодёжной общественной организации – спортивный клуб «Ладога-спорт» (председатель </w:t>
            </w:r>
            <w:proofErr w:type="spellStart"/>
            <w:r w:rsidRPr="00A85631">
              <w:rPr>
                <w:color w:val="000000"/>
                <w:sz w:val="24"/>
                <w:szCs w:val="24"/>
              </w:rPr>
              <w:t>Рябкова</w:t>
            </w:r>
            <w:proofErr w:type="spellEnd"/>
            <w:r w:rsidRPr="00A85631">
              <w:rPr>
                <w:color w:val="000000"/>
                <w:sz w:val="24"/>
                <w:szCs w:val="24"/>
              </w:rPr>
              <w:t xml:space="preserve"> Г.С.) для занятий предоставляются спортивный зал </w:t>
            </w:r>
            <w:proofErr w:type="spellStart"/>
            <w:r w:rsidRPr="00A85631">
              <w:rPr>
                <w:color w:val="000000"/>
                <w:sz w:val="24"/>
                <w:szCs w:val="24"/>
              </w:rPr>
              <w:t>Лахденпохской</w:t>
            </w:r>
            <w:proofErr w:type="spellEnd"/>
            <w:r w:rsidRPr="00A85631">
              <w:rPr>
                <w:color w:val="000000"/>
                <w:sz w:val="24"/>
                <w:szCs w:val="24"/>
              </w:rPr>
              <w:t xml:space="preserve"> СОШ и лыжная трасса МБУ ДО «ЛРДЮСШ». НКО Благотворительный фонд социальных инициатив «</w:t>
            </w:r>
            <w:proofErr w:type="spellStart"/>
            <w:r w:rsidRPr="00A85631">
              <w:rPr>
                <w:color w:val="000000"/>
                <w:sz w:val="24"/>
                <w:szCs w:val="24"/>
              </w:rPr>
              <w:t>Куркиёки</w:t>
            </w:r>
            <w:proofErr w:type="spellEnd"/>
            <w:r w:rsidRPr="00A85631">
              <w:rPr>
                <w:color w:val="000000"/>
                <w:sz w:val="24"/>
                <w:szCs w:val="24"/>
              </w:rPr>
              <w:t xml:space="preserve">» передано здание по адресу: Лахденпохья, Пушкина 4 в безвозмездное пользование. </w:t>
            </w:r>
            <w:proofErr w:type="gramStart"/>
            <w:r w:rsidRPr="00A85631">
              <w:rPr>
                <w:color w:val="000000"/>
                <w:sz w:val="24"/>
                <w:szCs w:val="24"/>
              </w:rPr>
              <w:t>В котором располагаются ЖОО «Лада», районный и городской советы ветеранов и ОО «Когорта молодых».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41EB1" w:rsidTr="00494E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B1" w:rsidRDefault="00641EB1" w:rsidP="004004EE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B1" w:rsidRPr="00291438" w:rsidRDefault="00641EB1" w:rsidP="004004EE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4004EE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t xml:space="preserve"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</w:t>
            </w:r>
            <w:r w:rsidRPr="00291438">
              <w:rPr>
                <w:sz w:val="22"/>
                <w:szCs w:val="22"/>
              </w:rPr>
              <w:lastRenderedPageBreak/>
              <w:t>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B1" w:rsidRPr="00291438" w:rsidRDefault="00641EB1" w:rsidP="004004EE">
            <w:pPr>
              <w:pStyle w:val="ConsPlusNormal"/>
              <w:ind w:right="-62" w:firstLine="5"/>
              <w:jc w:val="center"/>
              <w:rPr>
                <w:sz w:val="22"/>
                <w:szCs w:val="22"/>
              </w:rPr>
            </w:pPr>
            <w:r w:rsidRPr="00291438">
              <w:rPr>
                <w:sz w:val="22"/>
                <w:szCs w:val="22"/>
              </w:rPr>
              <w:lastRenderedPageBreak/>
              <w:t>2019 – 2025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C6" w:rsidRDefault="00D645C6" w:rsidP="00D645C6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9E3935">
              <w:rPr>
                <w:bCs/>
                <w:sz w:val="24"/>
                <w:szCs w:val="24"/>
              </w:rPr>
              <w:t xml:space="preserve">С помощью общественных объединений </w:t>
            </w:r>
            <w:r>
              <w:rPr>
                <w:bCs/>
                <w:sz w:val="24"/>
                <w:szCs w:val="24"/>
              </w:rPr>
              <w:t xml:space="preserve">за 1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/г 2021 года </w:t>
            </w:r>
            <w:r w:rsidRPr="009E3935">
              <w:rPr>
                <w:bCs/>
                <w:sz w:val="24"/>
                <w:szCs w:val="24"/>
              </w:rPr>
              <w:t xml:space="preserve">организовано </w:t>
            </w:r>
            <w:r>
              <w:rPr>
                <w:bCs/>
                <w:sz w:val="24"/>
                <w:szCs w:val="24"/>
              </w:rPr>
              <w:t>8</w:t>
            </w:r>
            <w:r w:rsidRPr="009E3935">
              <w:rPr>
                <w:bCs/>
                <w:sz w:val="24"/>
                <w:szCs w:val="24"/>
              </w:rPr>
              <w:t xml:space="preserve"> массовых </w:t>
            </w:r>
            <w:r>
              <w:rPr>
                <w:bCs/>
                <w:sz w:val="24"/>
                <w:szCs w:val="24"/>
              </w:rPr>
              <w:t xml:space="preserve">спортивных, </w:t>
            </w:r>
            <w:r w:rsidRPr="009E3935">
              <w:rPr>
                <w:bCs/>
                <w:sz w:val="24"/>
                <w:szCs w:val="24"/>
              </w:rPr>
              <w:t>социально - и культурно - значимых общественных мероприятий.</w:t>
            </w:r>
          </w:p>
          <w:p w:rsidR="00D645C6" w:rsidRPr="007D0A27" w:rsidRDefault="00D645C6" w:rsidP="00D645C6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D0A27">
              <w:rPr>
                <w:b/>
                <w:bCs/>
                <w:sz w:val="24"/>
                <w:szCs w:val="24"/>
              </w:rPr>
              <w:t xml:space="preserve">СА МСК «Витязь» совместно с АЛМР </w:t>
            </w:r>
            <w:proofErr w:type="spellStart"/>
            <w:r w:rsidRPr="007D0A27">
              <w:rPr>
                <w:b/>
                <w:bCs/>
                <w:sz w:val="24"/>
                <w:szCs w:val="24"/>
              </w:rPr>
              <w:t>Лахд-го</w:t>
            </w:r>
            <w:proofErr w:type="spellEnd"/>
            <w:r w:rsidRPr="007D0A27">
              <w:rPr>
                <w:b/>
                <w:bCs/>
                <w:sz w:val="24"/>
                <w:szCs w:val="24"/>
              </w:rPr>
              <w:t xml:space="preserve"> р-на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Открытый турнир "АФГАН" </w:t>
            </w:r>
            <w:proofErr w:type="spellStart"/>
            <w:r>
              <w:rPr>
                <w:sz w:val="24"/>
                <w:szCs w:val="24"/>
              </w:rPr>
              <w:t>Лахденпохского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спортивной борьбе в дисциплине </w:t>
            </w:r>
            <w:proofErr w:type="spellStart"/>
            <w:r>
              <w:rPr>
                <w:sz w:val="24"/>
                <w:szCs w:val="24"/>
              </w:rPr>
              <w:t>грэпплинг-ги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«памяти воинам погибшим в </w:t>
            </w:r>
            <w:r>
              <w:rPr>
                <w:sz w:val="24"/>
                <w:szCs w:val="24"/>
              </w:rPr>
              <w:lastRenderedPageBreak/>
              <w:t xml:space="preserve">Афганистане» (Макарова В.В., </w:t>
            </w:r>
            <w:proofErr w:type="spellStart"/>
            <w:r>
              <w:rPr>
                <w:sz w:val="24"/>
                <w:szCs w:val="24"/>
              </w:rPr>
              <w:t>Кугай</w:t>
            </w:r>
            <w:proofErr w:type="spellEnd"/>
            <w:r>
              <w:rPr>
                <w:sz w:val="24"/>
                <w:szCs w:val="24"/>
              </w:rPr>
              <w:t xml:space="preserve"> В.А.) – февр.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Открытое Первенство </w:t>
            </w:r>
            <w:proofErr w:type="spellStart"/>
            <w:r>
              <w:rPr>
                <w:sz w:val="24"/>
                <w:szCs w:val="24"/>
              </w:rPr>
              <w:t>Лахденпохского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(2009-2002 г.р.- отбор на Первенство Республики Карелия)  по спортивной борьбе в дисциплине </w:t>
            </w:r>
            <w:proofErr w:type="spellStart"/>
            <w:r>
              <w:rPr>
                <w:sz w:val="24"/>
                <w:szCs w:val="24"/>
              </w:rPr>
              <w:t>грэпплинг</w:t>
            </w:r>
            <w:proofErr w:type="spellEnd"/>
            <w:r>
              <w:rPr>
                <w:sz w:val="24"/>
                <w:szCs w:val="24"/>
              </w:rPr>
              <w:t xml:space="preserve"> – март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Детский турнир "МОЯ КАРЕЛИЯ"  по спортивной борьбе в дисциплине </w:t>
            </w:r>
            <w:proofErr w:type="spellStart"/>
            <w:r>
              <w:rPr>
                <w:sz w:val="24"/>
                <w:szCs w:val="24"/>
              </w:rPr>
              <w:t>грэпплинг</w:t>
            </w:r>
            <w:proofErr w:type="spellEnd"/>
            <w:r>
              <w:rPr>
                <w:sz w:val="24"/>
                <w:szCs w:val="24"/>
              </w:rPr>
              <w:t xml:space="preserve"> – 2015-2010 г.р. (в рамках проведения Первенства Республики Карелия) – апрель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Открытый турнир </w:t>
            </w:r>
            <w:proofErr w:type="spellStart"/>
            <w:r>
              <w:rPr>
                <w:sz w:val="24"/>
                <w:szCs w:val="24"/>
              </w:rPr>
              <w:t>Лахденпохского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«ПАМЯТЬ», по спортивной борьбе в дисциплине </w:t>
            </w:r>
            <w:proofErr w:type="spellStart"/>
            <w:r>
              <w:rPr>
                <w:sz w:val="24"/>
                <w:szCs w:val="24"/>
              </w:rPr>
              <w:t>грэпплинг</w:t>
            </w:r>
            <w:proofErr w:type="spellEnd"/>
            <w:r>
              <w:rPr>
                <w:sz w:val="24"/>
                <w:szCs w:val="24"/>
              </w:rPr>
              <w:t xml:space="preserve">, «памяти </w:t>
            </w:r>
            <w:proofErr w:type="gramStart"/>
            <w:r>
              <w:rPr>
                <w:sz w:val="24"/>
                <w:szCs w:val="24"/>
              </w:rPr>
              <w:t>воинам</w:t>
            </w:r>
            <w:proofErr w:type="gramEnd"/>
            <w:r>
              <w:rPr>
                <w:sz w:val="24"/>
                <w:szCs w:val="24"/>
              </w:rPr>
              <w:t xml:space="preserve"> погибшим в ВОВ» (2015-2010, 2009-2004, 2003-2002) – май</w:t>
            </w:r>
          </w:p>
          <w:p w:rsidR="00D645C6" w:rsidRPr="007D0A27" w:rsidRDefault="00D645C6" w:rsidP="00D645C6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 СК «Ладога-спорт» совместно с МКУК «ЛЦБО </w:t>
            </w:r>
            <w:proofErr w:type="spellStart"/>
            <w:r>
              <w:rPr>
                <w:b/>
                <w:sz w:val="24"/>
                <w:szCs w:val="24"/>
              </w:rPr>
              <w:t>КиД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Легкоатлетический кросс,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Дню России – июнь</w:t>
            </w:r>
          </w:p>
          <w:p w:rsidR="00D645C6" w:rsidRDefault="00D645C6" w:rsidP="00D645C6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Православная церковь совместно с АЛМР </w:t>
            </w:r>
            <w:proofErr w:type="spellStart"/>
            <w:r>
              <w:rPr>
                <w:b/>
                <w:sz w:val="22"/>
                <w:szCs w:val="22"/>
              </w:rPr>
              <w:t>Лахд-го</w:t>
            </w:r>
            <w:proofErr w:type="spellEnd"/>
            <w:r>
              <w:rPr>
                <w:b/>
                <w:sz w:val="22"/>
                <w:szCs w:val="22"/>
              </w:rPr>
              <w:t xml:space="preserve"> р-на</w:t>
            </w:r>
          </w:p>
          <w:p w:rsidR="00D645C6" w:rsidRDefault="00D645C6" w:rsidP="00D645C6">
            <w:pPr>
              <w:pStyle w:val="aff6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645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амятное мероприятие по п</w:t>
            </w:r>
            <w:r w:rsidRPr="00D645C6">
              <w:rPr>
                <w:rFonts w:ascii="Times New Roman" w:hAnsi="Times New Roman"/>
                <w:sz w:val="24"/>
                <w:szCs w:val="24"/>
              </w:rPr>
              <w:t xml:space="preserve">ерезахоронению останков воинов, погибших в годы ВОВ, в Братской могиле воинов, погибших в годы Великой Отечественной войны 1941-1945 г.г. п. </w:t>
            </w:r>
            <w:proofErr w:type="spellStart"/>
            <w:r w:rsidRPr="00D645C6">
              <w:rPr>
                <w:rFonts w:ascii="Times New Roman" w:hAnsi="Times New Roman"/>
                <w:sz w:val="24"/>
                <w:szCs w:val="24"/>
              </w:rPr>
              <w:t>Райвио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июнь</w:t>
            </w:r>
          </w:p>
          <w:p w:rsidR="00D645C6" w:rsidRPr="00D645C6" w:rsidRDefault="00D645C6" w:rsidP="00D645C6">
            <w:pPr>
              <w:pStyle w:val="aff6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Районный Совет ветеранов совместно с АЛМР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Лахд-го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р-на</w:t>
            </w:r>
          </w:p>
          <w:p w:rsidR="00D645C6" w:rsidRPr="00D645C6" w:rsidRDefault="00D645C6" w:rsidP="00D645C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645C6">
              <w:rPr>
                <w:b/>
                <w:sz w:val="24"/>
                <w:szCs w:val="24"/>
              </w:rPr>
              <w:t xml:space="preserve">- </w:t>
            </w:r>
            <w:r w:rsidRPr="00D645C6">
              <w:rPr>
                <w:color w:val="000000"/>
                <w:sz w:val="24"/>
                <w:szCs w:val="24"/>
              </w:rPr>
              <w:t>Митинг, посвященный 32й годовщине вывода советских войск из Афганистана и воинам-интернационалистам в г. Лахденпохья и п. Элисенваара – февр.</w:t>
            </w:r>
          </w:p>
          <w:p w:rsidR="00641EB1" w:rsidRDefault="00D645C6" w:rsidP="00D645C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D645C6">
              <w:rPr>
                <w:color w:val="000000"/>
                <w:sz w:val="24"/>
                <w:szCs w:val="24"/>
              </w:rPr>
              <w:t xml:space="preserve">- Мероприятие, посвященное Дню защитника Отечества и Акция «Защитим память героев» в г. Лахденпохья и п. Элисенваара, </w:t>
            </w:r>
            <w:proofErr w:type="spellStart"/>
            <w:r w:rsidRPr="00D645C6">
              <w:rPr>
                <w:color w:val="000000"/>
                <w:sz w:val="24"/>
                <w:szCs w:val="24"/>
              </w:rPr>
              <w:t>Куркиеки</w:t>
            </w:r>
            <w:proofErr w:type="spellEnd"/>
            <w:r w:rsidRPr="00D645C6">
              <w:rPr>
                <w:color w:val="000000"/>
                <w:sz w:val="24"/>
                <w:szCs w:val="24"/>
              </w:rPr>
              <w:t xml:space="preserve"> – февр.</w:t>
            </w:r>
          </w:p>
          <w:p w:rsidR="00A85631" w:rsidRPr="00291438" w:rsidRDefault="00A85631" w:rsidP="00D645C6">
            <w:pPr>
              <w:snapToGrid w:val="0"/>
              <w:jc w:val="both"/>
              <w:rPr>
                <w:sz w:val="22"/>
                <w:szCs w:val="22"/>
              </w:rPr>
            </w:pPr>
            <w:r w:rsidRPr="00A85631">
              <w:rPr>
                <w:bCs/>
                <w:sz w:val="24"/>
                <w:szCs w:val="24"/>
              </w:rPr>
              <w:t xml:space="preserve">Исходя из анализа участия  населения в мероприятиях, проектах, акциях  СО НКО, востребованность организуемых НКО  мероприятий  </w:t>
            </w:r>
            <w:proofErr w:type="gramStart"/>
            <w:r w:rsidRPr="00A85631">
              <w:rPr>
                <w:bCs/>
                <w:sz w:val="24"/>
                <w:szCs w:val="24"/>
              </w:rPr>
              <w:t>высокая</w:t>
            </w:r>
            <w:proofErr w:type="gramEnd"/>
            <w:r w:rsidRPr="00A85631">
              <w:rPr>
                <w:bCs/>
                <w:sz w:val="24"/>
                <w:szCs w:val="24"/>
              </w:rPr>
              <w:t>.</w:t>
            </w:r>
          </w:p>
        </w:tc>
      </w:tr>
    </w:tbl>
    <w:p w:rsidR="007A31A9" w:rsidRDefault="007A31A9" w:rsidP="007E47FF">
      <w:pPr>
        <w:pStyle w:val="ConsPlusNormal"/>
        <w:ind w:firstLine="0"/>
        <w:rPr>
          <w:rFonts w:ascii="Calibri" w:hAnsi="Calibri"/>
          <w:sz w:val="22"/>
        </w:rPr>
      </w:pPr>
    </w:p>
    <w:sectPr w:rsidR="007A31A9" w:rsidSect="007E47FF">
      <w:headerReference w:type="default" r:id="rId23"/>
      <w:footerReference w:type="even" r:id="rId24"/>
      <w:footerReference w:type="default" r:id="rId25"/>
      <w:headerReference w:type="first" r:id="rId26"/>
      <w:pgSz w:w="16838" w:h="11906" w:orient="landscape"/>
      <w:pgMar w:top="284" w:right="567" w:bottom="567" w:left="567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04" w:rsidRDefault="00EC2204">
      <w:r>
        <w:separator/>
      </w:r>
    </w:p>
  </w:endnote>
  <w:endnote w:type="continuationSeparator" w:id="0">
    <w:p w:rsidR="00EC2204" w:rsidRDefault="00E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27" w:rsidRDefault="007D0A27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A27" w:rsidRDefault="007D0A27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27" w:rsidRDefault="007D0A27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04" w:rsidRDefault="00EC2204">
      <w:r>
        <w:separator/>
      </w:r>
    </w:p>
  </w:footnote>
  <w:footnote w:type="continuationSeparator" w:id="0">
    <w:p w:rsidR="00EC2204" w:rsidRDefault="00EC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51402"/>
    </w:sdtPr>
    <w:sdtEndPr/>
    <w:sdtContent>
      <w:p w:rsidR="007D0A27" w:rsidRDefault="007D0A2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21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D0A27" w:rsidRDefault="007D0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27" w:rsidRDefault="007D0A27">
    <w:pPr>
      <w:pStyle w:val="a6"/>
      <w:jc w:val="center"/>
    </w:pPr>
  </w:p>
  <w:p w:rsidR="007D0A27" w:rsidRDefault="007D0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C445F4"/>
    <w:multiLevelType w:val="multilevel"/>
    <w:tmpl w:val="E2A42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3C18174B"/>
    <w:multiLevelType w:val="hybridMultilevel"/>
    <w:tmpl w:val="829E89F0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B7DC7"/>
    <w:multiLevelType w:val="hybridMultilevel"/>
    <w:tmpl w:val="FF725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3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35728"/>
    <w:multiLevelType w:val="hybridMultilevel"/>
    <w:tmpl w:val="DAF239BE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6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D6A6A"/>
    <w:multiLevelType w:val="multilevel"/>
    <w:tmpl w:val="63A2A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18"/>
      </w:rPr>
    </w:lvl>
  </w:abstractNum>
  <w:abstractNum w:abstractNumId="18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"/>
  </w:num>
  <w:num w:numId="15">
    <w:abstractNumId w:val="16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4"/>
  </w:num>
  <w:num w:numId="21">
    <w:abstractNumId w:val="15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175A4"/>
    <w:rsid w:val="00021A65"/>
    <w:rsid w:val="000226D3"/>
    <w:rsid w:val="00026F9C"/>
    <w:rsid w:val="00034556"/>
    <w:rsid w:val="00034AB2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455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6658"/>
    <w:rsid w:val="000C7001"/>
    <w:rsid w:val="000E0C52"/>
    <w:rsid w:val="000F03CC"/>
    <w:rsid w:val="000F4269"/>
    <w:rsid w:val="00102124"/>
    <w:rsid w:val="0010416C"/>
    <w:rsid w:val="00104370"/>
    <w:rsid w:val="001054E0"/>
    <w:rsid w:val="00105553"/>
    <w:rsid w:val="00112508"/>
    <w:rsid w:val="00112D40"/>
    <w:rsid w:val="00117309"/>
    <w:rsid w:val="001231A6"/>
    <w:rsid w:val="0012420F"/>
    <w:rsid w:val="00125DC0"/>
    <w:rsid w:val="00130055"/>
    <w:rsid w:val="00133B10"/>
    <w:rsid w:val="0014712A"/>
    <w:rsid w:val="001548E7"/>
    <w:rsid w:val="00156E98"/>
    <w:rsid w:val="0016314E"/>
    <w:rsid w:val="0016721D"/>
    <w:rsid w:val="0017074C"/>
    <w:rsid w:val="001776A2"/>
    <w:rsid w:val="00183424"/>
    <w:rsid w:val="00184065"/>
    <w:rsid w:val="00186D86"/>
    <w:rsid w:val="00192385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22E1"/>
    <w:rsid w:val="001E476D"/>
    <w:rsid w:val="001F21F3"/>
    <w:rsid w:val="001F3233"/>
    <w:rsid w:val="001F6616"/>
    <w:rsid w:val="001F67B7"/>
    <w:rsid w:val="002001EC"/>
    <w:rsid w:val="002100C6"/>
    <w:rsid w:val="0021459E"/>
    <w:rsid w:val="00220B35"/>
    <w:rsid w:val="00225C9A"/>
    <w:rsid w:val="002262DC"/>
    <w:rsid w:val="002273F6"/>
    <w:rsid w:val="00230F6C"/>
    <w:rsid w:val="0023236F"/>
    <w:rsid w:val="00243A8A"/>
    <w:rsid w:val="00250702"/>
    <w:rsid w:val="00255343"/>
    <w:rsid w:val="00256AAD"/>
    <w:rsid w:val="00261977"/>
    <w:rsid w:val="0026297C"/>
    <w:rsid w:val="00270B28"/>
    <w:rsid w:val="00274921"/>
    <w:rsid w:val="00291438"/>
    <w:rsid w:val="00292AD4"/>
    <w:rsid w:val="002948DD"/>
    <w:rsid w:val="00294FD3"/>
    <w:rsid w:val="00295FCA"/>
    <w:rsid w:val="002979EB"/>
    <w:rsid w:val="002A2B98"/>
    <w:rsid w:val="002B16EF"/>
    <w:rsid w:val="002B387D"/>
    <w:rsid w:val="002B6F44"/>
    <w:rsid w:val="002C11F4"/>
    <w:rsid w:val="002C7D61"/>
    <w:rsid w:val="002D5B0F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48A8"/>
    <w:rsid w:val="00304DC0"/>
    <w:rsid w:val="00305F64"/>
    <w:rsid w:val="0030699A"/>
    <w:rsid w:val="00310177"/>
    <w:rsid w:val="003204A9"/>
    <w:rsid w:val="00331DB0"/>
    <w:rsid w:val="00332252"/>
    <w:rsid w:val="003347A1"/>
    <w:rsid w:val="00334870"/>
    <w:rsid w:val="00335655"/>
    <w:rsid w:val="0034347A"/>
    <w:rsid w:val="0035354F"/>
    <w:rsid w:val="00353862"/>
    <w:rsid w:val="003623DF"/>
    <w:rsid w:val="003721BF"/>
    <w:rsid w:val="00375A6A"/>
    <w:rsid w:val="00377415"/>
    <w:rsid w:val="003874B1"/>
    <w:rsid w:val="00392428"/>
    <w:rsid w:val="003941DA"/>
    <w:rsid w:val="003B382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04EE"/>
    <w:rsid w:val="00401942"/>
    <w:rsid w:val="00403329"/>
    <w:rsid w:val="004033E0"/>
    <w:rsid w:val="00414E5B"/>
    <w:rsid w:val="004213F1"/>
    <w:rsid w:val="00423611"/>
    <w:rsid w:val="00432766"/>
    <w:rsid w:val="00433A75"/>
    <w:rsid w:val="00437121"/>
    <w:rsid w:val="00441C6B"/>
    <w:rsid w:val="00442E0B"/>
    <w:rsid w:val="00445A64"/>
    <w:rsid w:val="0045572D"/>
    <w:rsid w:val="00463ADF"/>
    <w:rsid w:val="00464268"/>
    <w:rsid w:val="00466D82"/>
    <w:rsid w:val="00471257"/>
    <w:rsid w:val="0047173C"/>
    <w:rsid w:val="00476C38"/>
    <w:rsid w:val="00485657"/>
    <w:rsid w:val="00485D63"/>
    <w:rsid w:val="00494E7B"/>
    <w:rsid w:val="004966A9"/>
    <w:rsid w:val="00497715"/>
    <w:rsid w:val="004A18E6"/>
    <w:rsid w:val="004A2B25"/>
    <w:rsid w:val="004A3087"/>
    <w:rsid w:val="004A339D"/>
    <w:rsid w:val="004A3E6D"/>
    <w:rsid w:val="004B083D"/>
    <w:rsid w:val="004B0909"/>
    <w:rsid w:val="004B123F"/>
    <w:rsid w:val="004B3547"/>
    <w:rsid w:val="004B6164"/>
    <w:rsid w:val="004C0AA8"/>
    <w:rsid w:val="004C2427"/>
    <w:rsid w:val="004C313B"/>
    <w:rsid w:val="004C5796"/>
    <w:rsid w:val="004D2BA5"/>
    <w:rsid w:val="004D57A0"/>
    <w:rsid w:val="004F5BD2"/>
    <w:rsid w:val="00503BDE"/>
    <w:rsid w:val="0051610B"/>
    <w:rsid w:val="00522AB3"/>
    <w:rsid w:val="005240C7"/>
    <w:rsid w:val="00527117"/>
    <w:rsid w:val="005365E1"/>
    <w:rsid w:val="0054699C"/>
    <w:rsid w:val="00550D48"/>
    <w:rsid w:val="0056004F"/>
    <w:rsid w:val="00560EE0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5061"/>
    <w:rsid w:val="00595276"/>
    <w:rsid w:val="00597DB6"/>
    <w:rsid w:val="005A5001"/>
    <w:rsid w:val="005A554E"/>
    <w:rsid w:val="005B0402"/>
    <w:rsid w:val="005B1C6C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4E12"/>
    <w:rsid w:val="006058CB"/>
    <w:rsid w:val="006079AF"/>
    <w:rsid w:val="006125D3"/>
    <w:rsid w:val="00612AC9"/>
    <w:rsid w:val="00613B6B"/>
    <w:rsid w:val="006173AF"/>
    <w:rsid w:val="0062033A"/>
    <w:rsid w:val="006209B3"/>
    <w:rsid w:val="00622BD7"/>
    <w:rsid w:val="00626DC7"/>
    <w:rsid w:val="0063629F"/>
    <w:rsid w:val="00640502"/>
    <w:rsid w:val="00641EB1"/>
    <w:rsid w:val="006465FE"/>
    <w:rsid w:val="00651E71"/>
    <w:rsid w:val="00652C71"/>
    <w:rsid w:val="00664A3C"/>
    <w:rsid w:val="006655C0"/>
    <w:rsid w:val="006665D9"/>
    <w:rsid w:val="00670717"/>
    <w:rsid w:val="006748C1"/>
    <w:rsid w:val="00675C22"/>
    <w:rsid w:val="00686853"/>
    <w:rsid w:val="00686F6C"/>
    <w:rsid w:val="00696C49"/>
    <w:rsid w:val="006A1F7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D790B"/>
    <w:rsid w:val="006E1F5E"/>
    <w:rsid w:val="006E7928"/>
    <w:rsid w:val="006E7C00"/>
    <w:rsid w:val="006F464E"/>
    <w:rsid w:val="006F7E5D"/>
    <w:rsid w:val="00700E03"/>
    <w:rsid w:val="00700FB0"/>
    <w:rsid w:val="007011AD"/>
    <w:rsid w:val="0070332C"/>
    <w:rsid w:val="00710ED6"/>
    <w:rsid w:val="0071379A"/>
    <w:rsid w:val="00714DB3"/>
    <w:rsid w:val="007212DB"/>
    <w:rsid w:val="00722E50"/>
    <w:rsid w:val="00724788"/>
    <w:rsid w:val="007270F5"/>
    <w:rsid w:val="00727D57"/>
    <w:rsid w:val="00730A0A"/>
    <w:rsid w:val="00736419"/>
    <w:rsid w:val="00736F92"/>
    <w:rsid w:val="0074092A"/>
    <w:rsid w:val="00742EE5"/>
    <w:rsid w:val="00743ED6"/>
    <w:rsid w:val="007454AC"/>
    <w:rsid w:val="0074597A"/>
    <w:rsid w:val="00745AA6"/>
    <w:rsid w:val="00746313"/>
    <w:rsid w:val="00760BCE"/>
    <w:rsid w:val="0076332C"/>
    <w:rsid w:val="0076415D"/>
    <w:rsid w:val="00764393"/>
    <w:rsid w:val="0076518F"/>
    <w:rsid w:val="00771E8E"/>
    <w:rsid w:val="0077433E"/>
    <w:rsid w:val="007860D3"/>
    <w:rsid w:val="00786908"/>
    <w:rsid w:val="00786B40"/>
    <w:rsid w:val="00794A95"/>
    <w:rsid w:val="00795017"/>
    <w:rsid w:val="007A2CB9"/>
    <w:rsid w:val="007A31A9"/>
    <w:rsid w:val="007A3F98"/>
    <w:rsid w:val="007B0B2F"/>
    <w:rsid w:val="007B0F0A"/>
    <w:rsid w:val="007B29A5"/>
    <w:rsid w:val="007B35FF"/>
    <w:rsid w:val="007C2C1D"/>
    <w:rsid w:val="007D0A27"/>
    <w:rsid w:val="007D2542"/>
    <w:rsid w:val="007D428D"/>
    <w:rsid w:val="007D46BB"/>
    <w:rsid w:val="007D6DF9"/>
    <w:rsid w:val="007D6DFA"/>
    <w:rsid w:val="007E0766"/>
    <w:rsid w:val="007E47FF"/>
    <w:rsid w:val="007E5149"/>
    <w:rsid w:val="007E6435"/>
    <w:rsid w:val="007F12C5"/>
    <w:rsid w:val="007F219B"/>
    <w:rsid w:val="007F4B0C"/>
    <w:rsid w:val="007F7382"/>
    <w:rsid w:val="00801E62"/>
    <w:rsid w:val="00812E30"/>
    <w:rsid w:val="00814155"/>
    <w:rsid w:val="00815AF3"/>
    <w:rsid w:val="00816A64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3392"/>
    <w:rsid w:val="008550DB"/>
    <w:rsid w:val="008567FE"/>
    <w:rsid w:val="00862EAA"/>
    <w:rsid w:val="00866FFE"/>
    <w:rsid w:val="00872B73"/>
    <w:rsid w:val="008742BA"/>
    <w:rsid w:val="008759B3"/>
    <w:rsid w:val="008864EE"/>
    <w:rsid w:val="00886F23"/>
    <w:rsid w:val="00892600"/>
    <w:rsid w:val="00894DA1"/>
    <w:rsid w:val="0089555D"/>
    <w:rsid w:val="008957D2"/>
    <w:rsid w:val="00896760"/>
    <w:rsid w:val="008A1361"/>
    <w:rsid w:val="008A2B07"/>
    <w:rsid w:val="008A3B1A"/>
    <w:rsid w:val="008A3F28"/>
    <w:rsid w:val="008A7B7B"/>
    <w:rsid w:val="008B45E9"/>
    <w:rsid w:val="008B478F"/>
    <w:rsid w:val="008C49E5"/>
    <w:rsid w:val="008C4C8D"/>
    <w:rsid w:val="008C6352"/>
    <w:rsid w:val="008C7E7F"/>
    <w:rsid w:val="008D5EBA"/>
    <w:rsid w:val="008D7A5A"/>
    <w:rsid w:val="008E454A"/>
    <w:rsid w:val="008E4D37"/>
    <w:rsid w:val="008E5417"/>
    <w:rsid w:val="008E7791"/>
    <w:rsid w:val="008F3382"/>
    <w:rsid w:val="008F37BC"/>
    <w:rsid w:val="008F49A8"/>
    <w:rsid w:val="008F7215"/>
    <w:rsid w:val="008F7C13"/>
    <w:rsid w:val="008F7F01"/>
    <w:rsid w:val="00902285"/>
    <w:rsid w:val="009075DC"/>
    <w:rsid w:val="00907FBD"/>
    <w:rsid w:val="009114BB"/>
    <w:rsid w:val="00912BBC"/>
    <w:rsid w:val="00914C3C"/>
    <w:rsid w:val="009200DF"/>
    <w:rsid w:val="009274E8"/>
    <w:rsid w:val="009321F6"/>
    <w:rsid w:val="009341AC"/>
    <w:rsid w:val="009368D0"/>
    <w:rsid w:val="00941023"/>
    <w:rsid w:val="009547B1"/>
    <w:rsid w:val="00954F44"/>
    <w:rsid w:val="00966807"/>
    <w:rsid w:val="009754D5"/>
    <w:rsid w:val="009847AF"/>
    <w:rsid w:val="00985F7C"/>
    <w:rsid w:val="0098694D"/>
    <w:rsid w:val="00991D1E"/>
    <w:rsid w:val="00994AB9"/>
    <w:rsid w:val="009A3383"/>
    <w:rsid w:val="009A535B"/>
    <w:rsid w:val="009B1363"/>
    <w:rsid w:val="009B26BA"/>
    <w:rsid w:val="009C6936"/>
    <w:rsid w:val="009D01A1"/>
    <w:rsid w:val="009D1013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13C2D"/>
    <w:rsid w:val="00A23B0D"/>
    <w:rsid w:val="00A3131E"/>
    <w:rsid w:val="00A33ED2"/>
    <w:rsid w:val="00A40296"/>
    <w:rsid w:val="00A4183D"/>
    <w:rsid w:val="00A421C9"/>
    <w:rsid w:val="00A42639"/>
    <w:rsid w:val="00A45508"/>
    <w:rsid w:val="00A51C73"/>
    <w:rsid w:val="00A543F0"/>
    <w:rsid w:val="00A66596"/>
    <w:rsid w:val="00A67AB9"/>
    <w:rsid w:val="00A719E4"/>
    <w:rsid w:val="00A75952"/>
    <w:rsid w:val="00A7628B"/>
    <w:rsid w:val="00A764F1"/>
    <w:rsid w:val="00A8369B"/>
    <w:rsid w:val="00A85631"/>
    <w:rsid w:val="00A8654B"/>
    <w:rsid w:val="00A91BBB"/>
    <w:rsid w:val="00A94E4D"/>
    <w:rsid w:val="00A96637"/>
    <w:rsid w:val="00AA2D5A"/>
    <w:rsid w:val="00AA66DD"/>
    <w:rsid w:val="00AA68A5"/>
    <w:rsid w:val="00AB0142"/>
    <w:rsid w:val="00AB125A"/>
    <w:rsid w:val="00AB3198"/>
    <w:rsid w:val="00AB3199"/>
    <w:rsid w:val="00AB42BA"/>
    <w:rsid w:val="00AB7DDA"/>
    <w:rsid w:val="00AB7EE3"/>
    <w:rsid w:val="00AB7F28"/>
    <w:rsid w:val="00AC0878"/>
    <w:rsid w:val="00AC2107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A8D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44815"/>
    <w:rsid w:val="00B458A2"/>
    <w:rsid w:val="00B45A48"/>
    <w:rsid w:val="00B5128F"/>
    <w:rsid w:val="00B538F7"/>
    <w:rsid w:val="00B74DEF"/>
    <w:rsid w:val="00B77074"/>
    <w:rsid w:val="00B81E57"/>
    <w:rsid w:val="00B86192"/>
    <w:rsid w:val="00B969EF"/>
    <w:rsid w:val="00B97235"/>
    <w:rsid w:val="00BA63B1"/>
    <w:rsid w:val="00BA7679"/>
    <w:rsid w:val="00BC30ED"/>
    <w:rsid w:val="00BC5551"/>
    <w:rsid w:val="00BD05B3"/>
    <w:rsid w:val="00BD2FF4"/>
    <w:rsid w:val="00BD6694"/>
    <w:rsid w:val="00BD6BB2"/>
    <w:rsid w:val="00BE0F42"/>
    <w:rsid w:val="00BE5362"/>
    <w:rsid w:val="00BE7CC5"/>
    <w:rsid w:val="00BF1155"/>
    <w:rsid w:val="00BF2C08"/>
    <w:rsid w:val="00BF3055"/>
    <w:rsid w:val="00BF707C"/>
    <w:rsid w:val="00C01F74"/>
    <w:rsid w:val="00C020B3"/>
    <w:rsid w:val="00C02B77"/>
    <w:rsid w:val="00C15714"/>
    <w:rsid w:val="00C15A48"/>
    <w:rsid w:val="00C367F2"/>
    <w:rsid w:val="00C37F9F"/>
    <w:rsid w:val="00C52675"/>
    <w:rsid w:val="00C5342C"/>
    <w:rsid w:val="00C55070"/>
    <w:rsid w:val="00C57910"/>
    <w:rsid w:val="00C632F9"/>
    <w:rsid w:val="00C70B89"/>
    <w:rsid w:val="00C70DDF"/>
    <w:rsid w:val="00C77AA0"/>
    <w:rsid w:val="00C84884"/>
    <w:rsid w:val="00C8590E"/>
    <w:rsid w:val="00C902B9"/>
    <w:rsid w:val="00C9600A"/>
    <w:rsid w:val="00CA2D01"/>
    <w:rsid w:val="00CB4DC7"/>
    <w:rsid w:val="00CB5915"/>
    <w:rsid w:val="00CB7B00"/>
    <w:rsid w:val="00CC41EC"/>
    <w:rsid w:val="00CC55A1"/>
    <w:rsid w:val="00CC5753"/>
    <w:rsid w:val="00CC731E"/>
    <w:rsid w:val="00CD30C5"/>
    <w:rsid w:val="00CD3D41"/>
    <w:rsid w:val="00CD732F"/>
    <w:rsid w:val="00CE16A9"/>
    <w:rsid w:val="00CE1E84"/>
    <w:rsid w:val="00CE278D"/>
    <w:rsid w:val="00CE2B88"/>
    <w:rsid w:val="00CE3265"/>
    <w:rsid w:val="00CF2E49"/>
    <w:rsid w:val="00CF5407"/>
    <w:rsid w:val="00CF5C11"/>
    <w:rsid w:val="00CF7474"/>
    <w:rsid w:val="00D05C84"/>
    <w:rsid w:val="00D22CFF"/>
    <w:rsid w:val="00D233D1"/>
    <w:rsid w:val="00D2366F"/>
    <w:rsid w:val="00D24154"/>
    <w:rsid w:val="00D24B91"/>
    <w:rsid w:val="00D2739B"/>
    <w:rsid w:val="00D35327"/>
    <w:rsid w:val="00D360F1"/>
    <w:rsid w:val="00D36150"/>
    <w:rsid w:val="00D36A7A"/>
    <w:rsid w:val="00D3715C"/>
    <w:rsid w:val="00D400CA"/>
    <w:rsid w:val="00D416CA"/>
    <w:rsid w:val="00D43EA0"/>
    <w:rsid w:val="00D606C8"/>
    <w:rsid w:val="00D632E1"/>
    <w:rsid w:val="00D63408"/>
    <w:rsid w:val="00D63483"/>
    <w:rsid w:val="00D6446E"/>
    <w:rsid w:val="00D645C6"/>
    <w:rsid w:val="00D670A5"/>
    <w:rsid w:val="00D71EA8"/>
    <w:rsid w:val="00D7494C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6197"/>
    <w:rsid w:val="00DA7DB5"/>
    <w:rsid w:val="00DB3B59"/>
    <w:rsid w:val="00DB74FD"/>
    <w:rsid w:val="00DC3B2E"/>
    <w:rsid w:val="00DC3FB6"/>
    <w:rsid w:val="00DC53EA"/>
    <w:rsid w:val="00DD5EEF"/>
    <w:rsid w:val="00DD6630"/>
    <w:rsid w:val="00DD7F67"/>
    <w:rsid w:val="00DE1DF5"/>
    <w:rsid w:val="00DF1166"/>
    <w:rsid w:val="00DF5BD2"/>
    <w:rsid w:val="00E04A7B"/>
    <w:rsid w:val="00E11903"/>
    <w:rsid w:val="00E14570"/>
    <w:rsid w:val="00E20456"/>
    <w:rsid w:val="00E21CED"/>
    <w:rsid w:val="00E25310"/>
    <w:rsid w:val="00E264AE"/>
    <w:rsid w:val="00E31F39"/>
    <w:rsid w:val="00E33660"/>
    <w:rsid w:val="00E43480"/>
    <w:rsid w:val="00E44020"/>
    <w:rsid w:val="00E44C34"/>
    <w:rsid w:val="00E45863"/>
    <w:rsid w:val="00E50353"/>
    <w:rsid w:val="00E57217"/>
    <w:rsid w:val="00E70A56"/>
    <w:rsid w:val="00E764DF"/>
    <w:rsid w:val="00E85CAD"/>
    <w:rsid w:val="00E97238"/>
    <w:rsid w:val="00EA3CF6"/>
    <w:rsid w:val="00EA465C"/>
    <w:rsid w:val="00EA4A5B"/>
    <w:rsid w:val="00EB0C91"/>
    <w:rsid w:val="00EB5373"/>
    <w:rsid w:val="00EB614B"/>
    <w:rsid w:val="00EC2204"/>
    <w:rsid w:val="00EC226C"/>
    <w:rsid w:val="00EC46AA"/>
    <w:rsid w:val="00ED28C7"/>
    <w:rsid w:val="00ED2954"/>
    <w:rsid w:val="00ED7CB5"/>
    <w:rsid w:val="00EE18CD"/>
    <w:rsid w:val="00EF1F1D"/>
    <w:rsid w:val="00EF281F"/>
    <w:rsid w:val="00EF54D9"/>
    <w:rsid w:val="00EF57CE"/>
    <w:rsid w:val="00EF6799"/>
    <w:rsid w:val="00F04AC1"/>
    <w:rsid w:val="00F06447"/>
    <w:rsid w:val="00F14161"/>
    <w:rsid w:val="00F226B4"/>
    <w:rsid w:val="00F2494E"/>
    <w:rsid w:val="00F24ACA"/>
    <w:rsid w:val="00F24DF7"/>
    <w:rsid w:val="00F25164"/>
    <w:rsid w:val="00F505A2"/>
    <w:rsid w:val="00F5203C"/>
    <w:rsid w:val="00F54335"/>
    <w:rsid w:val="00F6477A"/>
    <w:rsid w:val="00F7005F"/>
    <w:rsid w:val="00F71764"/>
    <w:rsid w:val="00F84FF9"/>
    <w:rsid w:val="00F86BDD"/>
    <w:rsid w:val="00F902B2"/>
    <w:rsid w:val="00F92A92"/>
    <w:rsid w:val="00FA057B"/>
    <w:rsid w:val="00FA1017"/>
    <w:rsid w:val="00FA4942"/>
    <w:rsid w:val="00FA68DF"/>
    <w:rsid w:val="00FB0153"/>
    <w:rsid w:val="00FB0F91"/>
    <w:rsid w:val="00FB7CFA"/>
    <w:rsid w:val="00FC09A1"/>
    <w:rsid w:val="00FD3368"/>
    <w:rsid w:val="00FE504B"/>
    <w:rsid w:val="00FE70BC"/>
    <w:rsid w:val="00FF1F7A"/>
    <w:rsid w:val="00FF3AAC"/>
    <w:rsid w:val="00FF4051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uiPriority w:val="22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character" w:styleId="aff5">
    <w:name w:val="FollowedHyperlink"/>
    <w:basedOn w:val="a0"/>
    <w:uiPriority w:val="99"/>
    <w:semiHidden/>
    <w:unhideWhenUsed/>
    <w:rsid w:val="001E22E1"/>
    <w:rPr>
      <w:color w:val="800080" w:themeColor="followedHyperlink"/>
      <w:u w:val="single"/>
    </w:rPr>
  </w:style>
  <w:style w:type="character" w:customStyle="1" w:styleId="17">
    <w:name w:val="Основной шрифт абзаца1"/>
    <w:rsid w:val="00B45A48"/>
  </w:style>
  <w:style w:type="paragraph" w:customStyle="1" w:styleId="p3">
    <w:name w:val="p3"/>
    <w:basedOn w:val="a"/>
    <w:rsid w:val="002948DD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B74DEF"/>
  </w:style>
  <w:style w:type="paragraph" w:styleId="aff6">
    <w:name w:val="No Spacing"/>
    <w:uiPriority w:val="99"/>
    <w:qFormat/>
    <w:rsid w:val="00117309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B083D"/>
  </w:style>
  <w:style w:type="character" w:customStyle="1" w:styleId="apple-converted-space">
    <w:name w:val="apple-converted-space"/>
    <w:basedOn w:val="a0"/>
    <w:qFormat/>
    <w:rsid w:val="0080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ntrdt-children.ru/index.php/bezopasnost-oo" TargetMode="External"/><Relationship Id="rId18" Type="http://schemas.openxmlformats.org/officeDocument/2006/relationships/hyperlink" Target="https://raivatala.karelschool.ru/new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elisenvaara.karelschool.ru/info/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urkishkola.ru/" TargetMode="External"/><Relationship Id="rId17" Type="http://schemas.openxmlformats.org/officeDocument/2006/relationships/hyperlink" Target="http://solnishko-sad.3dn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juravlic.ucoz.ru/" TargetMode="External"/><Relationship Id="rId20" Type="http://schemas.openxmlformats.org/officeDocument/2006/relationships/hyperlink" Target="http://minala2009.naro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sad-raduga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ad-rostok12.ucoz.ru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lahdendush.narod.ru/index/bezopasnost/0-15" TargetMode="External"/><Relationship Id="rId19" Type="http://schemas.openxmlformats.org/officeDocument/2006/relationships/hyperlink" Target="https://vk.com/club162352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ah-mr.ru/administratsiya/5477780879/" TargetMode="External"/><Relationship Id="rId14" Type="http://schemas.openxmlformats.org/officeDocument/2006/relationships/hyperlink" Target="http://ihalaschool.tw1.ru" TargetMode="External"/><Relationship Id="rId22" Type="http://schemas.openxmlformats.org/officeDocument/2006/relationships/hyperlink" Target="https://lah-mr.ru/administratsiya/547778087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D884-9443-4364-B051-9CE4B1C6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Пользователь</cp:lastModifiedBy>
  <cp:revision>9</cp:revision>
  <cp:lastPrinted>2020-06-25T11:54:00Z</cp:lastPrinted>
  <dcterms:created xsi:type="dcterms:W3CDTF">2021-06-18T13:13:00Z</dcterms:created>
  <dcterms:modified xsi:type="dcterms:W3CDTF">2021-06-24T13:33:00Z</dcterms:modified>
</cp:coreProperties>
</file>