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7380" w:hanging="0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Приложение к Порядку размещения сведений о доходах, об</w:t>
      </w:r>
    </w:p>
    <w:p>
      <w:pPr>
        <w:pStyle w:val="Normal"/>
        <w:ind w:left="7380" w:hanging="0"/>
        <w:jc w:val="both"/>
        <w:rPr/>
      </w:pPr>
      <w:r>
        <w:rPr/>
        <w:t>имуществе и обязательствах имущественного характера лиц,</w:t>
      </w:r>
    </w:p>
    <w:p>
      <w:pPr>
        <w:pStyle w:val="Normal"/>
        <w:ind w:left="7380" w:hanging="0"/>
        <w:jc w:val="both"/>
        <w:rPr/>
      </w:pPr>
      <w:r>
        <w:rPr/>
        <w:t>замещающих должности муниципальной службы в Адми-</w:t>
      </w:r>
    </w:p>
    <w:p>
      <w:pPr>
        <w:pStyle w:val="Normal"/>
        <w:ind w:left="7380" w:hanging="0"/>
        <w:jc w:val="both"/>
        <w:rPr/>
      </w:pPr>
      <w:r>
        <w:rPr/>
        <w:t>нистрации ЛМР и членов их семей на официальном сайте</w:t>
      </w:r>
    </w:p>
    <w:p>
      <w:pPr>
        <w:pStyle w:val="Normal"/>
        <w:ind w:left="7380" w:hanging="0"/>
        <w:jc w:val="both"/>
        <w:rPr/>
      </w:pPr>
      <w:r>
        <w:rPr/>
        <w:t>АЛМР и предоставление этих сведений для опубликования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С В Е Д Е Н И Я</w:t>
      </w:r>
    </w:p>
    <w:p>
      <w:pPr>
        <w:pStyle w:val="Normal"/>
        <w:jc w:val="center"/>
        <w:rPr/>
      </w:pPr>
      <w:r>
        <w:rPr/>
        <w:t>о доходах за отчетный период с 1 января 2018 года  по 31 декабря 2018 года, об имуществе и обязательствах</w:t>
      </w:r>
    </w:p>
    <w:p>
      <w:pPr>
        <w:pStyle w:val="Normal"/>
        <w:jc w:val="center"/>
        <w:rPr/>
      </w:pPr>
      <w:r>
        <w:rPr/>
        <w:t>имущественного характера по состоянию на конец отчетного периода, предоставленных муниципальными</w:t>
      </w:r>
    </w:p>
    <w:p>
      <w:pPr>
        <w:pStyle w:val="Normal"/>
        <w:jc w:val="center"/>
        <w:rPr/>
      </w:pPr>
      <w:r>
        <w:rPr/>
        <w:t>служащими муниципального образования «Лахденпохский муниципальный район»</w:t>
      </w:r>
    </w:p>
    <w:p>
      <w:pPr>
        <w:pStyle w:val="Normal"/>
        <w:jc w:val="center"/>
        <w:rPr/>
      </w:pPr>
      <w:r>
        <w:rPr/>
      </w:r>
    </w:p>
    <w:tbl>
      <w:tblPr>
        <w:tblW w:w="14850" w:type="dxa"/>
        <w:jc w:val="left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147"/>
        <w:gridCol w:w="1945"/>
        <w:gridCol w:w="1689"/>
        <w:gridCol w:w="1600"/>
        <w:gridCol w:w="1088"/>
        <w:gridCol w:w="1467"/>
        <w:gridCol w:w="1378"/>
        <w:gridCol w:w="1564"/>
        <w:gridCol w:w="847"/>
        <w:gridCol w:w="1125"/>
      </w:tblGrid>
      <w:tr>
        <w:trPr/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3526790</wp:posOffset>
                      </wp:positionV>
                      <wp:extent cx="1315085" cy="1016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14360" cy="9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3.85pt,277.35pt" to="99.6pt,278.05pt" ID="Фигура1" stroked="t" style="position:absolute;flip:x">
                      <v:stroke color="#3465a4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jc w:val="center"/>
              <w:rPr/>
            </w:pPr>
            <w:r>
              <w:rPr/>
              <w:t xml:space="preserve">Фамилия, имя, отчество муниципального служащего </w:t>
            </w:r>
          </w:p>
          <w:p>
            <w:pPr>
              <w:pStyle w:val="Normal"/>
              <w:jc w:val="center"/>
              <w:rPr/>
            </w:pPr>
            <w:r>
              <w:rPr/>
              <w:t>&lt;1&gt;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Должность муниципаль- ного служа- </w:t>
            </w:r>
          </w:p>
          <w:p>
            <w:pPr>
              <w:pStyle w:val="Normal"/>
              <w:jc w:val="center"/>
              <w:rPr/>
            </w:pPr>
            <w:r>
              <w:rPr/>
              <w:t>щего</w:t>
            </w:r>
          </w:p>
          <w:p>
            <w:pPr>
              <w:pStyle w:val="Normal"/>
              <w:jc w:val="center"/>
              <w:rPr/>
            </w:pPr>
            <w:r>
              <w:rPr/>
              <w:t>&lt;2&gt;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Деклариро- ванный годовой доход за 2018 год</w:t>
            </w:r>
          </w:p>
          <w:p>
            <w:pPr>
              <w:pStyle w:val="Normal"/>
              <w:jc w:val="center"/>
              <w:rPr/>
            </w:pPr>
            <w:r>
              <w:rPr/>
              <w:t>(рублей)</w:t>
            </w:r>
          </w:p>
        </w:tc>
        <w:tc>
          <w:tcPr>
            <w:tcW w:w="5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Перечень объектов недвижимого имущества, находящегося в пользовании</w:t>
            </w:r>
          </w:p>
        </w:tc>
      </w:tr>
      <w:tr>
        <w:trPr/>
        <w:tc>
          <w:tcPr>
            <w:tcW w:w="21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Style w:val="DefaultParagraphFont"/>
                <w:color w:val="000000"/>
                <w:sz w:val="24"/>
                <w:szCs w:val="24"/>
                <w:lang w:val="ru-RU" w:eastAsia="zh-CN" w:bidi="ar-SA"/>
              </w:rPr>
            </w:pPr>
            <w:r>
              <w:rPr/>
            </w:r>
          </w:p>
        </w:tc>
        <w:tc>
          <w:tcPr>
            <w:tcW w:w="19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4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Объекты недвижимого имущества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Транспорт- ные средст</w:t>
            </w:r>
          </w:p>
          <w:p>
            <w:pPr>
              <w:pStyle w:val="Normal"/>
              <w:jc w:val="center"/>
              <w:rPr/>
            </w:pPr>
            <w:r>
              <w:rPr/>
              <w:t>ва (вид, марка)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Вид объек- тов недви- жимого имущества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Пло- щадь (кв.м.)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Страна рас- положения</w:t>
            </w:r>
          </w:p>
        </w:tc>
      </w:tr>
      <w:tr>
        <w:trPr/>
        <w:tc>
          <w:tcPr>
            <w:tcW w:w="21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Style w:val="DefaultParagraphFont"/>
                <w:color w:val="000000"/>
                <w:sz w:val="24"/>
                <w:szCs w:val="24"/>
                <w:lang w:val="ru-RU" w:eastAsia="zh-CN" w:bidi="ar-SA"/>
              </w:rPr>
            </w:pPr>
            <w:r>
              <w:rPr/>
            </w:r>
          </w:p>
        </w:tc>
        <w:tc>
          <w:tcPr>
            <w:tcW w:w="19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Вид объектов недвижимого имущества </w:t>
            </w:r>
            <w:r>
              <w:rPr>
                <w:lang w:val="en-US"/>
              </w:rPr>
              <w:t>&lt;3&gt;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Пло- щадь (кв.м.)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Страна расположения </w:t>
            </w:r>
            <w:r>
              <w:rPr>
                <w:lang w:val="en-US"/>
              </w:rPr>
              <w:t>&lt;4&gt;</w:t>
            </w:r>
          </w:p>
        </w:tc>
        <w:tc>
          <w:tcPr>
            <w:tcW w:w="1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1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</w:tr>
      <w:tr>
        <w:trPr>
          <w:trHeight w:val="798" w:hRule="atLeast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Олешова Екатерина Владимировна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Ведущий специалист отдела  </w:t>
            </w:r>
            <w:r>
              <w:rPr/>
              <w:t>организационной работы и правового обеспечения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403426,21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Земельный участок </w:t>
            </w:r>
            <w:r>
              <w:rPr/>
              <w:t>1/4</w:t>
            </w:r>
          </w:p>
          <w:p>
            <w:pPr>
              <w:pStyle w:val="Normal"/>
              <w:jc w:val="center"/>
              <w:rPr/>
            </w:pPr>
            <w:r>
              <w:rPr/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/>
              <w:t>Жилой дом1/4</w:t>
            </w:r>
          </w:p>
          <w:p>
            <w:pPr>
              <w:pStyle w:val="Normal"/>
              <w:rPr/>
            </w:pPr>
            <w:r>
              <w:rPr/>
              <w:t>Жилой дом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0</w:t>
            </w:r>
            <w:r>
              <w:rPr/>
              <w:t>00,0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1300,0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72,5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80,2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нет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33" w:hRule="atLeast"/>
        </w:trPr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Супруг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Сын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957253,74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Земельный участок ¼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жилой дом ¼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1000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72,5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Ваз 2114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Шевроле Лачетти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Земельный участок</w:t>
            </w:r>
            <w:r>
              <w:rPr/>
              <w:t xml:space="preserve"> 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Жилой дом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1300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80,5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</w:tr>
      <w:tr>
        <w:trPr>
          <w:trHeight w:val="1185" w:hRule="atLeast"/>
        </w:trPr>
        <w:tc>
          <w:tcPr>
            <w:tcW w:w="21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Style w:val="DefaultParagraphFont"/>
                <w:color w:val="000000"/>
                <w:sz w:val="24"/>
                <w:szCs w:val="24"/>
                <w:lang w:val="ru-RU" w:eastAsia="zh-CN" w:bidi="ar-SA"/>
              </w:rPr>
            </w:pPr>
            <w:r>
              <w:rPr/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Земельный участок ¼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Жилой дом 1/4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1000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72,5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Россия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нет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/>
              <w:t>Жилой дом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3</w:t>
            </w:r>
            <w:r>
              <w:rPr/>
              <w:t>00,0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80,2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bookmarkStart w:id="0" w:name="__DdeLink__5_165359539"/>
            <w:bookmarkEnd w:id="0"/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  <w:bookmarkStart w:id="1" w:name="__DdeLink__5_165359539"/>
            <w:bookmarkStart w:id="2" w:name="__DdeLink__5_165359539"/>
            <w:bookmarkEnd w:id="2"/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185" w:hRule="atLeast"/>
        </w:trPr>
        <w:tc>
          <w:tcPr>
            <w:tcW w:w="21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jc w:val="center"/>
              <w:rPr/>
            </w:pPr>
            <w:r>
              <w:rPr/>
              <w:t xml:space="preserve">Дочь 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Земельный участок ¼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Жилой дом 1/4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1000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72,5</w:t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Россия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нет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/>
              <w:t>Жилой дом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  <w:r>
              <w:rPr/>
              <w:t>3</w:t>
            </w:r>
            <w:r>
              <w:rPr/>
              <w:t>00,0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80,2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1185" w:hRule="atLeast"/>
        </w:trPr>
        <w:tc>
          <w:tcPr>
            <w:tcW w:w="21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/>
            </w:pPr>
            <w:r>
              <w:rPr/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Style w:val="DefaultParagraphFont"/>
          <w:color w:val="000000"/>
          <w:sz w:val="24"/>
          <w:szCs w:val="24"/>
          <w:lang w:val="ru-RU" w:eastAsia="zh-CN" w:bidi="ar-SA"/>
        </w:rPr>
      </w:pPr>
      <w:r>
        <w:rPr/>
      </w:r>
    </w:p>
    <w:p>
      <w:pPr>
        <w:pStyle w:val="Normal"/>
        <w:jc w:val="both"/>
        <w:rPr>
          <w:rStyle w:val="DefaultParagraphFont"/>
          <w:color w:val="000000"/>
          <w:sz w:val="24"/>
          <w:szCs w:val="24"/>
          <w:lang w:val="ru-RU" w:eastAsia="zh-CN" w:bidi="ar-SA"/>
        </w:rPr>
      </w:pPr>
      <w:r>
        <w:rPr/>
      </w:r>
    </w:p>
    <w:sectPr>
      <w:type w:val="nextPage"/>
      <w:pgSz w:orient="landscape" w:w="16838" w:h="11906"/>
      <w:pgMar w:left="1701" w:right="1134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character" w:styleId="DefaultParagraphFont">
    <w:name w:val="Default Paragraph Font"/>
    <w:qFormat/>
    <w:rPr/>
  </w:style>
  <w:style w:type="character" w:styleId="Style14">
    <w:name w:val="Основной шрифт абзаца*"/>
    <w:basedOn w:val="DefaultParagraphFont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pacing w:before="120" w:after="120"/>
    </w:pPr>
    <w:rPr>
      <w:rFonts w:cs="Mangal"/>
      <w:i/>
      <w:iCs w:val="false"/>
    </w:rPr>
  </w:style>
  <w:style w:type="paragraph" w:styleId="Style20">
    <w:name w:val="Указатель*"/>
    <w:basedOn w:val="Normal"/>
    <w:qFormat/>
    <w:pPr/>
    <w:rPr>
      <w:rFonts w:cs="Mangal"/>
    </w:rPr>
  </w:style>
  <w:style w:type="paragraph" w:styleId="Style21">
    <w:name w:val="Схема документа*"/>
    <w:basedOn w:val="Normal"/>
    <w:qFormat/>
    <w:pPr>
      <w:shd w:fill="00007F" w:val="clear"/>
    </w:pPr>
    <w:rPr>
      <w:rFonts w:ascii="Tahoma" w:hAnsi="Tahoma" w:cs="Tahoma"/>
    </w:rPr>
  </w:style>
  <w:style w:type="paragraph" w:styleId="ConsPlusCell">
    <w:name w:val="ConsPlusCell"/>
    <w:qFormat/>
    <w:pPr>
      <w:widowControl w:val="false"/>
      <w:suppressAutoHyphens w:val="true"/>
    </w:pPr>
    <w:rPr>
      <w:rFonts w:ascii="Arial" w:hAnsi="Arial" w:eastAsia="Times New Roman" w:cs="Arial"/>
      <w:color w:val="000000"/>
      <w:sz w:val="20"/>
      <w:szCs w:val="20"/>
      <w:lang w:val="ru-RU" w:eastAsia="zh-CN" w:bidi="ar-SA"/>
    </w:rPr>
  </w:style>
  <w:style w:type="paragraph" w:styleId="Style22">
    <w:name w:val="Содержимое таблицы"/>
    <w:basedOn w:val="Normal"/>
    <w:qFormat/>
    <w:pPr/>
    <w:rPr/>
  </w:style>
  <w:style w:type="paragraph" w:styleId="Style23">
    <w:name w:val="Заголовок таблицы"/>
    <w:basedOn w:val="Style22"/>
    <w:qFormat/>
    <w:pPr>
      <w:jc w:val="center"/>
    </w:pPr>
    <w:rPr>
      <w:b/>
      <w:bCs w:val="fals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LibreOffice/6.1.2.1$Windows_x86 LibreOffice_project/65905a128db06ba48db947242809d14d3f9a93fe</Application>
  <Pages>2</Pages>
  <Words>243</Words>
  <Characters>1486</Characters>
  <CharactersWithSpaces>1789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2013-02-28T13:12:00Z</dcterms:created>
  <dc:creator>User</dc:creator>
  <dc:description/>
  <dc:language>ru-RU</dc:language>
  <cp:lastModifiedBy/>
  <cp:lastPrinted>2015-04-30T16:59:00Z</cp:lastPrinted>
  <dcterms:modified xsi:type="dcterms:W3CDTF">2019-04-30T14:33:06Z</dcterms:modified>
  <cp:revision>3</cp:revision>
  <dc:subject/>
  <dc:title/>
</cp:coreProperties>
</file>