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</w:rPr>
        <w:drawing>
          <wp:inline distT="0" distB="0" distL="0" distR="0">
            <wp:extent cx="327660" cy="533400"/>
            <wp:effectExtent l="0" t="0" r="0" b="0"/>
            <wp:docPr id="1" name="Рисунок 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 xml:space="preserve">АДМИНИСТРАЦИЯ </w:t>
      </w: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ЛАХДЕНПОХСКОГО МУНИЦИПАЛЬНОГО РАЙОНА</w:t>
      </w:r>
    </w:p>
    <w:p w:rsidR="00913D9C" w:rsidRPr="00C30FC2" w:rsidRDefault="00913D9C" w:rsidP="00913D9C">
      <w:pP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913D9C" w:rsidRPr="00C30FC2" w:rsidRDefault="00913D9C" w:rsidP="00913D9C">
      <w:pPr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ПОСТАНОВЛЕНИЕ</w:t>
      </w:r>
    </w:p>
    <w:p w:rsidR="00913D9C" w:rsidRPr="00C30FC2" w:rsidRDefault="00913D9C" w:rsidP="00913D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D9C" w:rsidRPr="00C30FC2" w:rsidRDefault="00913D9C" w:rsidP="00913D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3D9C" w:rsidRPr="009D451A" w:rsidRDefault="00913D9C" w:rsidP="00913D9C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D50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 w:rsidRPr="00C30FC2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C30FC2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C30FC2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№ </w:t>
      </w:r>
      <w:r w:rsidR="00A04D50">
        <w:rPr>
          <w:rFonts w:ascii="Times New Roman" w:eastAsia="Times New Roman" w:hAnsi="Times New Roman" w:cs="Times New Roman"/>
          <w:sz w:val="28"/>
          <w:szCs w:val="24"/>
        </w:rPr>
        <w:t>1023</w:t>
      </w:r>
    </w:p>
    <w:p w:rsidR="00913D9C" w:rsidRDefault="00913D9C" w:rsidP="00913D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6"/>
      </w:tblGrid>
      <w:tr w:rsidR="00913D9C" w:rsidTr="00DA6473">
        <w:tc>
          <w:tcPr>
            <w:tcW w:w="5070" w:type="dxa"/>
          </w:tcPr>
          <w:p w:rsidR="00913D9C" w:rsidRPr="00C30FC2" w:rsidRDefault="00913D9C" w:rsidP="00DA6473">
            <w:pPr>
              <w:tabs>
                <w:tab w:val="left" w:pos="3828"/>
              </w:tabs>
              <w:ind w:righ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C2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473" w:rsidRPr="00DA6473">
              <w:rPr>
                <w:rFonts w:ascii="Times New Roman" w:hAnsi="Times New Roman" w:cs="Times New Roman"/>
                <w:sz w:val="28"/>
                <w:szCs w:val="28"/>
              </w:rPr>
              <w:t>требований к юридическим лицам, индивидуальным предпринимателям, участникам договора простого товарищества, осуществляющим регулярные перевозки</w:t>
            </w:r>
            <w:r w:rsidR="00DA6473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и багажа</w:t>
            </w:r>
            <w:r w:rsidR="00DA6473" w:rsidRPr="00DA6473">
              <w:rPr>
                <w:rFonts w:ascii="Times New Roman" w:hAnsi="Times New Roman" w:cs="Times New Roman"/>
                <w:sz w:val="28"/>
                <w:szCs w:val="28"/>
              </w:rPr>
              <w:t xml:space="preserve"> по нерегулируемым тарифам </w:t>
            </w:r>
            <w:r w:rsidRPr="00913D9C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маршруту регулярных перевозок </w:t>
            </w:r>
            <w:r w:rsidRPr="00C30FC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Лахденпохского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913D9C" w:rsidRDefault="00913D9C" w:rsidP="00E6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13D9C" w:rsidRDefault="00913D9C" w:rsidP="00E63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D9C" w:rsidRDefault="00913D9C" w:rsidP="00913D9C">
      <w:pPr>
        <w:rPr>
          <w:rFonts w:ascii="Times New Roman" w:hAnsi="Times New Roman" w:cs="Times New Roman"/>
          <w:sz w:val="24"/>
          <w:szCs w:val="24"/>
        </w:rPr>
      </w:pPr>
    </w:p>
    <w:p w:rsidR="00913D9C" w:rsidRDefault="00913D9C" w:rsidP="00913D9C">
      <w:pPr>
        <w:ind w:firstLine="705"/>
        <w:rPr>
          <w:rFonts w:ascii="Times New Roman" w:eastAsia="Times New Roman" w:hAnsi="Times New Roman" w:cs="Times New Roman"/>
          <w:sz w:val="28"/>
          <w:szCs w:val="28"/>
        </w:rPr>
      </w:pPr>
      <w:r w:rsidRPr="00C30F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386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73">
        <w:rPr>
          <w:rFonts w:ascii="Times New Roman" w:eastAsia="Times New Roman" w:hAnsi="Times New Roman" w:cs="Times New Roman"/>
          <w:sz w:val="28"/>
          <w:szCs w:val="28"/>
        </w:rPr>
        <w:t>частью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DA6473"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7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30FC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Лахденпохского муниципального района ПОСТАНОВЛЯЕТ:</w:t>
      </w:r>
    </w:p>
    <w:p w:rsidR="00913D9C" w:rsidRPr="00C30FC2" w:rsidRDefault="00913D9C" w:rsidP="00913D9C">
      <w:pPr>
        <w:ind w:firstLine="705"/>
        <w:rPr>
          <w:rFonts w:ascii="Times New Roman" w:eastAsia="Times New Roman" w:hAnsi="Times New Roman" w:cs="Times New Roman"/>
          <w:sz w:val="28"/>
          <w:szCs w:val="28"/>
        </w:rPr>
      </w:pPr>
    </w:p>
    <w:p w:rsidR="00913D9C" w:rsidRPr="00C30FC2" w:rsidRDefault="00913D9C" w:rsidP="00913D9C">
      <w:pPr>
        <w:pStyle w:val="a3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9C">
        <w:rPr>
          <w:rFonts w:ascii="Times New Roman" w:hAnsi="Times New Roman" w:cs="Times New Roman"/>
          <w:sz w:val="28"/>
          <w:szCs w:val="28"/>
        </w:rPr>
        <w:t>У</w:t>
      </w:r>
      <w:r w:rsidR="009D451A">
        <w:rPr>
          <w:rFonts w:ascii="Times New Roman" w:hAnsi="Times New Roman" w:cs="Times New Roman"/>
          <w:sz w:val="28"/>
          <w:szCs w:val="28"/>
        </w:rPr>
        <w:t>становить прилагаемые</w:t>
      </w:r>
      <w:r w:rsidRPr="00913D9C">
        <w:rPr>
          <w:rFonts w:ascii="Times New Roman" w:hAnsi="Times New Roman" w:cs="Times New Roman"/>
          <w:sz w:val="28"/>
          <w:szCs w:val="28"/>
        </w:rPr>
        <w:t xml:space="preserve"> </w:t>
      </w:r>
      <w:r w:rsidR="009D451A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D451A" w:rsidRPr="00DA6473">
        <w:rPr>
          <w:rFonts w:ascii="Times New Roman" w:hAnsi="Times New Roman" w:cs="Times New Roman"/>
          <w:sz w:val="28"/>
          <w:szCs w:val="28"/>
        </w:rPr>
        <w:t>к юридическим лицам, индивидуальным предпринимателям, участникам договора простого товарищества, осуществляющим регулярные перевозки</w:t>
      </w:r>
      <w:r w:rsidR="009D451A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  <w:r w:rsidR="009D451A" w:rsidRPr="00DA6473">
        <w:rPr>
          <w:rFonts w:ascii="Times New Roman" w:hAnsi="Times New Roman" w:cs="Times New Roman"/>
          <w:sz w:val="28"/>
          <w:szCs w:val="28"/>
        </w:rPr>
        <w:t xml:space="preserve"> по нерегулируемым тарифам </w:t>
      </w:r>
      <w:r w:rsidR="009D451A" w:rsidRPr="00913D9C">
        <w:rPr>
          <w:rFonts w:ascii="Times New Roman" w:hAnsi="Times New Roman" w:cs="Times New Roman"/>
          <w:sz w:val="28"/>
          <w:szCs w:val="28"/>
        </w:rPr>
        <w:t xml:space="preserve">по муниципальному маршруту регулярных перевозок </w:t>
      </w:r>
      <w:r w:rsidR="009D451A" w:rsidRPr="00C30FC2">
        <w:rPr>
          <w:rFonts w:ascii="Times New Roman" w:hAnsi="Times New Roman" w:cs="Times New Roman"/>
          <w:sz w:val="28"/>
          <w:szCs w:val="28"/>
        </w:rPr>
        <w:t xml:space="preserve">на территории Лахденпохского </w:t>
      </w:r>
      <w:r w:rsidR="009D451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9C" w:rsidRPr="007979BF" w:rsidRDefault="00913D9C" w:rsidP="00913D9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Лахденпохского муниципального района </w:t>
      </w:r>
      <w:hyperlink r:id="rId7" w:history="1">
        <w:r w:rsidR="009D451A" w:rsidRPr="0010178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www.lah-mr.ru</w:t>
        </w:r>
      </w:hyperlink>
      <w:r w:rsidR="00E954B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Лахденпохского городского поселения</w:t>
      </w:r>
      <w:r w:rsidR="00E9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E06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9D6">
        <w:rPr>
          <w:rFonts w:ascii="Times New Roman" w:eastAsia="Times New Roman" w:hAnsi="Times New Roman" w:cs="Times New Roman"/>
          <w:sz w:val="28"/>
          <w:szCs w:val="28"/>
          <w:lang w:eastAsia="ru-RU"/>
        </w:rPr>
        <w:t>lahdenpohya.tmweb.ru</w:t>
      </w: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913D9C" w:rsidRPr="007979BF" w:rsidRDefault="00913D9C" w:rsidP="00913D9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13D9C" w:rsidRPr="00C30FC2" w:rsidRDefault="00913D9C" w:rsidP="00913D9C">
      <w:pPr>
        <w:rPr>
          <w:rFonts w:ascii="Times New Roman" w:hAnsi="Times New Roman" w:cs="Times New Roman"/>
          <w:sz w:val="28"/>
          <w:szCs w:val="28"/>
        </w:rPr>
      </w:pPr>
    </w:p>
    <w:p w:rsidR="00913D9C" w:rsidRPr="00C30FC2" w:rsidRDefault="00913D9C" w:rsidP="00913D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13D9C" w:rsidRPr="00C30FC2" w:rsidRDefault="00913D9C" w:rsidP="00913D9C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913D9C" w:rsidRPr="00C30FC2" w:rsidRDefault="00913D9C" w:rsidP="00913D9C">
      <w:pPr>
        <w:pBdr>
          <w:bottom w:val="single" w:sz="8" w:space="2" w:color="000001"/>
        </w:pBd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О.В. Болгов</w:t>
      </w:r>
    </w:p>
    <w:p w:rsidR="00E954B7" w:rsidRDefault="00913D9C" w:rsidP="00E954B7">
      <w:pPr>
        <w:rPr>
          <w:rFonts w:ascii="Times New Roman" w:eastAsia="Times New Roman" w:hAnsi="Times New Roman" w:cs="Times New Roman"/>
          <w:color w:val="00000A"/>
          <w:sz w:val="20"/>
          <w:szCs w:val="24"/>
          <w:lang w:eastAsia="zh-CN"/>
        </w:rPr>
      </w:pPr>
      <w:r w:rsidRPr="00C30FC2">
        <w:rPr>
          <w:rFonts w:ascii="Times New Roman" w:eastAsia="Times New Roman" w:hAnsi="Times New Roman" w:cs="Times New Roman"/>
          <w:color w:val="00000A"/>
          <w:sz w:val="20"/>
          <w:szCs w:val="24"/>
          <w:lang w:eastAsia="zh-CN"/>
        </w:rPr>
        <w:t>Разослать: дело, отдел экономики и инвестиционной политики</w:t>
      </w:r>
    </w:p>
    <w:p w:rsidR="00E954B7" w:rsidRDefault="00E954B7" w:rsidP="00E954B7">
      <w:pPr>
        <w:rPr>
          <w:rFonts w:ascii="Times New Roman" w:eastAsia="Times New Roman" w:hAnsi="Times New Roman" w:cs="Times New Roman"/>
          <w:color w:val="00000A"/>
          <w:sz w:val="20"/>
          <w:szCs w:val="24"/>
          <w:lang w:eastAsia="zh-CN"/>
        </w:rPr>
      </w:pPr>
    </w:p>
    <w:p w:rsidR="00E954B7" w:rsidRPr="00E954B7" w:rsidRDefault="00E954B7" w:rsidP="00E954B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E954B7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E954B7" w:rsidRDefault="00E954B7" w:rsidP="00E954B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постановлением Администрации</w:t>
      </w:r>
    </w:p>
    <w:p w:rsidR="00E954B7" w:rsidRPr="00E954B7" w:rsidRDefault="00E954B7" w:rsidP="00D5326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Лахденпохского муниципального</w:t>
      </w:r>
      <w:r w:rsidR="00D5326F" w:rsidRPr="00D5326F">
        <w:rPr>
          <w:rFonts w:ascii="Times New Roman" w:hAnsi="Times New Roman" w:cs="Times New Roman"/>
          <w:sz w:val="20"/>
        </w:rPr>
        <w:t xml:space="preserve"> </w:t>
      </w:r>
      <w:r w:rsidR="00D5326F">
        <w:rPr>
          <w:rFonts w:ascii="Times New Roman" w:hAnsi="Times New Roman" w:cs="Times New Roman"/>
          <w:sz w:val="20"/>
        </w:rPr>
        <w:t>района</w:t>
      </w:r>
      <w:r>
        <w:rPr>
          <w:rFonts w:ascii="Times New Roman" w:hAnsi="Times New Roman" w:cs="Times New Roman"/>
          <w:sz w:val="20"/>
        </w:rPr>
        <w:t xml:space="preserve"> </w:t>
      </w:r>
    </w:p>
    <w:p w:rsidR="00E954B7" w:rsidRDefault="00E954B7" w:rsidP="00E954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54B7">
        <w:rPr>
          <w:rFonts w:ascii="Times New Roman" w:hAnsi="Times New Roman" w:cs="Times New Roman"/>
          <w:sz w:val="20"/>
        </w:rPr>
        <w:t xml:space="preserve">от </w:t>
      </w:r>
      <w:r w:rsidR="00A04D50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 xml:space="preserve"> декабря 2021</w:t>
      </w:r>
      <w:r w:rsidRPr="00E954B7">
        <w:rPr>
          <w:rFonts w:ascii="Times New Roman" w:hAnsi="Times New Roman" w:cs="Times New Roman"/>
          <w:sz w:val="20"/>
        </w:rPr>
        <w:t xml:space="preserve"> г. N</w:t>
      </w:r>
      <w:r w:rsidR="00585A94">
        <w:rPr>
          <w:rFonts w:ascii="Times New Roman" w:hAnsi="Times New Roman" w:cs="Times New Roman"/>
          <w:sz w:val="20"/>
        </w:rPr>
        <w:t xml:space="preserve"> </w:t>
      </w:r>
      <w:r w:rsidR="00A04D50">
        <w:rPr>
          <w:rFonts w:ascii="Times New Roman" w:hAnsi="Times New Roman" w:cs="Times New Roman"/>
          <w:sz w:val="20"/>
        </w:rPr>
        <w:t>1023</w:t>
      </w:r>
    </w:p>
    <w:p w:rsidR="00E954B7" w:rsidRDefault="00E954B7" w:rsidP="00E954B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954B7" w:rsidRPr="00E954B7" w:rsidRDefault="00E954B7" w:rsidP="00D5326F">
      <w:pPr>
        <w:pStyle w:val="ConsPlusNormal"/>
        <w:rPr>
          <w:rFonts w:ascii="Times New Roman" w:hAnsi="Times New Roman" w:cs="Times New Roman"/>
          <w:sz w:val="20"/>
        </w:rPr>
      </w:pPr>
    </w:p>
    <w:p w:rsidR="00E954B7" w:rsidRPr="00D5326F" w:rsidRDefault="009D451A" w:rsidP="00E954B7">
      <w:pPr>
        <w:jc w:val="center"/>
        <w:rPr>
          <w:rFonts w:ascii="Times New Roman" w:hAnsi="Times New Roman" w:cs="Times New Roman"/>
          <w:sz w:val="27"/>
          <w:szCs w:val="27"/>
        </w:rPr>
      </w:pPr>
      <w:r w:rsidRPr="00D5326F">
        <w:rPr>
          <w:rFonts w:ascii="Times New Roman" w:hAnsi="Times New Roman" w:cs="Times New Roman"/>
          <w:sz w:val="27"/>
          <w:szCs w:val="27"/>
        </w:rPr>
        <w:t>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по нерегулируемым тарифам по муниципальному маршруту регулярных перевозок на территории Лахденпохского городского поселения</w:t>
      </w:r>
    </w:p>
    <w:p w:rsidR="00E954B7" w:rsidRPr="00D5326F" w:rsidRDefault="00E954B7" w:rsidP="00E954B7">
      <w:pPr>
        <w:pStyle w:val="ConsPlusNormal"/>
        <w:rPr>
          <w:sz w:val="27"/>
          <w:szCs w:val="27"/>
        </w:rPr>
      </w:pPr>
      <w:bookmarkStart w:id="0" w:name="_GoBack"/>
      <w:bookmarkEnd w:id="0"/>
    </w:p>
    <w:p w:rsidR="009D451A" w:rsidRPr="00D5326F" w:rsidRDefault="00F8742A" w:rsidP="00F8742A">
      <w:pPr>
        <w:pStyle w:val="ConsPlusNormal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D5326F">
        <w:rPr>
          <w:rFonts w:ascii="Times New Roman" w:hAnsi="Times New Roman" w:cs="Times New Roman"/>
          <w:sz w:val="27"/>
          <w:szCs w:val="27"/>
        </w:rPr>
        <w:t xml:space="preserve">При осуществлении </w:t>
      </w:r>
      <w:r w:rsidRPr="00D5326F">
        <w:rPr>
          <w:rFonts w:ascii="Times New Roman" w:hAnsi="Times New Roman" w:cs="Times New Roman"/>
          <w:color w:val="000000"/>
          <w:sz w:val="27"/>
          <w:szCs w:val="27"/>
        </w:rPr>
        <w:t>регулярных перевозок пассажиров и багажа автомобильным транспортом по муниципальным маршрутам регулярных перевозок по нерегулируемым тарифам на территории Лахденпохского городского поселения юридические лица, индивидуальные предприниматели, участники договора простого товарищества обязаны соблюдать следующие требования:</w:t>
      </w:r>
    </w:p>
    <w:p w:rsidR="009D451A" w:rsidRPr="009D451A" w:rsidRDefault="009D451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D451A">
        <w:rPr>
          <w:rFonts w:ascii="Times New Roman" w:eastAsia="Times New Roman" w:hAnsi="Times New Roman" w:cs="Times New Roman"/>
          <w:sz w:val="27"/>
          <w:szCs w:val="27"/>
        </w:rPr>
        <w:t>1</w:t>
      </w:r>
      <w:r w:rsidR="00F8742A" w:rsidRPr="00D5326F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 обеспечение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расписанием, не превышающего максимальное количество транспортных средств различных классов, которое допускается использовать для перевозок по маршруту регулярных перевозок, указанному в реестре муниципальных маршрутов регулярных перевозок;</w:t>
      </w:r>
      <w:proofErr w:type="gramEnd"/>
    </w:p>
    <w:p w:rsidR="009D451A" w:rsidRPr="00D5326F" w:rsidRDefault="009D451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9D451A">
        <w:rPr>
          <w:rFonts w:ascii="Times New Roman" w:eastAsia="Times New Roman" w:hAnsi="Times New Roman" w:cs="Times New Roman"/>
          <w:sz w:val="27"/>
          <w:szCs w:val="27"/>
        </w:rPr>
        <w:t>2) обеспечение максимально допустимого соотношения</w:t>
      </w:r>
      <w:r w:rsidR="00D5326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5326F" w:rsidRPr="00D5326F">
        <w:rPr>
          <w:rFonts w:ascii="Times New Roman" w:eastAsia="Times New Roman" w:hAnsi="Times New Roman" w:cs="Times New Roman"/>
          <w:sz w:val="27"/>
          <w:szCs w:val="27"/>
        </w:rPr>
        <w:t>составляющего 3 процента</w:t>
      </w:r>
      <w:r w:rsidR="00D5326F">
        <w:rPr>
          <w:rFonts w:ascii="Times New Roman" w:eastAsia="Times New Roman" w:hAnsi="Times New Roman" w:cs="Times New Roman"/>
          <w:sz w:val="27"/>
          <w:szCs w:val="27"/>
        </w:rPr>
        <w:t>,</w:t>
      </w:r>
      <w:r w:rsidR="00D5326F" w:rsidRPr="009D451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 (в случае, если </w:t>
      </w:r>
      <w:proofErr w:type="gramStart"/>
      <w:r w:rsidRPr="009D451A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 соблюдением расписания осуществляется с использованием информационной системы навиг</w:t>
      </w:r>
      <w:r w:rsidR="00D5326F">
        <w:rPr>
          <w:rFonts w:ascii="Times New Roman" w:eastAsia="Times New Roman" w:hAnsi="Times New Roman" w:cs="Times New Roman"/>
          <w:sz w:val="27"/>
          <w:szCs w:val="27"/>
        </w:rPr>
        <w:t>ации)</w:t>
      </w:r>
      <w:r w:rsidR="00F8742A" w:rsidRPr="00D5326F">
        <w:rPr>
          <w:rFonts w:ascii="Times New Roman" w:eastAsia="Times New Roman" w:hAnsi="Times New Roman" w:cs="Times New Roman"/>
          <w:sz w:val="27"/>
          <w:szCs w:val="27"/>
        </w:rPr>
        <w:t xml:space="preserve">.   </w:t>
      </w:r>
    </w:p>
    <w:p w:rsidR="00F8742A" w:rsidRPr="009D451A" w:rsidRDefault="00F8742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5326F">
        <w:rPr>
          <w:rFonts w:ascii="Times New Roman" w:eastAsia="Times New Roman" w:hAnsi="Times New Roman" w:cs="Times New Roman"/>
          <w:sz w:val="27"/>
          <w:szCs w:val="27"/>
        </w:rPr>
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 не выполненные вследствие иных обстоятельств, предусмотренных законом или иным нормативным правовым актом субъекта Российской Федерации</w:t>
      </w:r>
      <w:proofErr w:type="gramEnd"/>
      <w:r w:rsidRPr="00D5326F">
        <w:rPr>
          <w:rFonts w:ascii="Times New Roman" w:eastAsia="Times New Roman" w:hAnsi="Times New Roman" w:cs="Times New Roman"/>
          <w:sz w:val="27"/>
          <w:szCs w:val="27"/>
        </w:rPr>
        <w:t>, муниципальным нормативным правовым актом;</w:t>
      </w:r>
    </w:p>
    <w:p w:rsidR="009D451A" w:rsidRPr="009D451A" w:rsidRDefault="009D451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3) </w:t>
      </w:r>
      <w:r w:rsidR="00F8742A" w:rsidRPr="00D5326F">
        <w:rPr>
          <w:rFonts w:ascii="Times New Roman" w:eastAsia="Times New Roman" w:hAnsi="Times New Roman" w:cs="Times New Roman"/>
          <w:sz w:val="27"/>
          <w:szCs w:val="27"/>
        </w:rPr>
        <w:t>о</w:t>
      </w:r>
      <w:r w:rsidR="00F8742A" w:rsidRPr="00D5326F">
        <w:rPr>
          <w:rFonts w:ascii="Times New Roman" w:hAnsi="Times New Roman"/>
          <w:sz w:val="27"/>
          <w:szCs w:val="27"/>
        </w:rPr>
        <w:t>беспечение передачи в муниципальную информационную систему навигации (при наличии) информации о месте нахождения транспортных средств, используемых для данных перевозок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D451A" w:rsidRPr="009D451A" w:rsidRDefault="009D451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4)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</w:t>
      </w:r>
      <w:r w:rsidR="00D5326F" w:rsidRPr="00D5326F">
        <w:rPr>
          <w:rFonts w:ascii="Times New Roman" w:eastAsia="Times New Roman" w:hAnsi="Times New Roman" w:cs="Times New Roman"/>
          <w:sz w:val="27"/>
          <w:szCs w:val="27"/>
        </w:rPr>
        <w:t>устройства для голосового оповещения пассажиров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>, оборудования для безналичной оплаты проезда;</w:t>
      </w:r>
    </w:p>
    <w:p w:rsidR="009D451A" w:rsidRPr="009D451A" w:rsidRDefault="009D451A" w:rsidP="00D5326F">
      <w:pPr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5) информирование </w:t>
      </w:r>
      <w:r w:rsidR="00D5326F" w:rsidRPr="00D5326F">
        <w:rPr>
          <w:rFonts w:ascii="Times New Roman" w:eastAsia="Times New Roman" w:hAnsi="Times New Roman" w:cs="Times New Roman"/>
          <w:sz w:val="27"/>
          <w:szCs w:val="27"/>
        </w:rPr>
        <w:t>Администрации Лахденпохского муниципального района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, уполномоченного органа местного самоуправления об изменении тарифов на регулярные перевозки не </w:t>
      </w:r>
      <w:r w:rsidR="00D5326F" w:rsidRPr="009D451A">
        <w:rPr>
          <w:rFonts w:ascii="Times New Roman" w:eastAsia="Times New Roman" w:hAnsi="Times New Roman" w:cs="Times New Roman"/>
          <w:sz w:val="27"/>
          <w:szCs w:val="27"/>
        </w:rPr>
        <w:t>позднее,</w:t>
      </w:r>
      <w:r w:rsidRPr="009D451A">
        <w:rPr>
          <w:rFonts w:ascii="Times New Roman" w:eastAsia="Times New Roman" w:hAnsi="Times New Roman" w:cs="Times New Roman"/>
          <w:sz w:val="27"/>
          <w:szCs w:val="27"/>
        </w:rPr>
        <w:t xml:space="preserve"> чем за 30 календарных дней до их изменения.</w:t>
      </w:r>
    </w:p>
    <w:p w:rsidR="009D451A" w:rsidRPr="00D5326F" w:rsidRDefault="009D451A" w:rsidP="00E954B7">
      <w:pPr>
        <w:pStyle w:val="ConsPlusNormal"/>
        <w:rPr>
          <w:sz w:val="27"/>
          <w:szCs w:val="27"/>
        </w:rPr>
      </w:pPr>
    </w:p>
    <w:sectPr w:rsidR="009D451A" w:rsidRPr="00D5326F" w:rsidSect="00D5326F">
      <w:pgSz w:w="11906" w:h="16838"/>
      <w:pgMar w:top="624" w:right="794" w:bottom="51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4C4"/>
    <w:multiLevelType w:val="hybridMultilevel"/>
    <w:tmpl w:val="1F12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714EC"/>
    <w:multiLevelType w:val="hybridMultilevel"/>
    <w:tmpl w:val="F69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9C"/>
    <w:rsid w:val="00097959"/>
    <w:rsid w:val="002D5A88"/>
    <w:rsid w:val="00386E48"/>
    <w:rsid w:val="00585A94"/>
    <w:rsid w:val="006B3D66"/>
    <w:rsid w:val="00913D9C"/>
    <w:rsid w:val="009D451A"/>
    <w:rsid w:val="00A04D50"/>
    <w:rsid w:val="00A326DD"/>
    <w:rsid w:val="00C8127E"/>
    <w:rsid w:val="00D5326F"/>
    <w:rsid w:val="00DA6473"/>
    <w:rsid w:val="00E954B7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9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13D9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13D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4B7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D9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13D9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13D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4B7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h-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2021-12-17T12:31:00Z</cp:lastPrinted>
  <dcterms:created xsi:type="dcterms:W3CDTF">2021-12-17T11:51:00Z</dcterms:created>
  <dcterms:modified xsi:type="dcterms:W3CDTF">2021-12-20T12:02:00Z</dcterms:modified>
</cp:coreProperties>
</file>