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64" w:type="dxa"/>
        <w:tblInd w:w="-106" w:type="dxa"/>
        <w:tblLook w:val="01E0"/>
      </w:tblPr>
      <w:tblGrid>
        <w:gridCol w:w="9464"/>
      </w:tblGrid>
      <w:tr w:rsidR="00C51940" w:rsidRPr="00B6347E">
        <w:tc>
          <w:tcPr>
            <w:tcW w:w="9464" w:type="dxa"/>
          </w:tcPr>
          <w:p w:rsidR="00C51940" w:rsidRPr="00B6347E" w:rsidRDefault="00B718C1" w:rsidP="00DE12B3">
            <w:pPr>
              <w:jc w:val="center"/>
            </w:pPr>
            <w:r w:rsidRPr="00B718C1">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Coat_of_Arms_of_Lahdenpohja_%28Karelia%29" style="width:48pt;height:57.1pt;visibility:visible">
                  <v:imagedata r:id="rId7" o:title=""/>
                </v:shape>
              </w:pict>
            </w:r>
          </w:p>
        </w:tc>
      </w:tr>
      <w:tr w:rsidR="00C51940" w:rsidRPr="00B6347E">
        <w:tc>
          <w:tcPr>
            <w:tcW w:w="9464" w:type="dxa"/>
          </w:tcPr>
          <w:p w:rsidR="00C51940" w:rsidRPr="00DE12B3" w:rsidRDefault="00C51940" w:rsidP="00DE12B3">
            <w:pPr>
              <w:keepNext/>
              <w:jc w:val="center"/>
              <w:outlineLvl w:val="1"/>
            </w:pPr>
            <w:r w:rsidRPr="00DE12B3">
              <w:rPr>
                <w:sz w:val="22"/>
                <w:szCs w:val="22"/>
              </w:rPr>
              <w:t>Российская  Федерация</w:t>
            </w:r>
          </w:p>
          <w:p w:rsidR="00C51940" w:rsidRPr="00DE12B3" w:rsidRDefault="00C51940" w:rsidP="00DE12B3">
            <w:pPr>
              <w:jc w:val="center"/>
            </w:pPr>
            <w:r w:rsidRPr="00DE12B3">
              <w:rPr>
                <w:sz w:val="22"/>
                <w:szCs w:val="22"/>
              </w:rPr>
              <w:t>Республика Карелия</w:t>
            </w:r>
          </w:p>
          <w:p w:rsidR="00C51940" w:rsidRPr="00B6347E" w:rsidRDefault="00C51940" w:rsidP="00DE12B3">
            <w:pPr>
              <w:jc w:val="center"/>
            </w:pPr>
          </w:p>
        </w:tc>
      </w:tr>
      <w:tr w:rsidR="00C51940" w:rsidRPr="00B6347E">
        <w:tc>
          <w:tcPr>
            <w:tcW w:w="9464" w:type="dxa"/>
          </w:tcPr>
          <w:p w:rsidR="00C51940" w:rsidRPr="00DE12B3" w:rsidRDefault="00C51940" w:rsidP="00DE12B3">
            <w:pPr>
              <w:jc w:val="center"/>
              <w:rPr>
                <w:b/>
              </w:rPr>
            </w:pPr>
            <w:r w:rsidRPr="00DE12B3">
              <w:rPr>
                <w:b/>
                <w:sz w:val="22"/>
                <w:szCs w:val="22"/>
              </w:rPr>
              <w:t xml:space="preserve">КОНТРОЛЬНО-СЧЕТНЫЙ КОМИТЕТ ЛАХДЕНПОХСКОГО </w:t>
            </w:r>
          </w:p>
          <w:p w:rsidR="00C51940" w:rsidRPr="00DE12B3" w:rsidRDefault="00C51940" w:rsidP="00DE12B3">
            <w:pPr>
              <w:jc w:val="center"/>
              <w:rPr>
                <w:b/>
              </w:rPr>
            </w:pPr>
            <w:r w:rsidRPr="00DE12B3">
              <w:rPr>
                <w:b/>
                <w:sz w:val="22"/>
                <w:szCs w:val="22"/>
              </w:rPr>
              <w:t>МУНИЦИПАЛЬНОГО РАЙОНА</w:t>
            </w:r>
          </w:p>
          <w:p w:rsidR="00C51940" w:rsidRPr="00DE12B3" w:rsidRDefault="00C51940" w:rsidP="00DE12B3">
            <w:pPr>
              <w:jc w:val="center"/>
              <w:rPr>
                <w:b/>
              </w:rPr>
            </w:pPr>
          </w:p>
        </w:tc>
      </w:tr>
      <w:tr w:rsidR="00C51940" w:rsidRPr="00B6347E">
        <w:tc>
          <w:tcPr>
            <w:tcW w:w="9464" w:type="dxa"/>
          </w:tcPr>
          <w:p w:rsidR="00C51940" w:rsidRPr="00B6347E" w:rsidRDefault="00C51940" w:rsidP="00DE12B3">
            <w:pPr>
              <w:jc w:val="center"/>
            </w:pPr>
            <w:r w:rsidRPr="00DE12B3">
              <w:rPr>
                <w:sz w:val="20"/>
                <w:szCs w:val="20"/>
              </w:rPr>
              <w:t xml:space="preserve">186730,  г. Лахденпохья, ул. Советская,  д. 7аТел.: 8(964)371-84-03  </w:t>
            </w:r>
            <w:r w:rsidRPr="00DE12B3">
              <w:rPr>
                <w:sz w:val="20"/>
                <w:szCs w:val="20"/>
                <w:lang w:val="en-US"/>
              </w:rPr>
              <w:t>E</w:t>
            </w:r>
            <w:r w:rsidRPr="00DE12B3">
              <w:rPr>
                <w:sz w:val="20"/>
                <w:szCs w:val="20"/>
              </w:rPr>
              <w:t>-</w:t>
            </w:r>
            <w:r w:rsidRPr="00DE12B3">
              <w:rPr>
                <w:sz w:val="20"/>
                <w:szCs w:val="20"/>
                <w:lang w:val="en-US"/>
              </w:rPr>
              <w:t>mail</w:t>
            </w:r>
            <w:r w:rsidRPr="00DE12B3">
              <w:rPr>
                <w:sz w:val="20"/>
                <w:szCs w:val="20"/>
              </w:rPr>
              <w:t xml:space="preserve">: </w:t>
            </w:r>
            <w:r w:rsidRPr="00DE12B3">
              <w:rPr>
                <w:sz w:val="20"/>
                <w:szCs w:val="20"/>
                <w:lang w:val="en-US"/>
              </w:rPr>
              <w:t>ksklah</w:t>
            </w:r>
            <w:r w:rsidRPr="00DE12B3">
              <w:rPr>
                <w:sz w:val="20"/>
                <w:szCs w:val="20"/>
              </w:rPr>
              <w:t>@</w:t>
            </w:r>
            <w:r w:rsidRPr="00DE12B3">
              <w:rPr>
                <w:sz w:val="20"/>
                <w:szCs w:val="20"/>
                <w:lang w:val="en-US"/>
              </w:rPr>
              <w:t>mail</w:t>
            </w:r>
            <w:r w:rsidRPr="00DE12B3">
              <w:rPr>
                <w:sz w:val="20"/>
                <w:szCs w:val="20"/>
              </w:rPr>
              <w:t>.</w:t>
            </w:r>
            <w:r w:rsidRPr="00DE12B3">
              <w:rPr>
                <w:sz w:val="20"/>
                <w:szCs w:val="20"/>
                <w:lang w:val="en-US"/>
              </w:rPr>
              <w:t>ru</w:t>
            </w:r>
          </w:p>
        </w:tc>
      </w:tr>
      <w:tr w:rsidR="00C51940" w:rsidRPr="00B6347E">
        <w:tc>
          <w:tcPr>
            <w:tcW w:w="9464" w:type="dxa"/>
          </w:tcPr>
          <w:p w:rsidR="00C51940" w:rsidRPr="00DE12B3" w:rsidRDefault="00C51940" w:rsidP="00DE12B3">
            <w:pPr>
              <w:jc w:val="center"/>
            </w:pPr>
          </w:p>
        </w:tc>
      </w:tr>
    </w:tbl>
    <w:p w:rsidR="00C51940" w:rsidRPr="00974C01" w:rsidRDefault="00C51940" w:rsidP="00974C01">
      <w:pPr>
        <w:tabs>
          <w:tab w:val="left" w:pos="2676"/>
        </w:tabs>
        <w:jc w:val="right"/>
      </w:pPr>
      <w:r w:rsidRPr="00974C01">
        <w:t>Утвержд</w:t>
      </w:r>
      <w:r>
        <w:t>аю</w:t>
      </w:r>
    </w:p>
    <w:p w:rsidR="00C51940" w:rsidRPr="00974C01" w:rsidRDefault="00C51940" w:rsidP="00974C01">
      <w:pPr>
        <w:tabs>
          <w:tab w:val="left" w:pos="2676"/>
        </w:tabs>
        <w:jc w:val="right"/>
      </w:pPr>
      <w:r>
        <w:t>Председатель</w:t>
      </w:r>
      <w:r w:rsidRPr="00974C01">
        <w:t xml:space="preserve"> Контрольно-счетного комитета </w:t>
      </w:r>
    </w:p>
    <w:p w:rsidR="00C51940" w:rsidRDefault="00C51940" w:rsidP="00974C01">
      <w:pPr>
        <w:tabs>
          <w:tab w:val="left" w:pos="2676"/>
        </w:tabs>
        <w:jc w:val="right"/>
      </w:pPr>
      <w:r w:rsidRPr="00974C01">
        <w:t>Лахденпохского  муниципального района</w:t>
      </w:r>
    </w:p>
    <w:p w:rsidR="00C51940" w:rsidRDefault="00C51940" w:rsidP="00974C01">
      <w:pPr>
        <w:tabs>
          <w:tab w:val="left" w:pos="2676"/>
        </w:tabs>
        <w:jc w:val="right"/>
      </w:pPr>
    </w:p>
    <w:p w:rsidR="00C51940" w:rsidRDefault="00C51940" w:rsidP="00974C01">
      <w:pPr>
        <w:tabs>
          <w:tab w:val="left" w:pos="2676"/>
        </w:tabs>
        <w:jc w:val="right"/>
      </w:pPr>
      <w:r>
        <w:t>________________Н.Е.Богдан</w:t>
      </w:r>
    </w:p>
    <w:p w:rsidR="00C51940" w:rsidRPr="00974C01" w:rsidRDefault="00C51940" w:rsidP="00974C01">
      <w:pPr>
        <w:tabs>
          <w:tab w:val="left" w:pos="2676"/>
        </w:tabs>
        <w:jc w:val="right"/>
      </w:pPr>
    </w:p>
    <w:p w:rsidR="00C51940" w:rsidRPr="00974C01" w:rsidRDefault="00C51940" w:rsidP="00974C01">
      <w:pPr>
        <w:tabs>
          <w:tab w:val="left" w:pos="2676"/>
        </w:tabs>
        <w:jc w:val="right"/>
      </w:pPr>
      <w:r>
        <w:t xml:space="preserve"> «__» ноября 2015 </w:t>
      </w:r>
      <w:r w:rsidRPr="00974C01">
        <w:t xml:space="preserve">г. </w:t>
      </w:r>
    </w:p>
    <w:p w:rsidR="00C51940" w:rsidRPr="00974C01" w:rsidRDefault="00C51940" w:rsidP="00974C01">
      <w:pPr>
        <w:tabs>
          <w:tab w:val="left" w:pos="2676"/>
        </w:tabs>
        <w:jc w:val="center"/>
        <w:rPr>
          <w:b/>
        </w:rPr>
      </w:pPr>
    </w:p>
    <w:p w:rsidR="00C51940" w:rsidRPr="00974C01" w:rsidRDefault="00C51940" w:rsidP="00974C01">
      <w:pPr>
        <w:tabs>
          <w:tab w:val="left" w:pos="2676"/>
        </w:tabs>
        <w:jc w:val="center"/>
        <w:rPr>
          <w:b/>
        </w:rPr>
      </w:pPr>
      <w:r w:rsidRPr="00974C01">
        <w:rPr>
          <w:b/>
        </w:rPr>
        <w:t>ОТЧЕТ</w:t>
      </w:r>
    </w:p>
    <w:p w:rsidR="00C51940" w:rsidRPr="00974C01" w:rsidRDefault="00C51940" w:rsidP="00974C01">
      <w:pPr>
        <w:tabs>
          <w:tab w:val="left" w:pos="2676"/>
        </w:tabs>
        <w:jc w:val="center"/>
        <w:rPr>
          <w:b/>
        </w:rPr>
      </w:pPr>
      <w:r w:rsidRPr="00974C01">
        <w:rPr>
          <w:b/>
        </w:rPr>
        <w:t>о результатах контрольного мероприятия</w:t>
      </w:r>
    </w:p>
    <w:p w:rsidR="00C51940" w:rsidRPr="00974C01" w:rsidRDefault="00C51940" w:rsidP="00974C01">
      <w:pPr>
        <w:tabs>
          <w:tab w:val="left" w:pos="2676"/>
        </w:tabs>
        <w:jc w:val="both"/>
      </w:pPr>
      <w:r>
        <w:t>№ 6                                                                                                                     06</w:t>
      </w:r>
      <w:r w:rsidRPr="00974C01">
        <w:t xml:space="preserve"> </w:t>
      </w:r>
      <w:r>
        <w:t>ноября</w:t>
      </w:r>
      <w:r w:rsidRPr="00974C01">
        <w:t xml:space="preserve"> 2015 г.</w:t>
      </w:r>
    </w:p>
    <w:p w:rsidR="00C51940" w:rsidRPr="00974C01" w:rsidRDefault="00C51940" w:rsidP="00974C01">
      <w:pPr>
        <w:tabs>
          <w:tab w:val="left" w:pos="2676"/>
        </w:tabs>
        <w:rPr>
          <w:b/>
        </w:rPr>
      </w:pPr>
    </w:p>
    <w:p w:rsidR="00C51940" w:rsidRPr="00974C01" w:rsidRDefault="00C51940" w:rsidP="00974C01">
      <w:pPr>
        <w:tabs>
          <w:tab w:val="left" w:pos="2676"/>
        </w:tabs>
        <w:jc w:val="both"/>
        <w:rPr>
          <w:b/>
        </w:rPr>
      </w:pPr>
      <w:r w:rsidRPr="00974C01">
        <w:rPr>
          <w:b/>
        </w:rPr>
        <w:t>Наименование (тема) контрольного мероприятия:</w:t>
      </w:r>
      <w:r>
        <w:rPr>
          <w:b/>
        </w:rPr>
        <w:t xml:space="preserve"> </w:t>
      </w:r>
      <w:r w:rsidRPr="00974C01">
        <w:t>«</w:t>
      </w:r>
      <w:r w:rsidRPr="00123170">
        <w:t>Проверка эффективности использования средств бюджета Лахденпохского городского поселения на содержание мест захоронения и оказание ритуальных услуг за 2014 год и 9 месяцев 2015 года</w:t>
      </w:r>
      <w:r>
        <w:t>».</w:t>
      </w:r>
    </w:p>
    <w:p w:rsidR="00C51940" w:rsidRPr="0087616A" w:rsidRDefault="00C51940" w:rsidP="0087616A">
      <w:pPr>
        <w:tabs>
          <w:tab w:val="left" w:pos="2676"/>
        </w:tabs>
        <w:jc w:val="both"/>
        <w:rPr>
          <w:b/>
          <w:sz w:val="22"/>
          <w:szCs w:val="22"/>
          <w:lang w:eastAsia="en-US"/>
        </w:rPr>
      </w:pPr>
      <w:r w:rsidRPr="00974C01">
        <w:rPr>
          <w:b/>
        </w:rPr>
        <w:t>Основание проведения контрольного мероприятия:</w:t>
      </w:r>
      <w:r>
        <w:rPr>
          <w:b/>
        </w:rPr>
        <w:t xml:space="preserve"> </w:t>
      </w:r>
      <w:r>
        <w:t>пункт 3.11 плана работы Контрольно-счетного комитета Лахденпохского муниципального района на 2015 год, распоряжение Контрольно-счетного комитета Лахденпохского муниципального района от 16.10.2015 г. № 22 «О проведении контрольного мероприятия».</w:t>
      </w:r>
    </w:p>
    <w:p w:rsidR="00C51940" w:rsidRPr="00974C01" w:rsidRDefault="00C51940" w:rsidP="00974C01">
      <w:pPr>
        <w:tabs>
          <w:tab w:val="left" w:pos="2676"/>
        </w:tabs>
        <w:jc w:val="both"/>
      </w:pPr>
      <w:r>
        <w:rPr>
          <w:b/>
        </w:rPr>
        <w:t>Цель(и)</w:t>
      </w:r>
      <w:r w:rsidRPr="00974C01">
        <w:rPr>
          <w:b/>
        </w:rPr>
        <w:t xml:space="preserve"> контрольного мероприятия:</w:t>
      </w:r>
      <w:r>
        <w:rPr>
          <w:b/>
        </w:rPr>
        <w:t xml:space="preserve"> </w:t>
      </w:r>
      <w:r>
        <w:t>п</w:t>
      </w:r>
      <w:r w:rsidRPr="00743D57">
        <w:t xml:space="preserve">роверка </w:t>
      </w:r>
      <w:r>
        <w:t>соответствия требованиям федерального законодательства муниципальных нормативных правовых актов, регулирующих правоотношения в области</w:t>
      </w:r>
      <w:r w:rsidRPr="00743D57">
        <w:t xml:space="preserve"> </w:t>
      </w:r>
      <w:r>
        <w:t>содержания мест захоронения и оказания ритуальных услуг</w:t>
      </w:r>
      <w:r w:rsidRPr="00743D57">
        <w:t xml:space="preserve">; проверка </w:t>
      </w:r>
      <w:r>
        <w:t>обоснованности проведения расходов</w:t>
      </w:r>
      <w:r w:rsidRPr="00743D57">
        <w:t xml:space="preserve"> бюджета </w:t>
      </w:r>
      <w:r>
        <w:t>Лахденпохского городского поселения</w:t>
      </w:r>
      <w:r w:rsidRPr="00743D57">
        <w:t>, направленных на организацию и содержание мест захоронения;</w:t>
      </w:r>
      <w:r>
        <w:t xml:space="preserve"> </w:t>
      </w:r>
      <w:r w:rsidRPr="00743D57">
        <w:t xml:space="preserve">анализ эффективности </w:t>
      </w:r>
      <w:r>
        <w:t>использования</w:t>
      </w:r>
      <w:r w:rsidRPr="00743D57">
        <w:t xml:space="preserve"> денежных</w:t>
      </w:r>
      <w:r>
        <w:t xml:space="preserve"> </w:t>
      </w:r>
      <w:r w:rsidRPr="00743D57">
        <w:t>средств и имущества</w:t>
      </w:r>
      <w:r>
        <w:t xml:space="preserve"> в целях содержания мест захоронения и оказания ритуальных услуг.</w:t>
      </w:r>
    </w:p>
    <w:p w:rsidR="00C51940" w:rsidRPr="00974C01" w:rsidRDefault="00C51940" w:rsidP="00974C01">
      <w:pPr>
        <w:tabs>
          <w:tab w:val="left" w:pos="2676"/>
        </w:tabs>
        <w:jc w:val="both"/>
      </w:pPr>
      <w:r w:rsidRPr="00974C01">
        <w:rPr>
          <w:b/>
        </w:rPr>
        <w:t>Сроки проведения контрольного мероприятия:</w:t>
      </w:r>
      <w:r>
        <w:rPr>
          <w:b/>
        </w:rPr>
        <w:t xml:space="preserve"> </w:t>
      </w:r>
      <w:r w:rsidRPr="00974C01">
        <w:t xml:space="preserve">с </w:t>
      </w:r>
      <w:r>
        <w:t>19</w:t>
      </w:r>
      <w:r w:rsidRPr="00974C01">
        <w:t xml:space="preserve"> </w:t>
      </w:r>
      <w:r>
        <w:t>октября</w:t>
      </w:r>
      <w:r w:rsidRPr="00974C01">
        <w:t xml:space="preserve"> 2015 года по </w:t>
      </w:r>
      <w:r>
        <w:t>06</w:t>
      </w:r>
      <w:r w:rsidRPr="00974C01">
        <w:t xml:space="preserve"> </w:t>
      </w:r>
      <w:r>
        <w:t>ноября</w:t>
      </w:r>
      <w:r w:rsidRPr="00974C01">
        <w:t xml:space="preserve"> 2015 года.</w:t>
      </w:r>
    </w:p>
    <w:p w:rsidR="00C51940" w:rsidRPr="00974C01" w:rsidRDefault="00C51940" w:rsidP="00974C01">
      <w:pPr>
        <w:tabs>
          <w:tab w:val="left" w:pos="2676"/>
        </w:tabs>
        <w:jc w:val="both"/>
      </w:pPr>
      <w:r w:rsidRPr="00974C01">
        <w:rPr>
          <w:b/>
        </w:rPr>
        <w:t>Объекты контрольного мероприятия:</w:t>
      </w:r>
      <w:r>
        <w:rPr>
          <w:b/>
        </w:rPr>
        <w:t xml:space="preserve"> </w:t>
      </w:r>
      <w:r>
        <w:t>Администрация Лахденпохского городского поселения.</w:t>
      </w:r>
    </w:p>
    <w:p w:rsidR="00C51940" w:rsidRPr="00974C01" w:rsidRDefault="00C51940" w:rsidP="00974C01">
      <w:pPr>
        <w:tabs>
          <w:tab w:val="left" w:pos="2676"/>
        </w:tabs>
        <w:jc w:val="both"/>
      </w:pPr>
      <w:r w:rsidRPr="00974C01">
        <w:rPr>
          <w:b/>
        </w:rPr>
        <w:t>Проверяемый период деятельности:</w:t>
      </w:r>
      <w:r>
        <w:t xml:space="preserve"> 2014 год, 9 месяцев 2015 года.</w:t>
      </w:r>
    </w:p>
    <w:p w:rsidR="00C51940" w:rsidRPr="00974C01" w:rsidRDefault="00C51940" w:rsidP="00974C01">
      <w:pPr>
        <w:tabs>
          <w:tab w:val="left" w:pos="2676"/>
        </w:tabs>
        <w:jc w:val="both"/>
      </w:pPr>
      <w:r w:rsidRPr="00974C01">
        <w:rPr>
          <w:b/>
        </w:rPr>
        <w:t>Исполнитель контрольного мероприятия:</w:t>
      </w:r>
      <w:r>
        <w:rPr>
          <w:b/>
        </w:rPr>
        <w:t xml:space="preserve"> </w:t>
      </w:r>
      <w:r w:rsidRPr="00974C01">
        <w:t xml:space="preserve">инспектор Контрольно-счетного комитета Лахденпохского муниципального района  - </w:t>
      </w:r>
      <w:r>
        <w:t>Макарова М.А.</w:t>
      </w:r>
    </w:p>
    <w:p w:rsidR="00C51940" w:rsidRDefault="00C51940" w:rsidP="006F6DDF">
      <w:pPr>
        <w:jc w:val="both"/>
        <w:rPr>
          <w:b/>
        </w:rPr>
      </w:pPr>
      <w:r w:rsidRPr="00974C01">
        <w:rPr>
          <w:b/>
        </w:rPr>
        <w:t>Нормативные документы, использованные в работе:</w:t>
      </w:r>
    </w:p>
    <w:p w:rsidR="00C51940" w:rsidRPr="000E00F9" w:rsidRDefault="00C51940" w:rsidP="005142FB">
      <w:pPr>
        <w:jc w:val="both"/>
      </w:pPr>
      <w:r>
        <w:t>-</w:t>
      </w:r>
      <w:r w:rsidRPr="000E00F9">
        <w:t xml:space="preserve"> Бюджетный кодекс Российской Федерации от 31.07.1998</w:t>
      </w:r>
      <w:r>
        <w:t xml:space="preserve"> </w:t>
      </w:r>
      <w:r w:rsidRPr="000E00F9">
        <w:t xml:space="preserve"> №145-ФЗ (</w:t>
      </w:r>
      <w:r>
        <w:t>далее – Бюджетный кодекс</w:t>
      </w:r>
      <w:r w:rsidRPr="000E00F9">
        <w:t>);</w:t>
      </w:r>
    </w:p>
    <w:p w:rsidR="00C51940" w:rsidRPr="00FF69F3" w:rsidRDefault="00C51940" w:rsidP="005142FB">
      <w:pPr>
        <w:jc w:val="both"/>
        <w:rPr>
          <w:lang w:eastAsia="en-US"/>
        </w:rPr>
      </w:pPr>
      <w:r>
        <w:t>-</w:t>
      </w:r>
      <w:r w:rsidRPr="00FF69F3">
        <w:t xml:space="preserve"> </w:t>
      </w:r>
      <w:r>
        <w:rPr>
          <w:lang w:eastAsia="en-US"/>
        </w:rPr>
        <w:t>Федеральный закон от 12.10.1996 № 8-ФЗ «О погребении и похоронном деле» (далее – Закон о погребении)</w:t>
      </w:r>
      <w:r w:rsidRPr="00FF69F3">
        <w:rPr>
          <w:lang w:eastAsia="en-US"/>
        </w:rPr>
        <w:t>;</w:t>
      </w:r>
    </w:p>
    <w:p w:rsidR="00C51940" w:rsidRDefault="00C51940" w:rsidP="005142FB">
      <w:pPr>
        <w:jc w:val="both"/>
      </w:pPr>
      <w:r>
        <w:lastRenderedPageBreak/>
        <w:t>-</w:t>
      </w:r>
      <w:r w:rsidRPr="00FF69F3">
        <w:t xml:space="preserve"> </w:t>
      </w:r>
      <w:r w:rsidRPr="000C1FBD">
        <w:t>Федеральный закон от 6 октября 2003 г. N 131-ФЗ  «Об общих принципах организации местного самоуправления в Российской Федерации»</w:t>
      </w:r>
      <w:r w:rsidRPr="00C67DB1">
        <w:t xml:space="preserve"> </w:t>
      </w:r>
      <w:r w:rsidRPr="005128FB">
        <w:t>(далее</w:t>
      </w:r>
      <w:r>
        <w:t xml:space="preserve"> -</w:t>
      </w:r>
      <w:r w:rsidRPr="005128FB">
        <w:t xml:space="preserve"> Федеральный закон № 131-ФЗ);</w:t>
      </w:r>
    </w:p>
    <w:p w:rsidR="00C51940" w:rsidRPr="00FF69F3" w:rsidRDefault="00C51940" w:rsidP="005142FB">
      <w:pPr>
        <w:jc w:val="both"/>
        <w:rPr>
          <w:lang w:eastAsia="en-US"/>
        </w:rPr>
      </w:pPr>
      <w:r>
        <w:rPr>
          <w:b/>
          <w:bCs/>
        </w:rPr>
        <w:t xml:space="preserve">- </w:t>
      </w:r>
      <w:r>
        <w:rPr>
          <w:lang w:eastAsia="en-US"/>
        </w:rPr>
        <w:t>Федеральный закон от 06.12.2011 № 402-ФЗ «О бухгалтерском учете»</w:t>
      </w:r>
      <w:r w:rsidRPr="00FF69F3">
        <w:rPr>
          <w:lang w:eastAsia="en-US"/>
        </w:rPr>
        <w:t>;</w:t>
      </w:r>
    </w:p>
    <w:p w:rsidR="00C51940" w:rsidRPr="00FF69F3" w:rsidRDefault="00C51940" w:rsidP="005142FB">
      <w:pPr>
        <w:jc w:val="both"/>
        <w:rPr>
          <w:lang w:eastAsia="en-US"/>
        </w:rPr>
      </w:pPr>
      <w:r>
        <w:rPr>
          <w:lang w:eastAsia="en-US"/>
        </w:rPr>
        <w:t xml:space="preserve">- </w:t>
      </w:r>
      <w:r w:rsidRPr="00FF69F3">
        <w:rPr>
          <w:lang w:eastAsia="en-US"/>
        </w:rPr>
        <w:t>Приказ Минфина России от 1 июля 2013г. N 65н "Об утверждении Указаний о порядке применения бюджетной классификации Российской Федерации" (с изменениями и дополнениями);</w:t>
      </w:r>
    </w:p>
    <w:p w:rsidR="00C51940" w:rsidRPr="00C67DB1" w:rsidRDefault="00C51940" w:rsidP="005142FB">
      <w:pPr>
        <w:pStyle w:val="ConsPlusNormal"/>
        <w:jc w:val="both"/>
        <w:rPr>
          <w:rFonts w:ascii="Times New Roman" w:hAnsi="Times New Roman" w:cs="Times New Roman"/>
          <w:sz w:val="24"/>
          <w:szCs w:val="24"/>
        </w:rPr>
      </w:pPr>
      <w:r>
        <w:rPr>
          <w:rFonts w:ascii="Times New Roman" w:hAnsi="Times New Roman" w:cs="Times New Roman"/>
          <w:sz w:val="24"/>
          <w:szCs w:val="24"/>
        </w:rPr>
        <w:t>-</w:t>
      </w:r>
      <w:r w:rsidRPr="00C67DB1">
        <w:rPr>
          <w:rFonts w:ascii="Times New Roman" w:hAnsi="Times New Roman" w:cs="Times New Roman"/>
          <w:sz w:val="24"/>
          <w:szCs w:val="24"/>
        </w:rPr>
        <w:t xml:space="preserve"> Б</w:t>
      </w:r>
      <w:r>
        <w:rPr>
          <w:rFonts w:ascii="Times New Roman" w:hAnsi="Times New Roman" w:cs="Times New Roman"/>
          <w:sz w:val="24"/>
          <w:szCs w:val="24"/>
        </w:rPr>
        <w:t>юджетная отчетность за 2014 год</w:t>
      </w:r>
      <w:r w:rsidRPr="00C67DB1">
        <w:rPr>
          <w:rFonts w:ascii="Times New Roman" w:hAnsi="Times New Roman" w:cs="Times New Roman"/>
          <w:sz w:val="24"/>
          <w:szCs w:val="24"/>
        </w:rPr>
        <w:t>;</w:t>
      </w:r>
    </w:p>
    <w:p w:rsidR="00C51940" w:rsidRPr="00C67DB1" w:rsidRDefault="00C51940" w:rsidP="005142FB">
      <w:pPr>
        <w:pStyle w:val="ConsPlusNormal"/>
        <w:jc w:val="both"/>
        <w:rPr>
          <w:rFonts w:ascii="Times New Roman" w:hAnsi="Times New Roman" w:cs="Times New Roman"/>
          <w:sz w:val="24"/>
          <w:szCs w:val="24"/>
        </w:rPr>
      </w:pPr>
      <w:r>
        <w:rPr>
          <w:rFonts w:ascii="Times New Roman" w:hAnsi="Times New Roman" w:cs="Times New Roman"/>
          <w:sz w:val="24"/>
          <w:szCs w:val="24"/>
        </w:rPr>
        <w:t>-</w:t>
      </w:r>
      <w:r w:rsidRPr="00C67DB1">
        <w:rPr>
          <w:rFonts w:ascii="Times New Roman" w:hAnsi="Times New Roman" w:cs="Times New Roman"/>
          <w:sz w:val="24"/>
          <w:szCs w:val="24"/>
        </w:rPr>
        <w:t xml:space="preserve"> Устав муниципального образования «Лахденпохское городское поселение»;</w:t>
      </w:r>
    </w:p>
    <w:p w:rsidR="00C51940" w:rsidRDefault="00C51940" w:rsidP="005142FB">
      <w:pPr>
        <w:jc w:val="both"/>
      </w:pPr>
      <w:r>
        <w:t>- Положение о погребении и похоронном деле на территории Лахденпохского городского поселения;</w:t>
      </w:r>
    </w:p>
    <w:p w:rsidR="00C51940" w:rsidRPr="000E00F9" w:rsidRDefault="00C51940" w:rsidP="005142FB">
      <w:pPr>
        <w:jc w:val="both"/>
      </w:pPr>
      <w:r>
        <w:t>- Конкурсная документация на проведение открытого конкурса по выбору специализированной организации по вопросам похоронного дела на территории Лахденпохского городского поселения.</w:t>
      </w:r>
    </w:p>
    <w:p w:rsidR="00C51940" w:rsidRPr="000E00F9" w:rsidRDefault="00C51940" w:rsidP="00B86FF8">
      <w:pPr>
        <w:jc w:val="both"/>
      </w:pPr>
      <w:r>
        <w:t>- иные законодательные акты Российской Федерации, Республики Карелия, муниципальные правовые акты, регулирующие правоотношения по предмету проверки.</w:t>
      </w:r>
    </w:p>
    <w:p w:rsidR="00C51940" w:rsidRDefault="00C51940" w:rsidP="00974C01">
      <w:pPr>
        <w:tabs>
          <w:tab w:val="left" w:pos="2676"/>
        </w:tabs>
        <w:jc w:val="both"/>
      </w:pPr>
      <w:r w:rsidRPr="00974C01">
        <w:rPr>
          <w:b/>
        </w:rPr>
        <w:t>Оформленные акты, заключения, справки и т.п., использованные в отчете, ознакомление с ними под расписку руководителя или иных должностных лиц проверенных объектов, наличие письменных объяснений, замечаний или возражений и заключение инспектора по ним:</w:t>
      </w:r>
      <w:r>
        <w:rPr>
          <w:b/>
        </w:rPr>
        <w:t xml:space="preserve"> </w:t>
      </w:r>
      <w:r w:rsidRPr="006F6DDF">
        <w:t>По</w:t>
      </w:r>
      <w:r>
        <w:t xml:space="preserve"> результатам контрольного мероприятия инспектором Контрольно-счетного комитета Лахденпохского муниципального района М.А.Макаровой был оформлен и подписан акт проверки от 28.10.2015г (далее – Акт).</w:t>
      </w:r>
    </w:p>
    <w:p w:rsidR="00C51940" w:rsidRDefault="00C51940" w:rsidP="00974C01">
      <w:pPr>
        <w:tabs>
          <w:tab w:val="left" w:pos="2676"/>
        </w:tabs>
        <w:jc w:val="both"/>
      </w:pPr>
      <w:r>
        <w:t>28.10.2015 г. Акт передан для ознакомления под расписку Главе Администрации Лахденпохского городского поселения.</w:t>
      </w:r>
    </w:p>
    <w:p w:rsidR="00C51940" w:rsidRDefault="00C51940" w:rsidP="00974C01">
      <w:pPr>
        <w:tabs>
          <w:tab w:val="left" w:pos="2676"/>
        </w:tabs>
        <w:jc w:val="both"/>
      </w:pPr>
      <w:r w:rsidRPr="00A67C99">
        <w:rPr>
          <w:bCs/>
        </w:rPr>
        <w:t>Администрацией Лахденпохского городского поселения</w:t>
      </w:r>
      <w:r w:rsidRPr="00A67C99">
        <w:t xml:space="preserve"> 06.11.2015 года был возвращен подписанный Акт</w:t>
      </w:r>
      <w:r w:rsidR="00A67C99" w:rsidRPr="00A67C99">
        <w:t xml:space="preserve"> без возражений и пояснений</w:t>
      </w:r>
      <w:r w:rsidRPr="00A67C99">
        <w:t>.</w:t>
      </w:r>
    </w:p>
    <w:p w:rsidR="00C51940" w:rsidRDefault="00C51940" w:rsidP="00974C01">
      <w:pPr>
        <w:tabs>
          <w:tab w:val="left" w:pos="2676"/>
        </w:tabs>
        <w:jc w:val="both"/>
      </w:pPr>
      <w:r>
        <w:t xml:space="preserve"> </w:t>
      </w:r>
    </w:p>
    <w:p w:rsidR="00C51940" w:rsidRDefault="00C51940" w:rsidP="00974C01">
      <w:pPr>
        <w:tabs>
          <w:tab w:val="left" w:pos="2676"/>
        </w:tabs>
        <w:jc w:val="both"/>
        <w:rPr>
          <w:b/>
        </w:rPr>
      </w:pPr>
      <w:r w:rsidRPr="00974C01">
        <w:rPr>
          <w:b/>
        </w:rPr>
        <w:t>Неполученные документы из числа затребованных с указанием причин или иные факты, препятствовавшие работе:</w:t>
      </w:r>
      <w:r>
        <w:rPr>
          <w:b/>
        </w:rPr>
        <w:t xml:space="preserve"> </w:t>
      </w:r>
    </w:p>
    <w:p w:rsidR="00C51940" w:rsidRDefault="00C51940" w:rsidP="005142FB">
      <w:pPr>
        <w:pStyle w:val="a9"/>
        <w:ind w:firstLine="708"/>
        <w:jc w:val="both"/>
      </w:pPr>
      <w:r>
        <w:t xml:space="preserve">Инспектором Контрольно-счетного комитета Лахденпохского муниципального района М.А.Макаровой  оформлен и подписан </w:t>
      </w:r>
      <w:r w:rsidRPr="00285880">
        <w:t xml:space="preserve">Акт по факту непредставления информации от 27.10.2015 года по запросу </w:t>
      </w:r>
      <w:r>
        <w:t>Контрольно-счетного комитета Лахденпохского муниципального района от 21.10.2015 № 2-05-4/01  / 154.</w:t>
      </w:r>
    </w:p>
    <w:p w:rsidR="00C51940" w:rsidRDefault="00C51940" w:rsidP="00491BB6">
      <w:pPr>
        <w:pStyle w:val="a9"/>
        <w:ind w:firstLine="708"/>
        <w:jc w:val="both"/>
      </w:pPr>
      <w:r>
        <w:t>Перечень неполученных информации и документов:</w:t>
      </w:r>
    </w:p>
    <w:p w:rsidR="00C51940" w:rsidRPr="00285880" w:rsidRDefault="00C51940" w:rsidP="005142FB">
      <w:pPr>
        <w:pStyle w:val="a9"/>
        <w:jc w:val="both"/>
      </w:pPr>
      <w:r w:rsidRPr="00285880">
        <w:t xml:space="preserve">1. </w:t>
      </w:r>
      <w:r>
        <w:t>И</w:t>
      </w:r>
      <w:r w:rsidRPr="00285880">
        <w:t>нформация о наличии муниципальных кладбищ (объектов «Большое центральное кладбище», «Новое кладбище «Сосновый бор») в реестре объектов муниципального имущества Лахденпохского городского поселения с предоставлением соответствующей выписки из реестр</w:t>
      </w:r>
      <w:r>
        <w:t>а</w:t>
      </w:r>
      <w:r w:rsidRPr="00285880">
        <w:t xml:space="preserve"> объектов муниципального имущества Лахденпохского городского поселения (при наличии);</w:t>
      </w:r>
    </w:p>
    <w:p w:rsidR="00C51940" w:rsidRPr="00285880" w:rsidRDefault="00C51940" w:rsidP="005142FB">
      <w:pPr>
        <w:pStyle w:val="a9"/>
        <w:jc w:val="both"/>
      </w:pPr>
      <w:r>
        <w:t>2</w:t>
      </w:r>
      <w:r w:rsidRPr="00285880">
        <w:t xml:space="preserve">. </w:t>
      </w:r>
      <w:r>
        <w:t>И</w:t>
      </w:r>
      <w:r w:rsidRPr="00285880">
        <w:t>нформация о наличии в муниципальной казне Лахденпохского городского поселения объекта «Большое центральное кладбище»;</w:t>
      </w:r>
    </w:p>
    <w:p w:rsidR="00C51940" w:rsidRPr="00285880" w:rsidRDefault="00C51940" w:rsidP="005142FB">
      <w:pPr>
        <w:pStyle w:val="a9"/>
        <w:jc w:val="both"/>
      </w:pPr>
      <w:r>
        <w:t>3</w:t>
      </w:r>
      <w:r w:rsidRPr="00285880">
        <w:t xml:space="preserve">. </w:t>
      </w:r>
      <w:r>
        <w:t>П</w:t>
      </w:r>
      <w:r w:rsidRPr="00285880">
        <w:t>еречень имеющейся документации на муниципальные кладбища (решения об отводе территории для размещения кладбища, планы и т.п.);</w:t>
      </w:r>
    </w:p>
    <w:p w:rsidR="00C51940" w:rsidRPr="00285880" w:rsidRDefault="00C51940" w:rsidP="005142FB">
      <w:pPr>
        <w:pStyle w:val="a9"/>
        <w:jc w:val="both"/>
      </w:pPr>
      <w:r>
        <w:t>4</w:t>
      </w:r>
      <w:r w:rsidRPr="00285880">
        <w:t xml:space="preserve">. </w:t>
      </w:r>
      <w:r>
        <w:t>Д</w:t>
      </w:r>
      <w:r w:rsidRPr="00285880">
        <w:t>окументы, подтверждающие исполнение обязанности по осуществлению со стороны Администрации Лахденпохского городского поселения контроля за исполнением специализированной организацией по вопросам похоронного дела на территории Лахденпохского городского поселения ООО «Память» условий муниципального контракта № 08-08-2011/4 от 18.08.2011 г. (раздел 4.2.1 муниципального контракта);</w:t>
      </w:r>
    </w:p>
    <w:p w:rsidR="00C51940" w:rsidRPr="00285880" w:rsidRDefault="00C51940" w:rsidP="005142FB">
      <w:pPr>
        <w:pStyle w:val="a9"/>
        <w:jc w:val="both"/>
      </w:pPr>
      <w:r>
        <w:t>5</w:t>
      </w:r>
      <w:r w:rsidRPr="00285880">
        <w:t xml:space="preserve">. </w:t>
      </w:r>
      <w:r>
        <w:t>П</w:t>
      </w:r>
      <w:r w:rsidRPr="00285880">
        <w:t xml:space="preserve">еречень правовых актов Лахденпохского городского поселения, закрепляющих  порядок осуществления в 2014 году, январе-сентябре 2015 года содержания </w:t>
      </w:r>
      <w:r w:rsidRPr="00285880">
        <w:lastRenderedPageBreak/>
        <w:t>муниципальных кладбищ с приложением имеющихся документов (договора, программа, порядок и т.п.);</w:t>
      </w:r>
    </w:p>
    <w:p w:rsidR="00C51940" w:rsidRPr="00285880" w:rsidRDefault="00C51940" w:rsidP="005142FB">
      <w:pPr>
        <w:pStyle w:val="a9"/>
        <w:jc w:val="both"/>
      </w:pPr>
      <w:r>
        <w:t>6</w:t>
      </w:r>
      <w:r w:rsidRPr="00285880">
        <w:t xml:space="preserve">. </w:t>
      </w:r>
      <w:r>
        <w:t>И</w:t>
      </w:r>
      <w:r w:rsidRPr="00285880">
        <w:t>нформация о мониторинге стоимости ритуальных услуг, предоставляемых специализированной организацией по вопросам похоронного дела на территории Лахденпохского городского поселения, сверх гарантированного перечня услуг по погребению.</w:t>
      </w:r>
    </w:p>
    <w:p w:rsidR="00C51940" w:rsidRDefault="00C51940" w:rsidP="00974C01">
      <w:pPr>
        <w:tabs>
          <w:tab w:val="left" w:pos="2676"/>
        </w:tabs>
        <w:jc w:val="both"/>
        <w:rPr>
          <w:b/>
        </w:rPr>
      </w:pPr>
    </w:p>
    <w:p w:rsidR="00C51940" w:rsidRDefault="00C51940" w:rsidP="00974C01">
      <w:pPr>
        <w:tabs>
          <w:tab w:val="left" w:pos="2676"/>
        </w:tabs>
        <w:jc w:val="both"/>
        <w:rPr>
          <w:b/>
        </w:rPr>
      </w:pPr>
      <w:r w:rsidRPr="00974C01">
        <w:rPr>
          <w:b/>
        </w:rPr>
        <w:t>Результаты контрольного мероприятия (анализ соблюдения нормативных правовых актов, установленные нарушения и недостатки в проверяемой сфере и в деятельности объектов контрольного мероприятия с оценкой ущерба или нарушения):</w:t>
      </w:r>
    </w:p>
    <w:p w:rsidR="00C51940" w:rsidRDefault="00C51940" w:rsidP="00E934C6">
      <w:pPr>
        <w:pStyle w:val="ConsPlusNormal"/>
        <w:ind w:firstLine="540"/>
        <w:jc w:val="both"/>
        <w:rPr>
          <w:rFonts w:ascii="Times New Roman" w:hAnsi="Times New Roman" w:cs="Times New Roman"/>
          <w:sz w:val="24"/>
          <w:szCs w:val="24"/>
        </w:rPr>
      </w:pPr>
    </w:p>
    <w:p w:rsidR="00C51940" w:rsidRDefault="00C51940" w:rsidP="005142FB">
      <w:pPr>
        <w:autoSpaceDE w:val="0"/>
        <w:autoSpaceDN w:val="0"/>
        <w:adjustRightInd w:val="0"/>
        <w:ind w:firstLine="540"/>
        <w:jc w:val="both"/>
        <w:rPr>
          <w:bCs/>
        </w:rPr>
      </w:pPr>
      <w:r w:rsidRPr="00DD26D1">
        <w:rPr>
          <w:bCs/>
        </w:rPr>
        <w:t xml:space="preserve">В соответствии с </w:t>
      </w:r>
      <w:r>
        <w:rPr>
          <w:bCs/>
        </w:rPr>
        <w:t xml:space="preserve">пунктом 22 части 1 статьи 14 </w:t>
      </w:r>
      <w:r w:rsidRPr="00DD26D1">
        <w:rPr>
          <w:bCs/>
        </w:rPr>
        <w:t>Федеральн</w:t>
      </w:r>
      <w:r>
        <w:rPr>
          <w:bCs/>
        </w:rPr>
        <w:t>ого</w:t>
      </w:r>
      <w:r w:rsidRPr="00DD26D1">
        <w:rPr>
          <w:bCs/>
        </w:rPr>
        <w:t xml:space="preserve"> </w:t>
      </w:r>
      <w:hyperlink r:id="rId8" w:history="1">
        <w:r w:rsidRPr="00DD26D1">
          <w:rPr>
            <w:bCs/>
          </w:rPr>
          <w:t>закон</w:t>
        </w:r>
      </w:hyperlink>
      <w:r w:rsidRPr="00DD26D1">
        <w:rPr>
          <w:bCs/>
        </w:rPr>
        <w:t>а N</w:t>
      </w:r>
      <w:r>
        <w:rPr>
          <w:bCs/>
        </w:rPr>
        <w:t xml:space="preserve"> </w:t>
      </w:r>
      <w:r w:rsidRPr="00DD26D1">
        <w:rPr>
          <w:bCs/>
        </w:rPr>
        <w:t xml:space="preserve">131-ФЗ к вопросам местного значения </w:t>
      </w:r>
      <w:r>
        <w:rPr>
          <w:bCs/>
        </w:rPr>
        <w:t xml:space="preserve">городского поселения </w:t>
      </w:r>
      <w:r w:rsidRPr="00DD26D1">
        <w:rPr>
          <w:bCs/>
        </w:rPr>
        <w:t xml:space="preserve">относится организация ритуальных услуг и содержание мест захоронения. </w:t>
      </w:r>
    </w:p>
    <w:p w:rsidR="00C51940" w:rsidRDefault="00C51940" w:rsidP="005142FB">
      <w:pPr>
        <w:autoSpaceDE w:val="0"/>
        <w:autoSpaceDN w:val="0"/>
        <w:adjustRightInd w:val="0"/>
        <w:ind w:firstLine="540"/>
        <w:jc w:val="both"/>
        <w:rPr>
          <w:bCs/>
        </w:rPr>
      </w:pPr>
    </w:p>
    <w:p w:rsidR="00C51940" w:rsidRPr="00024C38" w:rsidRDefault="00C51940" w:rsidP="005142FB">
      <w:pPr>
        <w:autoSpaceDE w:val="0"/>
        <w:autoSpaceDN w:val="0"/>
        <w:adjustRightInd w:val="0"/>
        <w:ind w:firstLine="540"/>
        <w:jc w:val="center"/>
        <w:rPr>
          <w:b/>
          <w:bCs/>
        </w:rPr>
      </w:pPr>
      <w:r w:rsidRPr="00024C38">
        <w:rPr>
          <w:b/>
          <w:bCs/>
        </w:rPr>
        <w:t>Проверка эффективности использования муниципального имущества, переданного в целях содержания мест захоронения и оказания ритуальных услуг</w:t>
      </w:r>
    </w:p>
    <w:p w:rsidR="00C51940" w:rsidRDefault="00C51940" w:rsidP="005142FB">
      <w:pPr>
        <w:autoSpaceDE w:val="0"/>
        <w:autoSpaceDN w:val="0"/>
        <w:adjustRightInd w:val="0"/>
        <w:ind w:firstLine="540"/>
        <w:jc w:val="both"/>
        <w:rPr>
          <w:bCs/>
        </w:rPr>
      </w:pPr>
    </w:p>
    <w:p w:rsidR="00C51940" w:rsidRPr="00086584" w:rsidRDefault="00C51940" w:rsidP="005142FB">
      <w:pPr>
        <w:ind w:firstLine="567"/>
        <w:jc w:val="both"/>
      </w:pPr>
      <w:r w:rsidRPr="00086584">
        <w:t>В соответствии с п. 2 статьи 25 Федерального закона от 12.01.1996   № 8-ФЗ «О погребении и похоронном деле» организация похоронного дела осуществляется органами местного самоуправления. Пункт</w:t>
      </w:r>
      <w:r>
        <w:t>ом</w:t>
      </w:r>
      <w:r w:rsidRPr="00086584">
        <w:t xml:space="preserve"> 1 статьи 18 Закона о погребении установлено, что общественные кладбища находятся в ведении органов местного самоуправления.</w:t>
      </w:r>
    </w:p>
    <w:p w:rsidR="00C51940" w:rsidRPr="00086584" w:rsidRDefault="00C51940" w:rsidP="005142FB">
      <w:pPr>
        <w:ind w:firstLine="567"/>
        <w:jc w:val="both"/>
      </w:pPr>
      <w:r w:rsidRPr="00086584">
        <w:t xml:space="preserve">На территории муниципального образования </w:t>
      </w:r>
      <w:r>
        <w:t>Лахденпохское городское поселение</w:t>
      </w:r>
      <w:r w:rsidRPr="00086584">
        <w:t xml:space="preserve"> расположено </w:t>
      </w:r>
      <w:r>
        <w:t>два</w:t>
      </w:r>
      <w:r w:rsidRPr="00086584">
        <w:t xml:space="preserve"> муниципальных  общественных  мест</w:t>
      </w:r>
      <w:r>
        <w:t>а</w:t>
      </w:r>
      <w:r w:rsidRPr="00086584">
        <w:t xml:space="preserve"> захоронения (кладбища</w:t>
      </w:r>
      <w:r>
        <w:t xml:space="preserve">), </w:t>
      </w:r>
      <w:r w:rsidRPr="00086584">
        <w:t>в т</w:t>
      </w:r>
      <w:r>
        <w:t xml:space="preserve">ом </w:t>
      </w:r>
      <w:r w:rsidRPr="00086584">
        <w:t>ч</w:t>
      </w:r>
      <w:r>
        <w:t>исле</w:t>
      </w:r>
      <w:r w:rsidRPr="00086584">
        <w:t xml:space="preserve">: </w:t>
      </w:r>
    </w:p>
    <w:p w:rsidR="00C51940" w:rsidRPr="00086584" w:rsidRDefault="00C51940" w:rsidP="005142FB">
      <w:pPr>
        <w:ind w:firstLine="567"/>
        <w:jc w:val="both"/>
      </w:pPr>
      <w:r w:rsidRPr="00086584">
        <w:t xml:space="preserve">- </w:t>
      </w:r>
      <w:r>
        <w:t xml:space="preserve">Большое центральное </w:t>
      </w:r>
      <w:r w:rsidRPr="00F527E2">
        <w:t>кладбище</w:t>
      </w:r>
      <w:r>
        <w:t xml:space="preserve"> площадью 35860 кв.м.</w:t>
      </w:r>
      <w:r w:rsidRPr="00F527E2">
        <w:t>;</w:t>
      </w:r>
    </w:p>
    <w:p w:rsidR="00C51940" w:rsidRDefault="00C51940" w:rsidP="005142FB">
      <w:pPr>
        <w:ind w:firstLine="567"/>
        <w:jc w:val="both"/>
      </w:pPr>
      <w:r w:rsidRPr="00086584">
        <w:t xml:space="preserve">- новое кладбище </w:t>
      </w:r>
      <w:r>
        <w:t>«Сосновый бор» площадью 126000 кв.м.</w:t>
      </w:r>
    </w:p>
    <w:p w:rsidR="00C51940" w:rsidRDefault="00C51940" w:rsidP="005142FB">
      <w:pPr>
        <w:ind w:firstLine="567"/>
        <w:jc w:val="both"/>
      </w:pPr>
      <w:r>
        <w:t>Согласно представленной Администрацией Лахденпохского городского поселения Выписки из реестра муниципального имущества Лахденпохского городского поселения в реестре муниципального имущества Лахденпохского городского поселения числятся: Старое кладбище площадью 35860 кв.м., новое кладбище площадью 126000 кв.м., балансовой стоимостью 179943 руб. К проверке представлены также документы по отводу земельного участка под новое кладбище, Акт приемки основных средств № 4 от 15.09.2008 года.</w:t>
      </w:r>
    </w:p>
    <w:p w:rsidR="00C51940" w:rsidRPr="00086584" w:rsidRDefault="00C51940" w:rsidP="005142FB">
      <w:pPr>
        <w:ind w:firstLine="567"/>
        <w:jc w:val="both"/>
      </w:pPr>
      <w:r>
        <w:t xml:space="preserve">В составе нефинансовых активов имущества казны по данным бухгалтерского учета отражен объект </w:t>
      </w:r>
      <w:r w:rsidRPr="00086584">
        <w:t xml:space="preserve">новое кладбище </w:t>
      </w:r>
      <w:r>
        <w:t>«Сосновый бор» стоимостью 179943 руб.</w:t>
      </w:r>
      <w:r w:rsidRPr="00086584">
        <w:t xml:space="preserve"> площадью</w:t>
      </w:r>
      <w:r>
        <w:t xml:space="preserve"> 126000 кв.м.</w:t>
      </w:r>
    </w:p>
    <w:p w:rsidR="00C51940" w:rsidRDefault="00C51940" w:rsidP="005142FB">
      <w:pPr>
        <w:autoSpaceDE w:val="0"/>
        <w:autoSpaceDN w:val="0"/>
        <w:adjustRightInd w:val="0"/>
        <w:ind w:firstLine="540"/>
        <w:jc w:val="both"/>
        <w:rPr>
          <w:bCs/>
        </w:rPr>
      </w:pPr>
      <w:r>
        <w:rPr>
          <w:bCs/>
        </w:rPr>
        <w:t>Согласно статистическому  отчету «Сведения по похоронному обслуживанию за 2014 год» (форма № 12-ПУ), предоставляемой Федеральной службе государственной статистики Администрацией Лахденпохского муниципального района по информации муниципальных образований (поселений), на территории Лахденпохского городского поселения:</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914"/>
        <w:gridCol w:w="1914"/>
        <w:gridCol w:w="1914"/>
        <w:gridCol w:w="1914"/>
        <w:gridCol w:w="1915"/>
      </w:tblGrid>
      <w:tr w:rsidR="00C51940" w:rsidRPr="00FB59C1">
        <w:tc>
          <w:tcPr>
            <w:tcW w:w="7656" w:type="dxa"/>
            <w:gridSpan w:val="4"/>
          </w:tcPr>
          <w:p w:rsidR="00C51940" w:rsidRPr="00FB59C1" w:rsidRDefault="00C51940" w:rsidP="005142FB">
            <w:pPr>
              <w:autoSpaceDE w:val="0"/>
              <w:autoSpaceDN w:val="0"/>
              <w:adjustRightInd w:val="0"/>
              <w:jc w:val="center"/>
              <w:rPr>
                <w:bCs/>
              </w:rPr>
            </w:pPr>
            <w:r w:rsidRPr="00FB59C1">
              <w:rPr>
                <w:bCs/>
              </w:rPr>
              <w:t>Кладбища</w:t>
            </w:r>
          </w:p>
        </w:tc>
        <w:tc>
          <w:tcPr>
            <w:tcW w:w="1915" w:type="dxa"/>
            <w:vMerge w:val="restart"/>
          </w:tcPr>
          <w:p w:rsidR="00C51940" w:rsidRPr="00FB59C1" w:rsidRDefault="00C51940" w:rsidP="005142FB">
            <w:pPr>
              <w:autoSpaceDE w:val="0"/>
              <w:autoSpaceDN w:val="0"/>
              <w:adjustRightInd w:val="0"/>
              <w:jc w:val="both"/>
              <w:rPr>
                <w:bCs/>
              </w:rPr>
            </w:pPr>
            <w:r w:rsidRPr="00FB59C1">
              <w:rPr>
                <w:bCs/>
              </w:rPr>
              <w:t>Количество захоронений за год (ед)</w:t>
            </w:r>
          </w:p>
        </w:tc>
      </w:tr>
      <w:tr w:rsidR="00C51940" w:rsidRPr="00FB59C1">
        <w:tc>
          <w:tcPr>
            <w:tcW w:w="3828" w:type="dxa"/>
            <w:gridSpan w:val="2"/>
          </w:tcPr>
          <w:p w:rsidR="00C51940" w:rsidRPr="00FB59C1" w:rsidRDefault="00C51940" w:rsidP="005142FB">
            <w:pPr>
              <w:autoSpaceDE w:val="0"/>
              <w:autoSpaceDN w:val="0"/>
              <w:adjustRightInd w:val="0"/>
              <w:jc w:val="center"/>
              <w:rPr>
                <w:bCs/>
              </w:rPr>
            </w:pPr>
            <w:r w:rsidRPr="00FB59C1">
              <w:rPr>
                <w:bCs/>
              </w:rPr>
              <w:t>Всего, (ед.)</w:t>
            </w:r>
          </w:p>
        </w:tc>
        <w:tc>
          <w:tcPr>
            <w:tcW w:w="3828" w:type="dxa"/>
            <w:gridSpan w:val="2"/>
          </w:tcPr>
          <w:p w:rsidR="00C51940" w:rsidRPr="00FB59C1" w:rsidRDefault="00C51940" w:rsidP="005142FB">
            <w:pPr>
              <w:autoSpaceDE w:val="0"/>
              <w:autoSpaceDN w:val="0"/>
              <w:adjustRightInd w:val="0"/>
              <w:jc w:val="center"/>
              <w:rPr>
                <w:bCs/>
              </w:rPr>
            </w:pPr>
            <w:r w:rsidRPr="00FB59C1">
              <w:rPr>
                <w:bCs/>
              </w:rPr>
              <w:t>Занимаемая площадь, (га)</w:t>
            </w:r>
          </w:p>
        </w:tc>
        <w:tc>
          <w:tcPr>
            <w:tcW w:w="1915" w:type="dxa"/>
            <w:vMerge/>
          </w:tcPr>
          <w:p w:rsidR="00C51940" w:rsidRPr="00FB59C1" w:rsidRDefault="00C51940" w:rsidP="005142FB">
            <w:pPr>
              <w:autoSpaceDE w:val="0"/>
              <w:autoSpaceDN w:val="0"/>
              <w:adjustRightInd w:val="0"/>
              <w:jc w:val="both"/>
              <w:rPr>
                <w:bCs/>
              </w:rPr>
            </w:pPr>
          </w:p>
        </w:tc>
      </w:tr>
      <w:tr w:rsidR="00C51940" w:rsidRPr="00FB59C1">
        <w:tc>
          <w:tcPr>
            <w:tcW w:w="1914" w:type="dxa"/>
          </w:tcPr>
          <w:p w:rsidR="00C51940" w:rsidRPr="00FB59C1" w:rsidRDefault="00C51940" w:rsidP="005142FB">
            <w:pPr>
              <w:autoSpaceDE w:val="0"/>
              <w:autoSpaceDN w:val="0"/>
              <w:adjustRightInd w:val="0"/>
              <w:jc w:val="center"/>
              <w:rPr>
                <w:bCs/>
              </w:rPr>
            </w:pPr>
            <w:r w:rsidRPr="00FB59C1">
              <w:rPr>
                <w:bCs/>
              </w:rPr>
              <w:t>Всего</w:t>
            </w:r>
          </w:p>
        </w:tc>
        <w:tc>
          <w:tcPr>
            <w:tcW w:w="1914" w:type="dxa"/>
          </w:tcPr>
          <w:p w:rsidR="00C51940" w:rsidRPr="00FB59C1" w:rsidRDefault="00C51940" w:rsidP="005142FB">
            <w:pPr>
              <w:autoSpaceDE w:val="0"/>
              <w:autoSpaceDN w:val="0"/>
              <w:adjustRightInd w:val="0"/>
              <w:jc w:val="center"/>
              <w:rPr>
                <w:bCs/>
              </w:rPr>
            </w:pPr>
            <w:r w:rsidRPr="00FB59C1">
              <w:rPr>
                <w:bCs/>
              </w:rPr>
              <w:t>в т.ч. открытых для захоронения</w:t>
            </w:r>
          </w:p>
        </w:tc>
        <w:tc>
          <w:tcPr>
            <w:tcW w:w="1914" w:type="dxa"/>
          </w:tcPr>
          <w:p w:rsidR="00C51940" w:rsidRPr="00FB59C1" w:rsidRDefault="00C51940" w:rsidP="005142FB">
            <w:pPr>
              <w:autoSpaceDE w:val="0"/>
              <w:autoSpaceDN w:val="0"/>
              <w:adjustRightInd w:val="0"/>
              <w:jc w:val="center"/>
              <w:rPr>
                <w:bCs/>
              </w:rPr>
            </w:pPr>
            <w:r w:rsidRPr="00FB59C1">
              <w:rPr>
                <w:bCs/>
              </w:rPr>
              <w:t>всего</w:t>
            </w:r>
          </w:p>
        </w:tc>
        <w:tc>
          <w:tcPr>
            <w:tcW w:w="1914" w:type="dxa"/>
          </w:tcPr>
          <w:p w:rsidR="00C51940" w:rsidRPr="00FB59C1" w:rsidRDefault="00C51940" w:rsidP="005142FB">
            <w:pPr>
              <w:autoSpaceDE w:val="0"/>
              <w:autoSpaceDN w:val="0"/>
              <w:adjustRightInd w:val="0"/>
              <w:jc w:val="center"/>
              <w:rPr>
                <w:bCs/>
              </w:rPr>
            </w:pPr>
            <w:r w:rsidRPr="00FB59C1">
              <w:rPr>
                <w:bCs/>
              </w:rPr>
              <w:t>в т.ч. открытых для захоронения</w:t>
            </w:r>
          </w:p>
        </w:tc>
        <w:tc>
          <w:tcPr>
            <w:tcW w:w="1915" w:type="dxa"/>
            <w:vMerge/>
          </w:tcPr>
          <w:p w:rsidR="00C51940" w:rsidRPr="00FB59C1" w:rsidRDefault="00C51940" w:rsidP="005142FB">
            <w:pPr>
              <w:autoSpaceDE w:val="0"/>
              <w:autoSpaceDN w:val="0"/>
              <w:adjustRightInd w:val="0"/>
              <w:jc w:val="both"/>
              <w:rPr>
                <w:bCs/>
              </w:rPr>
            </w:pPr>
          </w:p>
        </w:tc>
      </w:tr>
      <w:tr w:rsidR="00C51940" w:rsidRPr="00FB59C1">
        <w:tc>
          <w:tcPr>
            <w:tcW w:w="1914" w:type="dxa"/>
          </w:tcPr>
          <w:p w:rsidR="00C51940" w:rsidRPr="00FB59C1" w:rsidRDefault="00C51940" w:rsidP="005142FB">
            <w:pPr>
              <w:autoSpaceDE w:val="0"/>
              <w:autoSpaceDN w:val="0"/>
              <w:adjustRightInd w:val="0"/>
              <w:jc w:val="center"/>
              <w:rPr>
                <w:bCs/>
              </w:rPr>
            </w:pPr>
            <w:r w:rsidRPr="00FB59C1">
              <w:rPr>
                <w:bCs/>
              </w:rPr>
              <w:t>2</w:t>
            </w:r>
          </w:p>
        </w:tc>
        <w:tc>
          <w:tcPr>
            <w:tcW w:w="1914" w:type="dxa"/>
          </w:tcPr>
          <w:p w:rsidR="00C51940" w:rsidRPr="00FB59C1" w:rsidRDefault="00C51940" w:rsidP="005142FB">
            <w:pPr>
              <w:autoSpaceDE w:val="0"/>
              <w:autoSpaceDN w:val="0"/>
              <w:adjustRightInd w:val="0"/>
              <w:jc w:val="center"/>
              <w:rPr>
                <w:bCs/>
              </w:rPr>
            </w:pPr>
            <w:r w:rsidRPr="00FB59C1">
              <w:rPr>
                <w:bCs/>
              </w:rPr>
              <w:t>1</w:t>
            </w:r>
          </w:p>
        </w:tc>
        <w:tc>
          <w:tcPr>
            <w:tcW w:w="1914" w:type="dxa"/>
          </w:tcPr>
          <w:p w:rsidR="00C51940" w:rsidRPr="00FB59C1" w:rsidRDefault="00C51940" w:rsidP="005142FB">
            <w:pPr>
              <w:autoSpaceDE w:val="0"/>
              <w:autoSpaceDN w:val="0"/>
              <w:adjustRightInd w:val="0"/>
              <w:jc w:val="center"/>
              <w:rPr>
                <w:bCs/>
              </w:rPr>
            </w:pPr>
            <w:r w:rsidRPr="00FB59C1">
              <w:rPr>
                <w:bCs/>
              </w:rPr>
              <w:t>16,2</w:t>
            </w:r>
          </w:p>
        </w:tc>
        <w:tc>
          <w:tcPr>
            <w:tcW w:w="1914" w:type="dxa"/>
          </w:tcPr>
          <w:p w:rsidR="00C51940" w:rsidRPr="00FB59C1" w:rsidRDefault="00C51940" w:rsidP="005142FB">
            <w:pPr>
              <w:autoSpaceDE w:val="0"/>
              <w:autoSpaceDN w:val="0"/>
              <w:adjustRightInd w:val="0"/>
              <w:jc w:val="center"/>
              <w:rPr>
                <w:bCs/>
              </w:rPr>
            </w:pPr>
            <w:r w:rsidRPr="00FB59C1">
              <w:rPr>
                <w:bCs/>
              </w:rPr>
              <w:t>12,6</w:t>
            </w:r>
          </w:p>
        </w:tc>
        <w:tc>
          <w:tcPr>
            <w:tcW w:w="1915" w:type="dxa"/>
          </w:tcPr>
          <w:p w:rsidR="00C51940" w:rsidRPr="00FB59C1" w:rsidRDefault="00C51940" w:rsidP="005142FB">
            <w:pPr>
              <w:autoSpaceDE w:val="0"/>
              <w:autoSpaceDN w:val="0"/>
              <w:adjustRightInd w:val="0"/>
              <w:jc w:val="center"/>
              <w:rPr>
                <w:bCs/>
              </w:rPr>
            </w:pPr>
            <w:r w:rsidRPr="00FB59C1">
              <w:rPr>
                <w:bCs/>
              </w:rPr>
              <w:t>128</w:t>
            </w:r>
          </w:p>
        </w:tc>
      </w:tr>
    </w:tbl>
    <w:p w:rsidR="00C51940" w:rsidRDefault="00C51940" w:rsidP="005142FB">
      <w:pPr>
        <w:autoSpaceDE w:val="0"/>
        <w:autoSpaceDN w:val="0"/>
        <w:adjustRightInd w:val="0"/>
        <w:ind w:firstLine="540"/>
        <w:jc w:val="both"/>
        <w:rPr>
          <w:bCs/>
        </w:rPr>
      </w:pPr>
    </w:p>
    <w:p w:rsidR="00C51940" w:rsidRDefault="00C51940" w:rsidP="00491BB6">
      <w:pPr>
        <w:autoSpaceDE w:val="0"/>
        <w:autoSpaceDN w:val="0"/>
        <w:adjustRightInd w:val="0"/>
        <w:ind w:firstLine="540"/>
        <w:jc w:val="both"/>
        <w:rPr>
          <w:bCs/>
        </w:rPr>
      </w:pPr>
      <w:r>
        <w:rPr>
          <w:bCs/>
        </w:rPr>
        <w:tab/>
        <w:t xml:space="preserve">Нормативно-правовые акты по закрытию Большого центрального кладбища не представлены к проверке, фактически территория Большого центрального кладбища ограждена, работы по обваловке границ территории кладбища не произведены, </w:t>
      </w:r>
      <w:r>
        <w:rPr>
          <w:bCs/>
        </w:rPr>
        <w:lastRenderedPageBreak/>
        <w:t>запрещающие захоронение аншлаги не установлены. Учитывая вышеизложенное, Большое центральное кладбище не является закрытым для захоронения.</w:t>
      </w:r>
    </w:p>
    <w:p w:rsidR="00C51940" w:rsidRDefault="00C51940" w:rsidP="005142FB">
      <w:pPr>
        <w:autoSpaceDE w:val="0"/>
        <w:autoSpaceDN w:val="0"/>
        <w:adjustRightInd w:val="0"/>
        <w:ind w:firstLine="540"/>
        <w:jc w:val="both"/>
        <w:rPr>
          <w:bCs/>
        </w:rPr>
      </w:pPr>
    </w:p>
    <w:p w:rsidR="00C51940" w:rsidRDefault="00C51940" w:rsidP="005142FB">
      <w:pPr>
        <w:pStyle w:val="a3"/>
        <w:tabs>
          <w:tab w:val="left" w:pos="2676"/>
        </w:tabs>
        <w:jc w:val="center"/>
        <w:rPr>
          <w:b/>
        </w:rPr>
      </w:pPr>
      <w:r w:rsidRPr="00DD26D1">
        <w:rPr>
          <w:b/>
        </w:rPr>
        <w:t xml:space="preserve">Анализ и оценка действующих муниципальных нормативных правовых документов, изданных с целью реализации Федерального закона </w:t>
      </w:r>
      <w:r>
        <w:rPr>
          <w:b/>
        </w:rPr>
        <w:t xml:space="preserve">от 06.10.1996 № 8-ФЗ </w:t>
      </w:r>
      <w:r w:rsidRPr="00DD26D1">
        <w:rPr>
          <w:b/>
        </w:rPr>
        <w:t>«О погребении и похоронном деле», в рамках исполнения полномочий по организации ритуальных услуг и содержанию мест захоронения</w:t>
      </w:r>
    </w:p>
    <w:p w:rsidR="00C51940" w:rsidRDefault="00C51940" w:rsidP="005142FB">
      <w:pPr>
        <w:autoSpaceDE w:val="0"/>
        <w:autoSpaceDN w:val="0"/>
        <w:adjustRightInd w:val="0"/>
        <w:ind w:firstLine="540"/>
        <w:jc w:val="both"/>
        <w:rPr>
          <w:bCs/>
        </w:rPr>
      </w:pPr>
    </w:p>
    <w:p w:rsidR="00C51940" w:rsidRDefault="00C51940" w:rsidP="005142FB">
      <w:pPr>
        <w:pStyle w:val="ConsPlusNormal"/>
        <w:ind w:firstLine="540"/>
        <w:jc w:val="both"/>
        <w:rPr>
          <w:rFonts w:ascii="Times New Roman" w:hAnsi="Times New Roman" w:cs="Times New Roman"/>
          <w:bCs/>
          <w:sz w:val="24"/>
          <w:szCs w:val="24"/>
        </w:rPr>
      </w:pPr>
      <w:r w:rsidRPr="006A01E5">
        <w:rPr>
          <w:rFonts w:ascii="Times New Roman" w:hAnsi="Times New Roman" w:cs="Times New Roman"/>
          <w:sz w:val="24"/>
          <w:szCs w:val="24"/>
        </w:rPr>
        <w:t xml:space="preserve">Реализация полномочий </w:t>
      </w:r>
      <w:r>
        <w:rPr>
          <w:rFonts w:ascii="Times New Roman" w:hAnsi="Times New Roman" w:cs="Times New Roman"/>
          <w:sz w:val="24"/>
          <w:szCs w:val="24"/>
        </w:rPr>
        <w:t xml:space="preserve">по </w:t>
      </w:r>
      <w:r w:rsidRPr="00024C38">
        <w:rPr>
          <w:rFonts w:ascii="Times New Roman" w:hAnsi="Times New Roman" w:cs="Times New Roman"/>
          <w:sz w:val="24"/>
          <w:szCs w:val="24"/>
        </w:rPr>
        <w:t>организаци</w:t>
      </w:r>
      <w:r>
        <w:rPr>
          <w:rFonts w:ascii="Times New Roman" w:hAnsi="Times New Roman" w:cs="Times New Roman"/>
          <w:sz w:val="24"/>
          <w:szCs w:val="24"/>
        </w:rPr>
        <w:t>и</w:t>
      </w:r>
      <w:r w:rsidRPr="00024C38">
        <w:rPr>
          <w:rFonts w:ascii="Times New Roman" w:hAnsi="Times New Roman" w:cs="Times New Roman"/>
          <w:sz w:val="24"/>
          <w:szCs w:val="24"/>
        </w:rPr>
        <w:t xml:space="preserve"> ритуальных услуг и содержани</w:t>
      </w:r>
      <w:r>
        <w:rPr>
          <w:rFonts w:ascii="Times New Roman" w:hAnsi="Times New Roman" w:cs="Times New Roman"/>
          <w:sz w:val="24"/>
          <w:szCs w:val="24"/>
        </w:rPr>
        <w:t>ю</w:t>
      </w:r>
      <w:r w:rsidRPr="00024C38">
        <w:rPr>
          <w:rFonts w:ascii="Times New Roman" w:hAnsi="Times New Roman" w:cs="Times New Roman"/>
          <w:sz w:val="24"/>
          <w:szCs w:val="24"/>
        </w:rPr>
        <w:t xml:space="preserve"> мест захоронения</w:t>
      </w:r>
      <w:r>
        <w:rPr>
          <w:rFonts w:ascii="Times New Roman" w:hAnsi="Times New Roman" w:cs="Times New Roman"/>
          <w:sz w:val="24"/>
          <w:szCs w:val="24"/>
        </w:rPr>
        <w:t xml:space="preserve"> регулируется Федеральным законом от  </w:t>
      </w:r>
      <w:r w:rsidRPr="006A01E5">
        <w:rPr>
          <w:rFonts w:ascii="Times New Roman" w:hAnsi="Times New Roman" w:cs="Times New Roman"/>
          <w:sz w:val="24"/>
          <w:szCs w:val="24"/>
        </w:rPr>
        <w:t xml:space="preserve"> </w:t>
      </w:r>
      <w:r w:rsidRPr="00D341BF">
        <w:rPr>
          <w:rFonts w:ascii="Times New Roman" w:hAnsi="Times New Roman" w:cs="Times New Roman"/>
          <w:bCs/>
          <w:sz w:val="24"/>
          <w:szCs w:val="24"/>
        </w:rPr>
        <w:t>12.10.1996 № 8-ФЗ «О погребении и похоронном деле»</w:t>
      </w:r>
      <w:r>
        <w:rPr>
          <w:rFonts w:ascii="Times New Roman" w:hAnsi="Times New Roman" w:cs="Times New Roman"/>
          <w:bCs/>
          <w:sz w:val="24"/>
          <w:szCs w:val="24"/>
        </w:rPr>
        <w:t>, подзаконными нормативными правовыми актами Российской Федерации, Республики Карелия и муниципальными нормативными правовыми актами.</w:t>
      </w:r>
    </w:p>
    <w:p w:rsidR="00C51940" w:rsidRDefault="00C51940" w:rsidP="005142FB">
      <w:pPr>
        <w:pStyle w:val="ConsPlusNormal"/>
        <w:ind w:firstLine="540"/>
        <w:jc w:val="both"/>
        <w:rPr>
          <w:rFonts w:ascii="Times New Roman" w:hAnsi="Times New Roman" w:cs="Times New Roman"/>
          <w:bCs/>
          <w:sz w:val="24"/>
          <w:szCs w:val="24"/>
        </w:rPr>
      </w:pPr>
      <w:r>
        <w:rPr>
          <w:rFonts w:ascii="Times New Roman" w:hAnsi="Times New Roman" w:cs="Times New Roman"/>
          <w:bCs/>
          <w:sz w:val="24"/>
          <w:szCs w:val="24"/>
        </w:rPr>
        <w:t>Анализ утвержденных подзаконных муниципальных нормативных правовых актов свидетельствует об отсутствии части требующихся нормативных правовых актов. Организация ритуальных услуг на территории Лахденпохского городского поселения осуществляется с нарушениями требований федерального законодательства.</w:t>
      </w:r>
    </w:p>
    <w:p w:rsidR="00C51940" w:rsidRDefault="00C51940" w:rsidP="005142FB">
      <w:pPr>
        <w:pStyle w:val="ConsPlusNormal"/>
        <w:ind w:firstLine="540"/>
        <w:jc w:val="both"/>
        <w:rPr>
          <w:rFonts w:ascii="Times New Roman" w:hAnsi="Times New Roman" w:cs="Times New Roman"/>
          <w:bCs/>
          <w:sz w:val="24"/>
          <w:szCs w:val="24"/>
        </w:rPr>
      </w:pPr>
      <w:r>
        <w:rPr>
          <w:rFonts w:ascii="Times New Roman" w:hAnsi="Times New Roman" w:cs="Times New Roman"/>
          <w:bCs/>
          <w:sz w:val="24"/>
          <w:szCs w:val="24"/>
        </w:rPr>
        <w:t>Утвержденная постановлением Администрации Лахденпохского городского поселения стоимость услуг согласно гарантированному перечню услуг по погребению за период 01.01.2014г. – 19.05.2015г. не соответствует размеру социального пособия на погребение, утвержденному Федеральным законом от 02.12.2013 № 349-ФЗ, Федеральным законом от 01.12.2014 № 384-ФЗ.</w:t>
      </w:r>
    </w:p>
    <w:p w:rsidR="00C51940" w:rsidRDefault="00C51940" w:rsidP="005142FB">
      <w:pPr>
        <w:pStyle w:val="ConsPlusNormal"/>
        <w:ind w:firstLine="540"/>
        <w:jc w:val="both"/>
        <w:rPr>
          <w:rFonts w:ascii="Times New Roman" w:hAnsi="Times New Roman" w:cs="Times New Roman"/>
          <w:bCs/>
          <w:sz w:val="24"/>
          <w:szCs w:val="24"/>
        </w:rPr>
      </w:pPr>
    </w:p>
    <w:p w:rsidR="00C51940" w:rsidRDefault="00C51940" w:rsidP="0045564E">
      <w:pPr>
        <w:pStyle w:val="ConsPlusNormal"/>
        <w:ind w:firstLine="540"/>
        <w:jc w:val="both"/>
        <w:rPr>
          <w:rFonts w:ascii="Times New Roman" w:hAnsi="Times New Roman" w:cs="Times New Roman"/>
          <w:bCs/>
          <w:sz w:val="24"/>
          <w:szCs w:val="24"/>
        </w:rPr>
      </w:pPr>
      <w:r>
        <w:rPr>
          <w:rFonts w:ascii="Times New Roman" w:hAnsi="Times New Roman" w:cs="Times New Roman"/>
          <w:bCs/>
          <w:sz w:val="24"/>
          <w:szCs w:val="24"/>
        </w:rPr>
        <w:t>Анализ Положения о погребении и похоронном деле не территории Лахденпохского городского поселения (далее – Положение), утвержденное постановлением Администрации Лахденпохского городского поселения от 15.06.2011 № 105, показал:</w:t>
      </w:r>
    </w:p>
    <w:p w:rsidR="00C51940" w:rsidRDefault="00C51940" w:rsidP="005142FB">
      <w:pPr>
        <w:pStyle w:val="ConsPlusNormal"/>
        <w:ind w:firstLine="540"/>
        <w:jc w:val="both"/>
        <w:rPr>
          <w:rFonts w:ascii="Times New Roman" w:hAnsi="Times New Roman" w:cs="Times New Roman"/>
          <w:bCs/>
          <w:sz w:val="24"/>
          <w:szCs w:val="24"/>
        </w:rPr>
      </w:pPr>
      <w:r>
        <w:rPr>
          <w:rFonts w:ascii="Times New Roman" w:hAnsi="Times New Roman" w:cs="Times New Roman"/>
          <w:bCs/>
          <w:sz w:val="24"/>
          <w:szCs w:val="24"/>
        </w:rPr>
        <w:t>- Положение противоречит требованиям Закона о погребении (</w:t>
      </w:r>
      <w:r w:rsidRPr="00A87471">
        <w:rPr>
          <w:rFonts w:ascii="Times New Roman" w:hAnsi="Times New Roman" w:cs="Times New Roman"/>
          <w:bCs/>
          <w:sz w:val="24"/>
          <w:szCs w:val="24"/>
        </w:rPr>
        <w:t>В Положении гарантированным перечнем услуг по погребению не установлено предоставление других предметов, необходимых для погребения</w:t>
      </w:r>
      <w:r>
        <w:rPr>
          <w:rFonts w:ascii="Times New Roman" w:hAnsi="Times New Roman" w:cs="Times New Roman"/>
          <w:bCs/>
          <w:sz w:val="24"/>
          <w:szCs w:val="24"/>
        </w:rPr>
        <w:t>);</w:t>
      </w:r>
    </w:p>
    <w:p w:rsidR="00C51940" w:rsidRDefault="00C51940" w:rsidP="005142FB">
      <w:pPr>
        <w:pStyle w:val="ConsPlusNormal"/>
        <w:ind w:firstLine="540"/>
        <w:jc w:val="both"/>
        <w:rPr>
          <w:rFonts w:ascii="Times New Roman" w:hAnsi="Times New Roman" w:cs="Times New Roman"/>
          <w:bCs/>
          <w:sz w:val="24"/>
          <w:szCs w:val="24"/>
        </w:rPr>
      </w:pPr>
      <w:r>
        <w:rPr>
          <w:rFonts w:ascii="Times New Roman" w:hAnsi="Times New Roman" w:cs="Times New Roman"/>
          <w:bCs/>
          <w:sz w:val="24"/>
          <w:szCs w:val="24"/>
        </w:rPr>
        <w:t xml:space="preserve">- в нарушение пункта 13 статьи 5 Положения Администрацией Лахденпохского городского поселения не установлен </w:t>
      </w:r>
      <w:r w:rsidRPr="00A87471">
        <w:rPr>
          <w:rFonts w:ascii="Times New Roman" w:hAnsi="Times New Roman" w:cs="Times New Roman"/>
          <w:bCs/>
          <w:sz w:val="24"/>
          <w:szCs w:val="24"/>
        </w:rPr>
        <w:t>перечень предметов для захоронения умершего, который предоставляется на безвозмездной основе</w:t>
      </w:r>
      <w:r>
        <w:rPr>
          <w:rFonts w:ascii="Times New Roman" w:hAnsi="Times New Roman" w:cs="Times New Roman"/>
          <w:bCs/>
          <w:sz w:val="24"/>
          <w:szCs w:val="24"/>
        </w:rPr>
        <w:t>;</w:t>
      </w:r>
    </w:p>
    <w:p w:rsidR="00C51940" w:rsidRDefault="00C51940" w:rsidP="005142FB">
      <w:pPr>
        <w:pStyle w:val="ConsPlusNormal"/>
        <w:ind w:firstLine="540"/>
        <w:jc w:val="both"/>
        <w:rPr>
          <w:rFonts w:ascii="Times New Roman" w:hAnsi="Times New Roman" w:cs="Times New Roman"/>
          <w:bCs/>
          <w:sz w:val="24"/>
          <w:szCs w:val="24"/>
        </w:rPr>
      </w:pPr>
      <w:r>
        <w:rPr>
          <w:rFonts w:ascii="Times New Roman" w:hAnsi="Times New Roman" w:cs="Times New Roman"/>
          <w:bCs/>
          <w:sz w:val="24"/>
          <w:szCs w:val="24"/>
        </w:rPr>
        <w:t>- у</w:t>
      </w:r>
      <w:r w:rsidRPr="00484537">
        <w:rPr>
          <w:rFonts w:ascii="Times New Roman" w:hAnsi="Times New Roman" w:cs="Times New Roman"/>
          <w:bCs/>
          <w:sz w:val="24"/>
          <w:szCs w:val="24"/>
        </w:rPr>
        <w:t>твержденная постановлением</w:t>
      </w:r>
      <w:r>
        <w:rPr>
          <w:rFonts w:ascii="Times New Roman" w:hAnsi="Times New Roman" w:cs="Times New Roman"/>
          <w:bCs/>
          <w:sz w:val="24"/>
          <w:szCs w:val="24"/>
        </w:rPr>
        <w:t xml:space="preserve"> Администрации Лахденпохского городского поселения</w:t>
      </w:r>
      <w:r w:rsidRPr="00484537">
        <w:rPr>
          <w:rFonts w:ascii="Times New Roman" w:hAnsi="Times New Roman" w:cs="Times New Roman"/>
          <w:bCs/>
          <w:sz w:val="24"/>
          <w:szCs w:val="24"/>
        </w:rPr>
        <w:t xml:space="preserve"> стоимость гарантированных услуг по погребению умерших (погибших), не имеющих супруга, близких родственников, иных родственников либо законного представителя умершего противоречит Положению по составу услуг вышеуказанного гарантированного перечня</w:t>
      </w:r>
      <w:r>
        <w:rPr>
          <w:rFonts w:ascii="Times New Roman" w:hAnsi="Times New Roman" w:cs="Times New Roman"/>
          <w:bCs/>
          <w:sz w:val="24"/>
          <w:szCs w:val="24"/>
        </w:rPr>
        <w:t xml:space="preserve"> (</w:t>
      </w:r>
      <w:r w:rsidRPr="00484537">
        <w:rPr>
          <w:rFonts w:ascii="Times New Roman" w:hAnsi="Times New Roman" w:cs="Times New Roman"/>
          <w:bCs/>
          <w:sz w:val="24"/>
          <w:szCs w:val="24"/>
        </w:rPr>
        <w:t>отсутствуют санитарная подготовка тела к захоронению и установка похоронного регистрационного знака</w:t>
      </w:r>
      <w:r>
        <w:rPr>
          <w:rFonts w:ascii="Times New Roman" w:hAnsi="Times New Roman" w:cs="Times New Roman"/>
          <w:bCs/>
          <w:sz w:val="24"/>
          <w:szCs w:val="24"/>
        </w:rPr>
        <w:t>);</w:t>
      </w:r>
    </w:p>
    <w:p w:rsidR="00C51940" w:rsidRDefault="00C51940" w:rsidP="00CB6383">
      <w:pPr>
        <w:pStyle w:val="ConsPlusNormal"/>
        <w:ind w:firstLine="540"/>
        <w:jc w:val="both"/>
        <w:rPr>
          <w:rFonts w:ascii="Times New Roman" w:hAnsi="Times New Roman" w:cs="Times New Roman"/>
          <w:bCs/>
          <w:sz w:val="24"/>
          <w:szCs w:val="24"/>
        </w:rPr>
      </w:pPr>
      <w:r>
        <w:rPr>
          <w:rFonts w:ascii="Times New Roman" w:hAnsi="Times New Roman" w:cs="Times New Roman"/>
          <w:bCs/>
          <w:sz w:val="24"/>
          <w:szCs w:val="24"/>
        </w:rPr>
        <w:t>- нормативным правовым актом Администрации Лахденпохского городского поселения в нарушение пункта 4 статьи 12 Положения не установлен</w:t>
      </w:r>
      <w:r w:rsidRPr="00484537">
        <w:rPr>
          <w:rFonts w:ascii="Times New Roman" w:hAnsi="Times New Roman" w:cs="Times New Roman"/>
          <w:bCs/>
          <w:sz w:val="24"/>
          <w:szCs w:val="24"/>
        </w:rPr>
        <w:t xml:space="preserve"> </w:t>
      </w:r>
      <w:r>
        <w:rPr>
          <w:rFonts w:ascii="Times New Roman" w:hAnsi="Times New Roman" w:cs="Times New Roman"/>
          <w:bCs/>
          <w:sz w:val="24"/>
          <w:szCs w:val="24"/>
        </w:rPr>
        <w:t>р</w:t>
      </w:r>
      <w:r w:rsidRPr="00484537">
        <w:rPr>
          <w:rFonts w:ascii="Times New Roman" w:hAnsi="Times New Roman" w:cs="Times New Roman"/>
          <w:bCs/>
          <w:sz w:val="24"/>
          <w:szCs w:val="24"/>
        </w:rPr>
        <w:t>азмер платы за резервирование под будущее погребение, превышающе</w:t>
      </w:r>
      <w:r>
        <w:rPr>
          <w:rFonts w:ascii="Times New Roman" w:hAnsi="Times New Roman" w:cs="Times New Roman"/>
          <w:bCs/>
          <w:sz w:val="24"/>
          <w:szCs w:val="24"/>
        </w:rPr>
        <w:t>е</w:t>
      </w:r>
      <w:r w:rsidRPr="00484537">
        <w:rPr>
          <w:rFonts w:ascii="Times New Roman" w:hAnsi="Times New Roman" w:cs="Times New Roman"/>
          <w:bCs/>
          <w:sz w:val="24"/>
          <w:szCs w:val="24"/>
        </w:rPr>
        <w:t xml:space="preserve"> размер бесплатно предоставляемого места для родственного захоронения</w:t>
      </w:r>
      <w:r>
        <w:rPr>
          <w:rFonts w:ascii="Times New Roman" w:hAnsi="Times New Roman" w:cs="Times New Roman"/>
          <w:bCs/>
          <w:sz w:val="24"/>
          <w:szCs w:val="24"/>
        </w:rPr>
        <w:t>.</w:t>
      </w:r>
    </w:p>
    <w:p w:rsidR="00C51940" w:rsidRDefault="00C51940" w:rsidP="00097A0B">
      <w:pPr>
        <w:pStyle w:val="ConsPlusNormal"/>
        <w:ind w:firstLine="540"/>
        <w:jc w:val="both"/>
        <w:rPr>
          <w:rFonts w:ascii="Times New Roman" w:hAnsi="Times New Roman" w:cs="Times New Roman"/>
          <w:bCs/>
          <w:sz w:val="24"/>
          <w:szCs w:val="24"/>
        </w:rPr>
      </w:pPr>
    </w:p>
    <w:p w:rsidR="00C51940" w:rsidRPr="00086584" w:rsidRDefault="00C51940" w:rsidP="005142FB">
      <w:pPr>
        <w:pStyle w:val="a9"/>
        <w:ind w:firstLine="540"/>
        <w:jc w:val="both"/>
      </w:pPr>
      <w:r w:rsidRPr="00086584">
        <w:t xml:space="preserve">Исполнительным органом в лице администрации </w:t>
      </w:r>
      <w:r>
        <w:t>Лахденпохского городского поселения</w:t>
      </w:r>
      <w:r w:rsidRPr="00086584">
        <w:t xml:space="preserve"> </w:t>
      </w:r>
      <w:r>
        <w:t>специализированная служба по вопросам похоронного дела</w:t>
      </w:r>
      <w:r w:rsidRPr="00086584">
        <w:t xml:space="preserve"> </w:t>
      </w:r>
      <w:r>
        <w:t xml:space="preserve">на территории </w:t>
      </w:r>
      <w:r w:rsidRPr="00086584">
        <w:t>муниципально</w:t>
      </w:r>
      <w:r>
        <w:t>го</w:t>
      </w:r>
      <w:r w:rsidRPr="00086584">
        <w:t xml:space="preserve"> образовани</w:t>
      </w:r>
      <w:r>
        <w:t>я</w:t>
      </w:r>
      <w:r w:rsidRPr="00086584">
        <w:t xml:space="preserve"> не создан</w:t>
      </w:r>
      <w:r>
        <w:t>а</w:t>
      </w:r>
      <w:r w:rsidRPr="00086584">
        <w:t>.</w:t>
      </w:r>
    </w:p>
    <w:p w:rsidR="00C51940" w:rsidRDefault="00C51940" w:rsidP="005142FB">
      <w:pPr>
        <w:pStyle w:val="ConsPlusNormal"/>
        <w:ind w:firstLine="540"/>
        <w:jc w:val="both"/>
        <w:rPr>
          <w:rFonts w:ascii="Times New Roman" w:hAnsi="Times New Roman" w:cs="Times New Roman"/>
          <w:bCs/>
          <w:sz w:val="24"/>
          <w:szCs w:val="24"/>
        </w:rPr>
      </w:pPr>
      <w:r>
        <w:rPr>
          <w:rFonts w:ascii="Times New Roman" w:hAnsi="Times New Roman" w:cs="Times New Roman"/>
          <w:bCs/>
          <w:sz w:val="24"/>
          <w:szCs w:val="24"/>
        </w:rPr>
        <w:t xml:space="preserve">По результатам открытого конкурса по выбору специализированной организации по вопросам похоронного дела на территории Лахденпохского городского поселения между Администрацией Лахденпохского городского поселения (далее – Заказчик) и ООО «Память» (далее – Исполнитель) заключен муниципальный контракт от 18.08.2011 № 08-08-2011/4 на оказание услуг по вопросам похоронного дела на территории Лахденпохского городского поселения (далее – муниципальный контракт). По муниципальному контракту Исполнителю переданы полномочия специализированной </w:t>
      </w:r>
      <w:r>
        <w:rPr>
          <w:rFonts w:ascii="Times New Roman" w:hAnsi="Times New Roman" w:cs="Times New Roman"/>
          <w:bCs/>
          <w:sz w:val="24"/>
          <w:szCs w:val="24"/>
        </w:rPr>
        <w:lastRenderedPageBreak/>
        <w:t xml:space="preserve">организации по вопросам похоронного дела на территории Лахденпохского городского поселения на 25 лет. </w:t>
      </w:r>
    </w:p>
    <w:p w:rsidR="00C51940" w:rsidRDefault="00C51940" w:rsidP="005142FB">
      <w:pPr>
        <w:ind w:firstLine="567"/>
        <w:jc w:val="both"/>
        <w:rPr>
          <w:lang w:eastAsia="en-US"/>
        </w:rPr>
      </w:pPr>
      <w:r w:rsidRPr="00BE6FFD">
        <w:rPr>
          <w:lang w:eastAsia="en-US"/>
        </w:rPr>
        <w:t>Мероприятия по содержанию</w:t>
      </w:r>
      <w:r>
        <w:rPr>
          <w:lang w:eastAsia="en-US"/>
        </w:rPr>
        <w:t xml:space="preserve"> муниципальных</w:t>
      </w:r>
      <w:r w:rsidRPr="00BE6FFD">
        <w:rPr>
          <w:lang w:eastAsia="en-US"/>
        </w:rPr>
        <w:t xml:space="preserve"> кладбищ в техническое задание не включены.</w:t>
      </w:r>
      <w:r w:rsidRPr="00086584">
        <w:rPr>
          <w:lang w:eastAsia="en-US"/>
        </w:rPr>
        <w:t xml:space="preserve"> </w:t>
      </w:r>
    </w:p>
    <w:p w:rsidR="00C51940" w:rsidRPr="00086584" w:rsidRDefault="00C51940" w:rsidP="005142FB">
      <w:pPr>
        <w:ind w:firstLine="567"/>
        <w:jc w:val="both"/>
        <w:rPr>
          <w:lang w:eastAsia="en-US"/>
        </w:rPr>
      </w:pPr>
      <w:r>
        <w:rPr>
          <w:lang w:eastAsia="en-US"/>
        </w:rPr>
        <w:t xml:space="preserve">Муниципальный контракт заключен со следующими нарушениями: </w:t>
      </w:r>
    </w:p>
    <w:p w:rsidR="00C51940" w:rsidRDefault="00C51940" w:rsidP="005142FB">
      <w:pPr>
        <w:pStyle w:val="ConsPlusNormal"/>
        <w:numPr>
          <w:ilvl w:val="0"/>
          <w:numId w:val="16"/>
        </w:numPr>
        <w:ind w:left="0" w:firstLine="567"/>
        <w:jc w:val="both"/>
        <w:rPr>
          <w:rFonts w:ascii="Times New Roman" w:hAnsi="Times New Roman" w:cs="Times New Roman"/>
          <w:bCs/>
          <w:sz w:val="24"/>
          <w:szCs w:val="24"/>
        </w:rPr>
      </w:pPr>
      <w:r>
        <w:rPr>
          <w:rFonts w:ascii="Times New Roman" w:hAnsi="Times New Roman" w:cs="Times New Roman"/>
          <w:bCs/>
          <w:sz w:val="24"/>
          <w:szCs w:val="24"/>
        </w:rPr>
        <w:t>Муниципальным контрактом не определен перечень муниципальных кладбищ.</w:t>
      </w:r>
    </w:p>
    <w:p w:rsidR="00C51940" w:rsidRDefault="00C51940" w:rsidP="005142FB">
      <w:pPr>
        <w:pStyle w:val="ConsPlusNormal"/>
        <w:numPr>
          <w:ilvl w:val="0"/>
          <w:numId w:val="16"/>
        </w:numPr>
        <w:ind w:left="0" w:firstLine="567"/>
        <w:jc w:val="both"/>
        <w:rPr>
          <w:rFonts w:ascii="Times New Roman" w:hAnsi="Times New Roman" w:cs="Times New Roman"/>
          <w:bCs/>
          <w:sz w:val="24"/>
          <w:szCs w:val="24"/>
        </w:rPr>
      </w:pPr>
      <w:r>
        <w:rPr>
          <w:rFonts w:ascii="Times New Roman" w:hAnsi="Times New Roman" w:cs="Times New Roman"/>
          <w:bCs/>
          <w:sz w:val="24"/>
          <w:szCs w:val="24"/>
        </w:rPr>
        <w:t xml:space="preserve">Муниципальным контрактом не предусмотрены формы отчетности и контроля за выполнением Исполнителем обязанностей, установленных муниципальным контрактом. </w:t>
      </w:r>
    </w:p>
    <w:p w:rsidR="00C51940" w:rsidRDefault="00C51940" w:rsidP="005142FB">
      <w:pPr>
        <w:pStyle w:val="ConsPlusNormal"/>
        <w:numPr>
          <w:ilvl w:val="0"/>
          <w:numId w:val="16"/>
        </w:numPr>
        <w:ind w:left="0" w:firstLine="567"/>
        <w:jc w:val="both"/>
        <w:rPr>
          <w:rFonts w:ascii="Times New Roman" w:hAnsi="Times New Roman" w:cs="Times New Roman"/>
          <w:bCs/>
          <w:sz w:val="24"/>
          <w:szCs w:val="24"/>
        </w:rPr>
      </w:pPr>
      <w:r>
        <w:rPr>
          <w:rFonts w:ascii="Times New Roman" w:hAnsi="Times New Roman" w:cs="Times New Roman"/>
          <w:bCs/>
          <w:sz w:val="24"/>
          <w:szCs w:val="24"/>
        </w:rPr>
        <w:t>Согласно п.4.2.1.1 муниципального контракта: «Заказчик обязан осуществлять контроль за исполнением условий настоящего Контракта». Данные об осуществлении Администрацией Лахденпохского городского поселения контроля за качеством выполнения работ, оказания услуг Исполнителем отсутствуют. Контроль со стороны Заказчика за исполнением переданных в соответствии с муниципальным контрактом полномочий специализированной организации по вопросам похоронного дела ООО «Память» не осуществлялся.</w:t>
      </w:r>
    </w:p>
    <w:p w:rsidR="00C51940" w:rsidRPr="00A329BD" w:rsidRDefault="00C51940" w:rsidP="005142FB">
      <w:pPr>
        <w:pStyle w:val="ConsPlusNormal"/>
        <w:numPr>
          <w:ilvl w:val="0"/>
          <w:numId w:val="16"/>
        </w:numPr>
        <w:ind w:left="0" w:firstLine="540"/>
        <w:jc w:val="both"/>
        <w:outlineLvl w:val="0"/>
        <w:rPr>
          <w:rFonts w:ascii="Times New Roman" w:hAnsi="Times New Roman" w:cs="Times New Roman"/>
          <w:sz w:val="24"/>
          <w:szCs w:val="24"/>
        </w:rPr>
      </w:pPr>
      <w:r>
        <w:rPr>
          <w:rFonts w:ascii="Times New Roman" w:hAnsi="Times New Roman" w:cs="Times New Roman"/>
          <w:bCs/>
          <w:sz w:val="24"/>
          <w:szCs w:val="24"/>
        </w:rPr>
        <w:t xml:space="preserve">Муниципальный контракт противоречит Положению в части состава гарантированного перечня услуг по погребению, гарантий </w:t>
      </w:r>
      <w:r w:rsidRPr="00A329BD">
        <w:rPr>
          <w:rFonts w:ascii="Times New Roman" w:hAnsi="Times New Roman" w:cs="Times New Roman"/>
          <w:sz w:val="24"/>
          <w:szCs w:val="24"/>
        </w:rPr>
        <w:t>погребения умерших (погибших), не имеющих супруга, близких родственников, иных родственников либо законного представителя умершего</w:t>
      </w:r>
      <w:r>
        <w:rPr>
          <w:rFonts w:ascii="Times New Roman" w:hAnsi="Times New Roman" w:cs="Times New Roman"/>
          <w:sz w:val="24"/>
          <w:szCs w:val="24"/>
        </w:rPr>
        <w:t>.</w:t>
      </w:r>
    </w:p>
    <w:p w:rsidR="00C51940" w:rsidRDefault="00C51940" w:rsidP="005142FB">
      <w:pPr>
        <w:pStyle w:val="ConsPlusNormal"/>
        <w:ind w:firstLine="567"/>
        <w:jc w:val="both"/>
        <w:rPr>
          <w:rFonts w:ascii="Times New Roman" w:hAnsi="Times New Roman" w:cs="Times New Roman"/>
          <w:bCs/>
          <w:sz w:val="24"/>
          <w:szCs w:val="24"/>
        </w:rPr>
      </w:pPr>
      <w:r w:rsidRPr="00A329BD">
        <w:rPr>
          <w:rFonts w:ascii="Times New Roman" w:hAnsi="Times New Roman" w:cs="Times New Roman"/>
          <w:bCs/>
          <w:sz w:val="24"/>
          <w:szCs w:val="24"/>
        </w:rPr>
        <w:t>Муниципальной программы по текущему</w:t>
      </w:r>
      <w:r>
        <w:rPr>
          <w:rFonts w:ascii="Times New Roman" w:hAnsi="Times New Roman" w:cs="Times New Roman"/>
          <w:bCs/>
          <w:sz w:val="24"/>
          <w:szCs w:val="24"/>
        </w:rPr>
        <w:t xml:space="preserve"> содержанию и благоустройству территории Лахденпохского городского поселения на уровне муниципального образования не утверждено. Содержание мест захоронения (кладбищ) включает в себя только вывоз мусора с территории кладбищ по договорам (муниципальным контрактам) на оказание услуг по текущему содержанию и  благоустройству территории Лахденпохского городского поселения. </w:t>
      </w:r>
    </w:p>
    <w:p w:rsidR="00C51940" w:rsidRDefault="00C51940" w:rsidP="005142FB">
      <w:pPr>
        <w:ind w:firstLine="567"/>
        <w:jc w:val="both"/>
      </w:pPr>
      <w:r>
        <w:t>Ни в программных мероприятиях, ни в договорах (муниципальных контрактах) н</w:t>
      </w:r>
      <w:r w:rsidRPr="00643828">
        <w:t>е нашло отражение детализируемых мероприятий</w:t>
      </w:r>
      <w:r>
        <w:t>,</w:t>
      </w:r>
      <w:r w:rsidRPr="00643828">
        <w:t xml:space="preserve"> предусматривающих содержание мест захоронения</w:t>
      </w:r>
      <w:r w:rsidRPr="00086584">
        <w:t xml:space="preserve"> в соответствии с Санитарными правилами и нормами «Гигиенические требования к размещению, устройству и содержанию кладбищ, зданий и соо</w:t>
      </w:r>
      <w:r>
        <w:t xml:space="preserve">ружений похоронного назначения». </w:t>
      </w:r>
    </w:p>
    <w:p w:rsidR="00C51940" w:rsidRDefault="00C51940" w:rsidP="005142FB">
      <w:pPr>
        <w:ind w:firstLine="567"/>
        <w:jc w:val="both"/>
      </w:pPr>
      <w:r w:rsidRPr="002E772F">
        <w:t>Положением о благоустройстве, соблюдении чистоты и порядка на территории Лахденпохского городского поселения (утв. решением Совета депутатов Лахденпохского городского поселения от 29.03.2012 № 19/138-2),</w:t>
      </w:r>
      <w:r>
        <w:t xml:space="preserve"> Правилами благоустройства, обеспечения чистоты и порядка в Лахденпохском городском поселении (утв. решением Совета депутатов Лахденпохского городского поселения от 07.05.2014 № VIII/ № 53-III) определено: «</w:t>
      </w:r>
      <w:r w:rsidRPr="00C654E4">
        <w:t xml:space="preserve">Обеспечение чистоты,  порядка и благоустройства территорий </w:t>
      </w:r>
      <w:r>
        <w:t>Лахденпохского городского поселения</w:t>
      </w:r>
      <w:r w:rsidRPr="00C654E4">
        <w:t xml:space="preserve"> осуществляется</w:t>
      </w:r>
      <w:r>
        <w:t xml:space="preserve"> </w:t>
      </w:r>
      <w:r w:rsidRPr="00C654E4">
        <w:t>организацией, осущ</w:t>
      </w:r>
      <w:r>
        <w:t>ествляющей обслуживание объекта» (пункт 4.2.18).</w:t>
      </w:r>
      <w:r w:rsidRPr="00C654E4">
        <w:t xml:space="preserve">  </w:t>
      </w:r>
    </w:p>
    <w:p w:rsidR="00C51940" w:rsidRPr="00AD499E" w:rsidRDefault="00C51940" w:rsidP="005142FB">
      <w:pPr>
        <w:ind w:firstLine="567"/>
        <w:jc w:val="both"/>
      </w:pPr>
      <w:r>
        <w:t xml:space="preserve">Решением Совета депутатов Лахденпохского городского поселения от 07.05.2014 № VIII/ № 53-III отменено Положение </w:t>
      </w:r>
      <w:r w:rsidRPr="002E772F">
        <w:t>о благоустройстве, соблюдении чистоты и порядка на территории Лахденпохского городского поселения</w:t>
      </w:r>
      <w:r>
        <w:t>, принятое</w:t>
      </w:r>
      <w:r w:rsidRPr="00343031">
        <w:t xml:space="preserve"> решением Совета Лахденпохского городского поселения от </w:t>
      </w:r>
      <w:r>
        <w:t>30</w:t>
      </w:r>
      <w:r w:rsidRPr="00343031">
        <w:t>.0</w:t>
      </w:r>
      <w:r>
        <w:t>8</w:t>
      </w:r>
      <w:r w:rsidRPr="00343031">
        <w:t>.20</w:t>
      </w:r>
      <w:r>
        <w:t>11</w:t>
      </w:r>
      <w:r w:rsidRPr="00343031">
        <w:t>г.</w:t>
      </w:r>
      <w:r>
        <w:t xml:space="preserve">  XII/85-II. На официальном сайте Администрации Лахденпохского городского поселения отсутствует информация о действии или утрате </w:t>
      </w:r>
      <w:r w:rsidRPr="002E772F">
        <w:t>силы  Положения о благоустройстве, соблюдении чистоты и порядка на территории Лахденпохского городского поселения, принятого решением Совета депутатов Лахденпохского городского поселения от 29.03.2012 № 19/138-2.</w:t>
      </w:r>
      <w:r>
        <w:t xml:space="preserve"> Кроме того, решением Совета депутатов Лахденпохского городского поселения от 13.06.2013 </w:t>
      </w:r>
      <w:r w:rsidRPr="00AD499E">
        <w:t>№</w:t>
      </w:r>
      <w:r>
        <w:t xml:space="preserve">  228- II внесены изменения в Положение «О  благоустройстве, соблюдении чистоты и порядка на территории Лахденпохского городского поселения» без указания в какое из решений Совета депутатов Лахденпохского городского поселения вносятся изменения: в </w:t>
      </w:r>
      <w:r w:rsidRPr="00343031">
        <w:t xml:space="preserve">решение </w:t>
      </w:r>
      <w:r w:rsidRPr="00343031">
        <w:lastRenderedPageBreak/>
        <w:t xml:space="preserve">Совета Лахденпохского городского поселения от </w:t>
      </w:r>
      <w:r>
        <w:t>30</w:t>
      </w:r>
      <w:r w:rsidRPr="00343031">
        <w:t>.0</w:t>
      </w:r>
      <w:r>
        <w:t>8</w:t>
      </w:r>
      <w:r w:rsidRPr="00343031">
        <w:t>.20</w:t>
      </w:r>
      <w:r>
        <w:t>11</w:t>
      </w:r>
      <w:r w:rsidRPr="00343031">
        <w:t>г.</w:t>
      </w:r>
      <w:r>
        <w:t xml:space="preserve">  XII/85-II или </w:t>
      </w:r>
      <w:r w:rsidRPr="002E772F">
        <w:t>решение Совета депутатов Лахденпохского городского поселения от 29.03.2012 № 19/138-2</w:t>
      </w:r>
      <w:r>
        <w:t>.</w:t>
      </w:r>
    </w:p>
    <w:p w:rsidR="00C51940" w:rsidRDefault="00C51940" w:rsidP="005142FB">
      <w:pPr>
        <w:ind w:firstLine="567"/>
        <w:jc w:val="both"/>
      </w:pPr>
      <w:r>
        <w:t>Перечнем муниципальных услуг, предоставляемых администрацией Лахденпохского городского поселения, утвержденным постановлением администрации Лахденпохского городского поселения от 15.02.2012 № 18/а, приложением 2 «Перечень муниципальных услуг с элементами межведомственного взаимодействия, предоставляемых Администрацией Лахденпохского городского поселения» предусмотрена муниципальная услуга «Выдача разрешения на предоставление мест на захоронение (подзахоронение) на муниципальных кладбищах (Исполнитель муниципальной услуги – Глава поселения).</w:t>
      </w:r>
    </w:p>
    <w:p w:rsidR="00C51940" w:rsidRDefault="00C51940" w:rsidP="005142FB">
      <w:pPr>
        <w:ind w:firstLine="567"/>
        <w:jc w:val="both"/>
      </w:pPr>
      <w:r>
        <w:t xml:space="preserve">Распоряжением администрации Лахденпохского городского поселения от 24.08.2015 № 133 утвержден Перечень услуг, предоставляемых администрацией Лахденпохского городского поселения и подведомственными муниципальными учреждениями.  </w:t>
      </w:r>
    </w:p>
    <w:p w:rsidR="00C51940" w:rsidRDefault="00C51940" w:rsidP="005142FB">
      <w:pPr>
        <w:ind w:firstLine="567"/>
        <w:jc w:val="both"/>
      </w:pPr>
      <w:r>
        <w:t xml:space="preserve">Постановлением Администрации Лахденпохского городского поселения от 27.03.2015 № 74 отменено постановление Администрации Лахденпохского городского поселения от 15.02.2012 № 18/а «Об утверждении перечня муниципальных услуг Лахденпохского городского поселения». </w:t>
      </w:r>
    </w:p>
    <w:p w:rsidR="00C51940" w:rsidRDefault="00C51940" w:rsidP="005142FB">
      <w:pPr>
        <w:ind w:firstLine="567"/>
        <w:jc w:val="both"/>
      </w:pPr>
      <w:r>
        <w:t>Постановлением администрации Лахденпохского городского поселения от 07.04.2015 № 97 утвержден административный регламент по предоставлению муниципальной услуги «Предоставление мест захоронения на кладбищах» на территории Лахденпохского городского поселения. Органом, предоставляющим услугу, определена администрация Лахденпохского городского поселения. Непосредственно услугу предоставляет уполномоченное Администрацией лицо.</w:t>
      </w:r>
    </w:p>
    <w:p w:rsidR="00C51940" w:rsidRDefault="00C51940" w:rsidP="005142FB">
      <w:pPr>
        <w:ind w:firstLine="567"/>
        <w:jc w:val="both"/>
      </w:pPr>
      <w:r>
        <w:t>Таким образом, в период с 28.03.2015 года по 23.08.2015 года отсутствовал утвержденный нормативным правовым актом Перечень услуг, предоставляемых администрацией Лахденпохского городского поселения и подведомственными муниципальными учреждениями. При этом в период с 28.03.2015 года по 23.08.2015 года утверждались Административные регламенты  по предоставлению муниципальных услуг постановлениями Администрации Лахденпохского городского поселения.</w:t>
      </w:r>
    </w:p>
    <w:p w:rsidR="00C51940" w:rsidRDefault="00C51940" w:rsidP="005142FB">
      <w:pPr>
        <w:ind w:firstLine="567"/>
        <w:jc w:val="both"/>
      </w:pPr>
    </w:p>
    <w:p w:rsidR="00C51940" w:rsidRPr="00024C38" w:rsidRDefault="00C51940" w:rsidP="005142FB">
      <w:pPr>
        <w:ind w:firstLine="567"/>
        <w:jc w:val="both"/>
        <w:rPr>
          <w:b/>
        </w:rPr>
      </w:pPr>
      <w:r w:rsidRPr="00024C38">
        <w:rPr>
          <w:b/>
        </w:rPr>
        <w:t>Проверка порядка финансирования содержания мест захоронения, организации ритуальных услуг, целевого использования и эффективности расходования на вышеуказанные цели бюджетных средств Лахденпохского городского поселения</w:t>
      </w:r>
    </w:p>
    <w:p w:rsidR="00C51940" w:rsidRDefault="00C51940" w:rsidP="005142FB">
      <w:pPr>
        <w:ind w:firstLine="567"/>
        <w:jc w:val="both"/>
        <w:rPr>
          <w:lang w:eastAsia="en-US"/>
        </w:rPr>
      </w:pPr>
      <w:r>
        <w:t xml:space="preserve"> </w:t>
      </w:r>
      <w:r w:rsidRPr="00C654E4">
        <w:br/>
        <w:t xml:space="preserve">          </w:t>
      </w:r>
      <w:r w:rsidRPr="00086584">
        <w:rPr>
          <w:lang w:eastAsia="en-US"/>
        </w:rPr>
        <w:t xml:space="preserve">Финансирование работ по содержанию мест захоронений из местного бюджета  производится через </w:t>
      </w:r>
      <w:r>
        <w:rPr>
          <w:lang w:eastAsia="en-US"/>
        </w:rPr>
        <w:t xml:space="preserve">оплату по договорам (муниципальным контрактам) на оказание услуг по благоустройству территории Лахденпохского городского поселения: </w:t>
      </w:r>
    </w:p>
    <w:p w:rsidR="00C51940" w:rsidRDefault="00C51940" w:rsidP="005142FB">
      <w:pPr>
        <w:ind w:firstLine="567"/>
        <w:jc w:val="both"/>
        <w:rPr>
          <w:lang w:eastAsia="en-US"/>
        </w:rPr>
      </w:pPr>
      <w:r>
        <w:rPr>
          <w:lang w:eastAsia="en-US"/>
        </w:rPr>
        <w:t>- за 2014 год по коду расходов по бюджетной классификации 032 05 03 1017033 240 «Содержание мест захоронений»;</w:t>
      </w:r>
    </w:p>
    <w:p w:rsidR="00C51940" w:rsidRDefault="00C51940" w:rsidP="005142FB">
      <w:pPr>
        <w:ind w:firstLine="567"/>
        <w:jc w:val="both"/>
        <w:rPr>
          <w:lang w:eastAsia="en-US"/>
        </w:rPr>
      </w:pPr>
      <w:r>
        <w:rPr>
          <w:lang w:eastAsia="en-US"/>
        </w:rPr>
        <w:t>- в 2015 году по коду расходов по бюджетной классификации 032 05 03 1017034 240 «Прочие мероприятия по благоустройству».</w:t>
      </w:r>
    </w:p>
    <w:p w:rsidR="00C51940" w:rsidRDefault="00C51940" w:rsidP="005142FB">
      <w:pPr>
        <w:ind w:firstLine="567"/>
        <w:jc w:val="both"/>
        <w:rPr>
          <w:lang w:eastAsia="en-US"/>
        </w:rPr>
      </w:pPr>
      <w:r>
        <w:rPr>
          <w:lang w:eastAsia="en-US"/>
        </w:rPr>
        <w:t xml:space="preserve">В бюджете Лахденпохского городского поселения согласно </w:t>
      </w:r>
      <w:r w:rsidRPr="003725D0">
        <w:rPr>
          <w:lang w:eastAsia="en-US"/>
        </w:rPr>
        <w:t xml:space="preserve">приложению № 3 к решению </w:t>
      </w:r>
      <w:r>
        <w:rPr>
          <w:lang w:eastAsia="en-US"/>
        </w:rPr>
        <w:t xml:space="preserve">Совета Лахденпохского городского поселения от 24.12.2014 № </w:t>
      </w:r>
      <w:r>
        <w:rPr>
          <w:lang w:val="en-US"/>
        </w:rPr>
        <w:t>XX</w:t>
      </w:r>
      <w:r w:rsidRPr="008125AC">
        <w:t>/10</w:t>
      </w:r>
      <w:r>
        <w:t>5</w:t>
      </w:r>
      <w:r w:rsidRPr="008125AC">
        <w:t>-</w:t>
      </w:r>
      <w:r>
        <w:rPr>
          <w:lang w:val="en-US"/>
        </w:rPr>
        <w:t>III</w:t>
      </w:r>
      <w:r w:rsidRPr="00F463E6">
        <w:t xml:space="preserve">   </w:t>
      </w:r>
      <w:r>
        <w:rPr>
          <w:lang w:eastAsia="en-US"/>
        </w:rPr>
        <w:t xml:space="preserve"> «Распределение бюджетных ассигнований по разделам, подразделам, целевым статьям и видам расходов классификации расходов бюджетов в ведомственной структуре расходов бюджета за 2014 год» предусмотрены бюджетные ассигнования на содержание мест захоронения в сумме 64 тысячи рублей. Бюджетной росписью расходов на 2014 год по Администрации Лахденпохского городского поселения на 31.12.2014 года предусмотрены бюджетные ассигнования по расходам «Содержание мест захоронения» в сумме 64 тысячи рублей на год, в том числе на 3 квартал 2014 года в сумме 64 тысячи рублей.  Лимиты бюджетных обязательств по состоянию на 31.12.2014г. по расходам «Содержание мест захоронений» доведены в сумме 63 500 рублей, фактически израсходовано по данной статье расходов – 63 487,16 рублей. Оплата по статье расходов «Содержание мест </w:t>
      </w:r>
      <w:r>
        <w:rPr>
          <w:lang w:eastAsia="en-US"/>
        </w:rPr>
        <w:lastRenderedPageBreak/>
        <w:t xml:space="preserve">захоронений» была произведена МУП «Зеленый город» за уборку мусора с территории городского кладбища. К проверке представлены первичные документы на оплату обязательств по содержанию кладбищ: счет-фактура от 31.01.2014 № 82 на сумму 146067,04 руб., Акт на сумму 146067,04 руб., Акт  </w:t>
      </w:r>
      <w:r w:rsidRPr="002E4473">
        <w:rPr>
          <w:lang w:eastAsia="en-US"/>
        </w:rPr>
        <w:t>выполненных работ (оказанных услуг) за период с 01.01.2014</w:t>
      </w:r>
      <w:r>
        <w:rPr>
          <w:lang w:eastAsia="en-US"/>
        </w:rPr>
        <w:t xml:space="preserve"> г.</w:t>
      </w:r>
      <w:r w:rsidRPr="002E4473">
        <w:rPr>
          <w:lang w:eastAsia="en-US"/>
        </w:rPr>
        <w:t xml:space="preserve"> по 31.01.2014</w:t>
      </w:r>
      <w:r>
        <w:rPr>
          <w:lang w:eastAsia="en-US"/>
        </w:rPr>
        <w:t xml:space="preserve"> г. на сумму 146076,04 руб., в том числе о</w:t>
      </w:r>
      <w:r w:rsidRPr="002E4473">
        <w:rPr>
          <w:lang w:eastAsia="en-US"/>
        </w:rPr>
        <w:t>бщая сумма работ по уборке мусора с городского кладбища 63487,16 руб</w:t>
      </w:r>
      <w:r>
        <w:rPr>
          <w:lang w:eastAsia="en-US"/>
        </w:rPr>
        <w:t xml:space="preserve">., </w:t>
      </w:r>
      <w:r w:rsidRPr="002E4473">
        <w:rPr>
          <w:lang w:eastAsia="en-US"/>
        </w:rPr>
        <w:t>Акт проверки выполненных работ (услуг) ежедневный</w:t>
      </w:r>
      <w:r>
        <w:rPr>
          <w:lang w:eastAsia="en-US"/>
        </w:rPr>
        <w:t>. Работы по погрузке и вывозу мусора с территории кладбищ включены в общий объем работ по благоустройству территории Лахденпохского городского поселения.</w:t>
      </w:r>
    </w:p>
    <w:p w:rsidR="00C51940" w:rsidRDefault="00C51940" w:rsidP="005142FB">
      <w:pPr>
        <w:ind w:firstLine="567"/>
        <w:jc w:val="both"/>
        <w:rPr>
          <w:lang w:eastAsia="en-US"/>
        </w:rPr>
      </w:pPr>
      <w:r>
        <w:rPr>
          <w:lang w:eastAsia="en-US"/>
        </w:rPr>
        <w:t>В Актах выполненных работ, актах проверки выполненных работ (услуг) ежедневных отсутствует информация об адресе объекта (муниципального кладбища).</w:t>
      </w:r>
    </w:p>
    <w:p w:rsidR="00C51940" w:rsidRPr="00CD5B0F" w:rsidRDefault="00C51940" w:rsidP="005142FB">
      <w:pPr>
        <w:ind w:firstLine="567"/>
        <w:jc w:val="both"/>
        <w:rPr>
          <w:lang w:eastAsia="en-US"/>
        </w:rPr>
      </w:pPr>
      <w:r>
        <w:rPr>
          <w:lang w:eastAsia="en-US"/>
        </w:rPr>
        <w:t xml:space="preserve"> </w:t>
      </w:r>
      <w:r w:rsidRPr="00CD5B0F">
        <w:rPr>
          <w:lang w:eastAsia="en-US"/>
        </w:rPr>
        <w:t xml:space="preserve">В связи с отсутствием среди представленных первичных документов по оплате услуг по погрузке и вывозу мусора с территории муниципальных кладбищ за 2014 год договора (договоров), нет возможности сравнить фактические объемы работ (услуг) с предусмотренными договором, в том числе и по стоимости. </w:t>
      </w:r>
    </w:p>
    <w:p w:rsidR="00CD5B0F" w:rsidRPr="00062406" w:rsidRDefault="00CD5B0F" w:rsidP="005142FB">
      <w:pPr>
        <w:ind w:firstLine="567"/>
        <w:jc w:val="both"/>
        <w:rPr>
          <w:lang w:eastAsia="en-US"/>
        </w:rPr>
      </w:pPr>
      <w:r w:rsidRPr="00062406">
        <w:rPr>
          <w:rFonts w:eastAsia="Calibri"/>
        </w:rPr>
        <w:t>Администрация Лахденпохского городского поселения принимала обязательства и производила оплату без заключения договоров и технического задания на выполнение работ по погрузке и вывозу мусора с территории муниципальных кладбищ.</w:t>
      </w:r>
    </w:p>
    <w:p w:rsidR="00C51940" w:rsidRDefault="00C51940" w:rsidP="005142FB">
      <w:pPr>
        <w:ind w:firstLine="567"/>
        <w:jc w:val="both"/>
        <w:rPr>
          <w:lang w:eastAsia="en-US"/>
        </w:rPr>
      </w:pPr>
      <w:r w:rsidRPr="00CD5B0F">
        <w:rPr>
          <w:lang w:eastAsia="en-US"/>
        </w:rPr>
        <w:t>Документы, подтверждающие утвержденные тарифы (согласование каким-либо иным способом предельной стоимости работ) на услуги Исполнителя в Администрации Лахденпохского городского поселения отсутствуют.</w:t>
      </w:r>
      <w:r>
        <w:rPr>
          <w:lang w:eastAsia="en-US"/>
        </w:rPr>
        <w:t xml:space="preserve"> </w:t>
      </w:r>
    </w:p>
    <w:p w:rsidR="00C51940" w:rsidRDefault="00C51940" w:rsidP="005142FB">
      <w:pPr>
        <w:ind w:firstLine="567"/>
        <w:jc w:val="both"/>
        <w:rPr>
          <w:lang w:eastAsia="en-US"/>
        </w:rPr>
      </w:pPr>
    </w:p>
    <w:p w:rsidR="00C51940" w:rsidRDefault="00C51940" w:rsidP="005142FB">
      <w:pPr>
        <w:ind w:firstLine="567"/>
        <w:jc w:val="both"/>
        <w:rPr>
          <w:lang w:eastAsia="en-US"/>
        </w:rPr>
      </w:pPr>
      <w:r>
        <w:rPr>
          <w:lang w:eastAsia="en-US"/>
        </w:rPr>
        <w:t xml:space="preserve">Первоначальным решением о бюджете Лахденпохского городского поселения на 2015 год (утв. решением Совета Лахденпохского городского поселения от 19.12.2014 №  </w:t>
      </w:r>
      <w:r>
        <w:rPr>
          <w:lang w:val="en-US"/>
        </w:rPr>
        <w:t>XIX</w:t>
      </w:r>
      <w:r>
        <w:t xml:space="preserve"> №</w:t>
      </w:r>
      <w:r w:rsidRPr="00E81B44">
        <w:t>103-</w:t>
      </w:r>
      <w:r>
        <w:rPr>
          <w:lang w:val="en-US"/>
        </w:rPr>
        <w:t>III</w:t>
      </w:r>
      <w:r>
        <w:t>)</w:t>
      </w:r>
      <w:r>
        <w:rPr>
          <w:lang w:eastAsia="en-US"/>
        </w:rPr>
        <w:t xml:space="preserve"> согласно Распределению бюджетных ассигнований по разделам, подразделам, целевым статьям и видам расходов классификации расходов бюджетов в ведомственной структуре расходов бюджета на 2015 год не предусмотрены бюджетные ассигнования по статье расходов «содержание мест захоронения».  Расходы на вывоз мусора с территории муниципальных кладбищ в 2015 году предусматривается оплачивать по статье расходов «Прочие мероприятия по благоустройству». По данной статье расходов согласно вышеуказанному решению о бюджете Лахденпохского городского поселения на 2015 год предусмотрены бюджетные ассигнования в сумме 1 500  тысяч рублей.  Согласно сводной бюджетной росписи бюджета Лахденпохского городского поселения на 2015 год (в соответствии с решением о бюджете на 2015 год от 19.12.2014г.) утверждены бюджетные ассигнования по статье расходов «Прочие мероприятия по благоустройству» на 2015 год в сумме 1 500 тысяч рублей. Соответствующие лимиты бюджетных обязательств доведены в сумме 1 500 000 рублей. </w:t>
      </w:r>
    </w:p>
    <w:p w:rsidR="00C51940" w:rsidRDefault="00C51940" w:rsidP="005142FB">
      <w:pPr>
        <w:ind w:firstLine="567"/>
        <w:jc w:val="both"/>
        <w:rPr>
          <w:lang w:eastAsia="en-US"/>
        </w:rPr>
      </w:pPr>
      <w:r>
        <w:rPr>
          <w:lang w:eastAsia="en-US"/>
        </w:rPr>
        <w:t xml:space="preserve">В соответствии с решением о бюджете Лахденпохского городского поселения на 2015 год (утв. решением Совета Лахденпохского городского поселения от </w:t>
      </w:r>
      <w:r w:rsidRPr="00CA4964">
        <w:t xml:space="preserve">14.04.2015 </w:t>
      </w:r>
      <w:r>
        <w:rPr>
          <w:lang w:eastAsia="en-US"/>
        </w:rPr>
        <w:t xml:space="preserve">№  </w:t>
      </w:r>
      <w:r w:rsidRPr="00CA4964">
        <w:t>XXV/№137-III</w:t>
      </w:r>
      <w:r>
        <w:t xml:space="preserve"> “О внесении изменений и дополнений в решение </w:t>
      </w:r>
      <w:r w:rsidRPr="00CA4964">
        <w:t>XIX сессии III созыва</w:t>
      </w:r>
      <w:r>
        <w:t xml:space="preserve"> Совета Лахденпохского городского поселения от 19.12.2014г. «О бюджете Лахденпохского городского поселения на 2015 год»)</w:t>
      </w:r>
      <w:r>
        <w:rPr>
          <w:lang w:eastAsia="en-US"/>
        </w:rPr>
        <w:t xml:space="preserve"> бюджетные ассигнования по статье расходов «Прочие мероприятия по благоустройству» составляют 1 466 тысяч рублей. Сводной бюджетной росписью  бюджета Лахденпохского городского поселения на 2015 год (в соответствии с решением о бюджете на 2015 год от 14.04.2015г.) утверждены бюджетные ассигнования по статье расходов «Прочие мероприятия по благоустройству» на 2015 год в сумме 1 466 тысяч рублей.  Согласно Отчету об исполнении бюджета Лахденпохского городского поселения на 01.09.2015г. утверждено бюджетных назначений (доведены лимиты бюджетных обязательств) по статье расходов «Прочие мероприятии по благоустройству» в сумме 1 465 600 рублей. </w:t>
      </w:r>
      <w:r w:rsidRPr="001D1DEA">
        <w:rPr>
          <w:lang w:eastAsia="en-US"/>
        </w:rPr>
        <w:t>Фактически по данной статье расходы на содержание мест захоронений не производились.</w:t>
      </w:r>
      <w:r>
        <w:rPr>
          <w:lang w:eastAsia="en-US"/>
        </w:rPr>
        <w:t xml:space="preserve"> </w:t>
      </w:r>
    </w:p>
    <w:p w:rsidR="00C51940" w:rsidRDefault="00C51940" w:rsidP="005142FB">
      <w:pPr>
        <w:ind w:firstLine="567"/>
        <w:jc w:val="both"/>
        <w:rPr>
          <w:lang w:eastAsia="en-US"/>
        </w:rPr>
      </w:pPr>
      <w:r>
        <w:rPr>
          <w:lang w:eastAsia="en-US"/>
        </w:rPr>
        <w:lastRenderedPageBreak/>
        <w:t>Отчет об исполнении бюджета Лахденпохского городского поселения за 9 месяцев 2015 год по состоянию на 26.10.2015 года в Контрольно-счетный комитет Лахденпохского муниципального района не представлен.</w:t>
      </w:r>
    </w:p>
    <w:p w:rsidR="00C51940" w:rsidRPr="000363B5" w:rsidRDefault="00C51940" w:rsidP="005142FB">
      <w:pPr>
        <w:ind w:firstLine="567"/>
        <w:jc w:val="both"/>
      </w:pPr>
      <w:r w:rsidRPr="000363B5">
        <w:rPr>
          <w:lang w:eastAsia="en-US"/>
        </w:rPr>
        <w:t xml:space="preserve">В связи с отсутствием </w:t>
      </w:r>
      <w:r>
        <w:rPr>
          <w:lang w:eastAsia="en-US"/>
        </w:rPr>
        <w:t xml:space="preserve">у Администрации Лахденпохского городского поселения </w:t>
      </w:r>
      <w:r w:rsidRPr="000363B5">
        <w:rPr>
          <w:lang w:eastAsia="en-US"/>
        </w:rPr>
        <w:t>расчета затрат</w:t>
      </w:r>
      <w:r w:rsidRPr="000363B5">
        <w:t xml:space="preserve"> на содержание  мест захоронения, оценить уровень обеспеченности финансированием мероприятий по содержанию кладбищ </w:t>
      </w:r>
      <w:r>
        <w:t>не представляется возможным</w:t>
      </w:r>
      <w:r w:rsidRPr="000363B5">
        <w:t>.</w:t>
      </w:r>
    </w:p>
    <w:p w:rsidR="00C51940" w:rsidRDefault="00C51940" w:rsidP="005142FB">
      <w:pPr>
        <w:ind w:firstLine="567"/>
        <w:jc w:val="both"/>
        <w:rPr>
          <w:lang w:eastAsia="en-US"/>
        </w:rPr>
      </w:pPr>
    </w:p>
    <w:p w:rsidR="00C51940" w:rsidRDefault="00C51940" w:rsidP="005142FB">
      <w:pPr>
        <w:ind w:firstLine="567"/>
        <w:jc w:val="both"/>
        <w:rPr>
          <w:lang w:eastAsia="en-US"/>
        </w:rPr>
      </w:pPr>
      <w:r>
        <w:rPr>
          <w:lang w:eastAsia="en-US"/>
        </w:rPr>
        <w:t>К проверке представлен муниципальный контракт от 10.08.2015г. № 0106300001215000023 на оказание услуг по текущему содержанию и благоустройству территории Лахденпохского городского поселения в летне-осенний период (июль-ноябрь 2015 год) (далее – муниципальный контракт). Муниципальный контракт был заключен по итогам электронного аукциона (№ 0106300001215000023). Начальная максимальная цена контракта составляла 350 000 рублей, по итогам проведения электронного аукциона заключен муниципальный контракт на сумму 348 250 рублей. Техническим заданием на основании локальной сметы № 1 установлены, в том числе следующие работы:</w:t>
      </w:r>
    </w:p>
    <w:p w:rsidR="00C51940" w:rsidRDefault="00C51940" w:rsidP="005142FB">
      <w:pPr>
        <w:ind w:firstLine="567"/>
        <w:jc w:val="both"/>
        <w:rPr>
          <w:lang w:eastAsia="en-US"/>
        </w:rPr>
      </w:pPr>
      <w:r>
        <w:rPr>
          <w:lang w:eastAsia="en-US"/>
        </w:rPr>
        <w:t>- погрузка при автомобильных перевозках мусора строительного с погрузкой вручную – несанкционированные свалки и территория городского кладбища в объеме 96 т. груза;</w:t>
      </w:r>
    </w:p>
    <w:p w:rsidR="00C51940" w:rsidRDefault="00C51940" w:rsidP="005142FB">
      <w:pPr>
        <w:ind w:firstLine="567"/>
        <w:jc w:val="both"/>
        <w:rPr>
          <w:lang w:eastAsia="en-US"/>
        </w:rPr>
      </w:pPr>
      <w:r>
        <w:rPr>
          <w:lang w:eastAsia="en-US"/>
        </w:rPr>
        <w:t xml:space="preserve">- перевозка грузов </w:t>
      </w:r>
      <w:r>
        <w:rPr>
          <w:lang w:val="en-US" w:eastAsia="en-US"/>
        </w:rPr>
        <w:t>I</w:t>
      </w:r>
      <w:r>
        <w:rPr>
          <w:lang w:eastAsia="en-US"/>
        </w:rPr>
        <w:t xml:space="preserve"> класса автомобилями – самосвалами грузоподъемностью 10 т., работающих вне карьера, на расстояние до 11 км в объеме 96 т. груза.</w:t>
      </w:r>
    </w:p>
    <w:p w:rsidR="00C51940" w:rsidRDefault="00C51940" w:rsidP="005142FB">
      <w:pPr>
        <w:ind w:firstLine="567"/>
        <w:jc w:val="both"/>
        <w:rPr>
          <w:lang w:eastAsia="en-US"/>
        </w:rPr>
      </w:pPr>
      <w:r>
        <w:rPr>
          <w:lang w:eastAsia="en-US"/>
        </w:rPr>
        <w:t>В связи с указанием объема мусора совокупно и от несанкционированных свалок строительного мусора и с территории городского кладбища, отсутствием расчетов накопления мусора на территориях муниципальных кладбищ, невозможно сделать вывод о подтверждении реальной потребности и достаточности предусмотренных муниципальным контрактом объемов мусора.</w:t>
      </w:r>
    </w:p>
    <w:p w:rsidR="00C51940" w:rsidRDefault="00C51940" w:rsidP="005142FB">
      <w:pPr>
        <w:ind w:firstLine="567"/>
        <w:jc w:val="both"/>
        <w:rPr>
          <w:lang w:eastAsia="en-US"/>
        </w:rPr>
      </w:pPr>
      <w:r>
        <w:rPr>
          <w:lang w:eastAsia="en-US"/>
        </w:rPr>
        <w:t>Муниципальным контрактом не определен перечень муниципальных общественных кладбищ, с территории которых производится вывоз мусора.</w:t>
      </w:r>
    </w:p>
    <w:p w:rsidR="00C51940" w:rsidRPr="00641DE8" w:rsidRDefault="00C51940" w:rsidP="005142FB">
      <w:pPr>
        <w:ind w:firstLine="567"/>
        <w:jc w:val="both"/>
        <w:rPr>
          <w:lang w:eastAsia="en-US"/>
        </w:rPr>
      </w:pPr>
      <w:r>
        <w:rPr>
          <w:lang w:eastAsia="en-US"/>
        </w:rPr>
        <w:t xml:space="preserve">Муниципальным контрактом предусматривается Перечень улиц и скверов Лахденпохского городского поселения для оказания услуг по текущему содержанию и благоустройству, в том числе следующие объекты: новое кладбище «Сосновый бор» - а/д Лахденпохья – Лумиваара, Старое кладбище «Большое центральное кладбище» - г.Лахденпохья, ул.Ленинградское шоссе. </w:t>
      </w:r>
      <w:r w:rsidRPr="00A67C99">
        <w:rPr>
          <w:lang w:eastAsia="en-US"/>
        </w:rPr>
        <w:t>Ни техническим заданием, ни Локальной сметой № 1 не предусматриваются работы в отношении данных объектов.</w:t>
      </w:r>
    </w:p>
    <w:p w:rsidR="00C51940" w:rsidRDefault="00C51940" w:rsidP="00B47246">
      <w:pPr>
        <w:ind w:firstLine="567"/>
        <w:jc w:val="both"/>
        <w:rPr>
          <w:lang w:eastAsia="en-US"/>
        </w:rPr>
      </w:pPr>
      <w:r>
        <w:rPr>
          <w:lang w:eastAsia="en-US"/>
        </w:rPr>
        <w:t xml:space="preserve">Администрацией Лахденпохского городского поселения представлены поступившие первичные документы на оплату расходов по муниципальному контракту: </w:t>
      </w:r>
    </w:p>
    <w:p w:rsidR="00C51940" w:rsidRPr="000B2CF1" w:rsidRDefault="00C51940" w:rsidP="002E4473">
      <w:pPr>
        <w:jc w:val="both"/>
        <w:rPr>
          <w:lang w:eastAsia="en-US"/>
        </w:rPr>
      </w:pPr>
      <w:r>
        <w:rPr>
          <w:lang w:eastAsia="en-US"/>
        </w:rPr>
        <w:t xml:space="preserve">- счет-фактура от 31.08.2015 № 673 на сумму 124391,00 руб., счет на оплату от 31.08.2015 № 531 на сумму 124391,00 руб., Акт </w:t>
      </w:r>
      <w:r w:rsidRPr="000B2CF1">
        <w:rPr>
          <w:lang w:eastAsia="en-US"/>
        </w:rPr>
        <w:t xml:space="preserve">о приемке выполненных работ (КС-2) от 31.08.2015 </w:t>
      </w:r>
      <w:r>
        <w:rPr>
          <w:lang w:eastAsia="en-US"/>
        </w:rPr>
        <w:t xml:space="preserve">на сумму 124391,00 руб., Акт </w:t>
      </w:r>
      <w:r w:rsidRPr="000B2CF1">
        <w:rPr>
          <w:lang w:eastAsia="en-US"/>
        </w:rPr>
        <w:t xml:space="preserve">от 31.08.2015 № 697 </w:t>
      </w:r>
      <w:r>
        <w:rPr>
          <w:lang w:eastAsia="en-US"/>
        </w:rPr>
        <w:t xml:space="preserve">на сумму 124391,00 руб., </w:t>
      </w:r>
      <w:r w:rsidRPr="000B2CF1">
        <w:rPr>
          <w:lang w:eastAsia="en-US"/>
        </w:rPr>
        <w:t>Акт сдачи-приемки работ за период от 31.08.2015</w:t>
      </w:r>
      <w:r w:rsidRPr="002E4473">
        <w:rPr>
          <w:lang w:eastAsia="en-US"/>
        </w:rPr>
        <w:t xml:space="preserve"> </w:t>
      </w:r>
      <w:r>
        <w:rPr>
          <w:lang w:eastAsia="en-US"/>
        </w:rPr>
        <w:t xml:space="preserve">на сумму 124391,00 руб., </w:t>
      </w:r>
      <w:r w:rsidRPr="000B2CF1">
        <w:rPr>
          <w:lang w:eastAsia="en-US"/>
        </w:rPr>
        <w:t xml:space="preserve">Акт проверки выполненных работ (услуг) ежедневный от 11.08.2015 (в том числе 90 тонн мусора, 100 куб.м. с территории городского кладбища), Справка о стоимости выполненных работ и затрат (КС-3) от 31.08.2015 на сумму 124 391,00 руб.,  в том числе по погрузке и вывозу мусора с территории городского кладбища – 69 457 руб., </w:t>
      </w:r>
    </w:p>
    <w:p w:rsidR="00C51940" w:rsidRPr="000B2CF1" w:rsidRDefault="00C51940" w:rsidP="000B2CF1">
      <w:pPr>
        <w:jc w:val="both"/>
        <w:rPr>
          <w:lang w:eastAsia="en-US"/>
        </w:rPr>
      </w:pPr>
      <w:r>
        <w:rPr>
          <w:lang w:eastAsia="en-US"/>
        </w:rPr>
        <w:t xml:space="preserve">- счет-фактура от 30.09.2015 № 674 на сумму 54745,00 руб., счет на оплату от 30.09.2015 № 532 на сумму 54745,00 руб., Акт </w:t>
      </w:r>
      <w:r w:rsidRPr="000B2CF1">
        <w:rPr>
          <w:lang w:eastAsia="en-US"/>
        </w:rPr>
        <w:t xml:space="preserve">о приемке выполненных работ (КС-2) от </w:t>
      </w:r>
      <w:r>
        <w:rPr>
          <w:lang w:eastAsia="en-US"/>
        </w:rPr>
        <w:t xml:space="preserve">30.09.2015 на сумму 54745,00 руб., Акт </w:t>
      </w:r>
      <w:r w:rsidRPr="000B2CF1">
        <w:rPr>
          <w:lang w:eastAsia="en-US"/>
        </w:rPr>
        <w:t xml:space="preserve">от </w:t>
      </w:r>
      <w:r>
        <w:rPr>
          <w:lang w:eastAsia="en-US"/>
        </w:rPr>
        <w:t xml:space="preserve">30.09.2015 </w:t>
      </w:r>
      <w:r w:rsidRPr="000B2CF1">
        <w:rPr>
          <w:lang w:eastAsia="en-US"/>
        </w:rPr>
        <w:t>№ 69</w:t>
      </w:r>
      <w:r>
        <w:rPr>
          <w:lang w:eastAsia="en-US"/>
        </w:rPr>
        <w:t>8</w:t>
      </w:r>
      <w:r w:rsidRPr="000B2CF1">
        <w:rPr>
          <w:lang w:eastAsia="en-US"/>
        </w:rPr>
        <w:t xml:space="preserve"> </w:t>
      </w:r>
      <w:r>
        <w:rPr>
          <w:lang w:eastAsia="en-US"/>
        </w:rPr>
        <w:t xml:space="preserve">на сумму 54745,00 руб., </w:t>
      </w:r>
      <w:r w:rsidRPr="000B2CF1">
        <w:rPr>
          <w:lang w:eastAsia="en-US"/>
        </w:rPr>
        <w:t xml:space="preserve">Акт сдачи-приемки работ за период от </w:t>
      </w:r>
      <w:r>
        <w:rPr>
          <w:lang w:eastAsia="en-US"/>
        </w:rPr>
        <w:t xml:space="preserve">30.09.2015 на сумму 54745,00 руб., </w:t>
      </w:r>
      <w:r w:rsidRPr="000B2CF1">
        <w:rPr>
          <w:lang w:eastAsia="en-US"/>
        </w:rPr>
        <w:t xml:space="preserve">Акт проверки выполненных работ (услуг) ежедневный от 11.08.2015 (в том числе </w:t>
      </w:r>
      <w:r>
        <w:rPr>
          <w:lang w:eastAsia="en-US"/>
        </w:rPr>
        <w:t>2,8</w:t>
      </w:r>
      <w:r w:rsidRPr="000B2CF1">
        <w:rPr>
          <w:lang w:eastAsia="en-US"/>
        </w:rPr>
        <w:t xml:space="preserve"> тонн мусора, </w:t>
      </w:r>
      <w:r>
        <w:rPr>
          <w:lang w:eastAsia="en-US"/>
        </w:rPr>
        <w:t>4</w:t>
      </w:r>
      <w:r w:rsidRPr="000B2CF1">
        <w:rPr>
          <w:lang w:eastAsia="en-US"/>
        </w:rPr>
        <w:t xml:space="preserve"> куб.м. с территории городского кладбища), Справка о стоимости выполненных работ и затрат (КС-3) от </w:t>
      </w:r>
      <w:r>
        <w:rPr>
          <w:lang w:eastAsia="en-US"/>
        </w:rPr>
        <w:t xml:space="preserve">30.09.2015 </w:t>
      </w:r>
      <w:r w:rsidRPr="000B2CF1">
        <w:rPr>
          <w:lang w:eastAsia="en-US"/>
        </w:rPr>
        <w:t xml:space="preserve">на сумму </w:t>
      </w:r>
      <w:r>
        <w:rPr>
          <w:lang w:eastAsia="en-US"/>
        </w:rPr>
        <w:t>54745</w:t>
      </w:r>
      <w:r w:rsidRPr="000B2CF1">
        <w:rPr>
          <w:lang w:eastAsia="en-US"/>
        </w:rPr>
        <w:t xml:space="preserve">,00 руб.,  в том числе по погрузке и вывозу мусора с территории городского кладбища – </w:t>
      </w:r>
      <w:r>
        <w:rPr>
          <w:lang w:eastAsia="en-US"/>
        </w:rPr>
        <w:t>2163</w:t>
      </w:r>
      <w:r w:rsidRPr="000B2CF1">
        <w:rPr>
          <w:lang w:eastAsia="en-US"/>
        </w:rPr>
        <w:t xml:space="preserve"> руб. </w:t>
      </w:r>
    </w:p>
    <w:p w:rsidR="00C51940" w:rsidRDefault="00C51940" w:rsidP="005142FB">
      <w:pPr>
        <w:ind w:firstLine="567"/>
        <w:jc w:val="both"/>
        <w:rPr>
          <w:lang w:eastAsia="en-US"/>
        </w:rPr>
      </w:pPr>
      <w:r w:rsidRPr="001D1DEA">
        <w:rPr>
          <w:lang w:eastAsia="en-US"/>
        </w:rPr>
        <w:lastRenderedPageBreak/>
        <w:t>Фактической оплаты расходов по содержанию мест захоронения за период 01.01.2015г. – 21.10.2015 года не производилось.</w:t>
      </w:r>
    </w:p>
    <w:p w:rsidR="00C51940" w:rsidRDefault="00C51940" w:rsidP="005142FB">
      <w:pPr>
        <w:ind w:firstLine="567"/>
        <w:jc w:val="both"/>
        <w:rPr>
          <w:lang w:eastAsia="en-US"/>
        </w:rPr>
      </w:pPr>
    </w:p>
    <w:p w:rsidR="00C51940" w:rsidRDefault="00C51940" w:rsidP="005142FB">
      <w:pPr>
        <w:tabs>
          <w:tab w:val="left" w:pos="567"/>
        </w:tabs>
        <w:jc w:val="center"/>
        <w:rPr>
          <w:b/>
          <w:bCs/>
        </w:rPr>
      </w:pPr>
    </w:p>
    <w:p w:rsidR="00C51940" w:rsidRPr="00705F3B" w:rsidRDefault="00C51940" w:rsidP="005142FB">
      <w:pPr>
        <w:tabs>
          <w:tab w:val="left" w:pos="567"/>
        </w:tabs>
        <w:jc w:val="center"/>
        <w:rPr>
          <w:b/>
          <w:bCs/>
        </w:rPr>
      </w:pPr>
      <w:r w:rsidRPr="00705F3B">
        <w:rPr>
          <w:b/>
          <w:bCs/>
        </w:rPr>
        <w:t>Заключительные положения</w:t>
      </w:r>
    </w:p>
    <w:p w:rsidR="00C51940" w:rsidRDefault="00C51940" w:rsidP="005142FB">
      <w:pPr>
        <w:ind w:firstLine="567"/>
        <w:jc w:val="both"/>
        <w:rPr>
          <w:lang w:eastAsia="en-US"/>
        </w:rPr>
      </w:pPr>
    </w:p>
    <w:p w:rsidR="00C51940" w:rsidRPr="003763F1" w:rsidRDefault="00C51940" w:rsidP="005142FB">
      <w:pPr>
        <w:pStyle w:val="a9"/>
        <w:ind w:firstLine="708"/>
        <w:jc w:val="both"/>
        <w:rPr>
          <w:lang w:eastAsia="en-US"/>
        </w:rPr>
      </w:pPr>
      <w:r>
        <w:rPr>
          <w:lang w:eastAsia="en-US"/>
        </w:rPr>
        <w:t>Контрольно – счетный комитет Лахденпохского муниципального района отмечает следующие не нашедшие стоимостного выражения недостатки и нарушения федерального законодательства:</w:t>
      </w:r>
    </w:p>
    <w:p w:rsidR="00C51940" w:rsidRDefault="00C51940" w:rsidP="005142FB">
      <w:pPr>
        <w:pStyle w:val="a9"/>
        <w:ind w:firstLine="708"/>
        <w:jc w:val="both"/>
        <w:rPr>
          <w:lang w:eastAsia="en-US"/>
        </w:rPr>
      </w:pPr>
      <w:r>
        <w:rPr>
          <w:lang w:eastAsia="en-US"/>
        </w:rPr>
        <w:t xml:space="preserve">1.  </w:t>
      </w:r>
      <w:r>
        <w:rPr>
          <w:lang w:eastAsia="en-US"/>
        </w:rPr>
        <w:tab/>
        <w:t>В нарушение Федерального закона № 8-ФЗ «О погребении и похоронном деле» Администрацией Лахденпохского городского поселения не приняты подзаконные муниципальные правовые акты:</w:t>
      </w:r>
    </w:p>
    <w:p w:rsidR="00C51940" w:rsidRDefault="00C51940" w:rsidP="005142FB">
      <w:pPr>
        <w:pStyle w:val="a9"/>
        <w:jc w:val="both"/>
      </w:pPr>
      <w:r>
        <w:rPr>
          <w:lang w:eastAsia="en-US"/>
        </w:rPr>
        <w:t xml:space="preserve">- </w:t>
      </w:r>
      <w:r>
        <w:t>Правила содержания мест захоронения;</w:t>
      </w:r>
    </w:p>
    <w:p w:rsidR="00C51940" w:rsidRDefault="00C51940" w:rsidP="005142FB">
      <w:pPr>
        <w:pStyle w:val="a9"/>
        <w:jc w:val="both"/>
      </w:pPr>
      <w:r>
        <w:t xml:space="preserve">- </w:t>
      </w:r>
      <w:r w:rsidRPr="00FF3A61">
        <w:t>Порядок деятельности общественных кладбищ</w:t>
      </w:r>
      <w:r>
        <w:t>;</w:t>
      </w:r>
    </w:p>
    <w:p w:rsidR="00C51940" w:rsidRDefault="00C51940" w:rsidP="005142FB">
      <w:pPr>
        <w:pStyle w:val="a9"/>
        <w:jc w:val="both"/>
        <w:rPr>
          <w:lang w:eastAsia="en-US"/>
        </w:rPr>
      </w:pPr>
      <w:r>
        <w:rPr>
          <w:lang w:eastAsia="en-US"/>
        </w:rPr>
        <w:t xml:space="preserve">- </w:t>
      </w:r>
      <w:r w:rsidRPr="00367550">
        <w:t>Порядок деятельности специализированных служб по вопросам похоронного дела</w:t>
      </w:r>
      <w:r>
        <w:t>.</w:t>
      </w:r>
    </w:p>
    <w:p w:rsidR="00C51940" w:rsidRPr="00472232" w:rsidRDefault="00C51940" w:rsidP="00472232">
      <w:pPr>
        <w:pStyle w:val="a9"/>
        <w:ind w:firstLine="708"/>
        <w:jc w:val="both"/>
      </w:pPr>
      <w:r>
        <w:t xml:space="preserve">2.  </w:t>
      </w:r>
      <w:r w:rsidRPr="00623956">
        <w:t xml:space="preserve">В нарушение действующего законодательства  Администрацией </w:t>
      </w:r>
      <w:r>
        <w:t xml:space="preserve">Лахденпохского </w:t>
      </w:r>
      <w:r w:rsidRPr="00623956">
        <w:t xml:space="preserve">городского </w:t>
      </w:r>
      <w:r>
        <w:t>поселения</w:t>
      </w:r>
      <w:r w:rsidRPr="00623956">
        <w:t xml:space="preserve">  </w:t>
      </w:r>
      <w:r w:rsidRPr="00A54F5B">
        <w:t xml:space="preserve">право собственности муниципального образования  на </w:t>
      </w:r>
      <w:r>
        <w:t>муниципальные общественные кладбища</w:t>
      </w:r>
      <w:r w:rsidRPr="00A54F5B">
        <w:t xml:space="preserve"> и земельные участки, на которых расположены общественные кладбища, не зарегистрирован</w:t>
      </w:r>
      <w:r>
        <w:t>ы</w:t>
      </w:r>
      <w:r w:rsidRPr="00A54F5B">
        <w:t xml:space="preserve">. </w:t>
      </w:r>
    </w:p>
    <w:p w:rsidR="00C51940" w:rsidRPr="00A54F5B" w:rsidRDefault="00C51940" w:rsidP="005142FB">
      <w:pPr>
        <w:pStyle w:val="a9"/>
        <w:ind w:firstLine="708"/>
        <w:jc w:val="both"/>
        <w:rPr>
          <w:lang w:eastAsia="en-US"/>
        </w:rPr>
      </w:pPr>
      <w:r>
        <w:rPr>
          <w:lang w:eastAsia="en-US"/>
        </w:rPr>
        <w:t>3. Муниципальное кладбище «</w:t>
      </w:r>
      <w:r>
        <w:t xml:space="preserve">Большое центральное </w:t>
      </w:r>
      <w:r w:rsidRPr="00F527E2">
        <w:t>кладбище</w:t>
      </w:r>
      <w:r>
        <w:t>» не отражено в бухгалтерском учете в составе нефинансовых активов имущества казны.</w:t>
      </w:r>
    </w:p>
    <w:p w:rsidR="00C51940" w:rsidRDefault="00C51940" w:rsidP="005142FB">
      <w:pPr>
        <w:pStyle w:val="a9"/>
        <w:ind w:firstLine="708"/>
        <w:jc w:val="both"/>
      </w:pPr>
      <w:r>
        <w:rPr>
          <w:lang w:eastAsia="en-US"/>
        </w:rPr>
        <w:t xml:space="preserve">4. </w:t>
      </w:r>
      <w:r>
        <w:t xml:space="preserve"> Отсутствуют правовые акты (программы, договоры, муниципальные контракты), отражающие </w:t>
      </w:r>
      <w:r w:rsidRPr="00643828">
        <w:t>детализируемы</w:t>
      </w:r>
      <w:r>
        <w:t>е</w:t>
      </w:r>
      <w:r w:rsidRPr="00643828">
        <w:t xml:space="preserve"> мероприяти</w:t>
      </w:r>
      <w:r>
        <w:t>я,</w:t>
      </w:r>
      <w:r w:rsidRPr="00643828">
        <w:t xml:space="preserve"> предусматривающи</w:t>
      </w:r>
      <w:r>
        <w:t>е</w:t>
      </w:r>
      <w:r w:rsidRPr="00643828">
        <w:t xml:space="preserve"> содержание мест захоронения</w:t>
      </w:r>
      <w:r w:rsidRPr="00086584">
        <w:t xml:space="preserve"> в соответствии с Санитарными правилами и нормами «Гигиенические требования к размещению, устройству и содержанию кладбищ, зданий и соо</w:t>
      </w:r>
      <w:r>
        <w:t xml:space="preserve">ружений похоронного назначения». </w:t>
      </w:r>
    </w:p>
    <w:p w:rsidR="00C51940" w:rsidRDefault="00C51940" w:rsidP="005142FB">
      <w:pPr>
        <w:pStyle w:val="a9"/>
        <w:ind w:firstLine="708"/>
        <w:jc w:val="both"/>
      </w:pPr>
      <w:r>
        <w:t xml:space="preserve">5. </w:t>
      </w:r>
      <w:r w:rsidRPr="001F2259">
        <w:t>Администрацией Лахденпохского городского поселения несвоевременно устанавливалась стоимость гарантированного перечня услуг по погребению,</w:t>
      </w:r>
      <w:r>
        <w:t xml:space="preserve"> г</w:t>
      </w:r>
      <w:r w:rsidRPr="001F2259">
        <w:t>аранти</w:t>
      </w:r>
      <w:r>
        <w:t>й</w:t>
      </w:r>
      <w:r w:rsidRPr="001F2259">
        <w:t xml:space="preserve"> погребения умерших (погибших), не имеющих супруга, близких родственников, иных родственников либо законного представителя умершего</w:t>
      </w:r>
      <w:r>
        <w:t xml:space="preserve">. До 20.05.2015 года стоимость </w:t>
      </w:r>
      <w:r w:rsidRPr="001F2259">
        <w:t>гарантированного перечня услуг по погребению</w:t>
      </w:r>
      <w:r>
        <w:t xml:space="preserve"> не была утверждена.  Действующий в 2014 году стоимостной показатель гарантированного </w:t>
      </w:r>
      <w:r w:rsidRPr="001F2259">
        <w:t>перечня услуг по погребению,</w:t>
      </w:r>
      <w:r>
        <w:t xml:space="preserve"> г</w:t>
      </w:r>
      <w:r w:rsidRPr="001F2259">
        <w:t>аранти</w:t>
      </w:r>
      <w:r>
        <w:t>й</w:t>
      </w:r>
      <w:r w:rsidRPr="001F2259">
        <w:t xml:space="preserve"> погребения умерших (погибших), не имеющих супруга, близких родственников, иных родственников либо законного представителя умершего</w:t>
      </w:r>
      <w:r>
        <w:t>, утвержденный постановлением Администрации Лахденпохского городского поселения, не соответствовал размеру социального пособия на погребение, установленному Федеральным законом от 02.12.2013 № 216-ФЗ (на 2014 год),</w:t>
      </w:r>
      <w:r w:rsidRPr="00472232">
        <w:t xml:space="preserve"> </w:t>
      </w:r>
      <w:r w:rsidRPr="007A35DE">
        <w:t>Федеральны</w:t>
      </w:r>
      <w:r>
        <w:t>м</w:t>
      </w:r>
      <w:r w:rsidRPr="007A35DE">
        <w:t xml:space="preserve"> закон</w:t>
      </w:r>
      <w:r>
        <w:t>ом</w:t>
      </w:r>
      <w:r w:rsidRPr="007A35DE">
        <w:t xml:space="preserve"> от 01.12.2014 № 384-ФЗ</w:t>
      </w:r>
      <w:r>
        <w:t xml:space="preserve"> (на 2015 год)</w:t>
      </w:r>
    </w:p>
    <w:p w:rsidR="00C51940" w:rsidRDefault="00C51940" w:rsidP="005142FB">
      <w:pPr>
        <w:pStyle w:val="a9"/>
        <w:ind w:firstLine="708"/>
        <w:jc w:val="both"/>
      </w:pPr>
      <w:r>
        <w:t>6.  Отсутствует муниципальный правовой акт, устанавливающий перечень муниципальных общественных кладбищ, на которых производятся захоронения.</w:t>
      </w:r>
    </w:p>
    <w:p w:rsidR="00C51940" w:rsidRDefault="00C51940" w:rsidP="005142FB">
      <w:pPr>
        <w:pStyle w:val="a9"/>
        <w:ind w:firstLine="708"/>
        <w:jc w:val="both"/>
        <w:rPr>
          <w:bCs/>
        </w:rPr>
      </w:pPr>
      <w:r>
        <w:t xml:space="preserve">7. В </w:t>
      </w:r>
      <w:r>
        <w:rPr>
          <w:bCs/>
        </w:rPr>
        <w:t xml:space="preserve">Положении о погребении и похоронном деле не территории Лахденпохского городского поселения, утвержденном постановлением Администрации Лахденпохского городского поселения от 15.06.2011 № 105, в нарушение требований Федерального закона </w:t>
      </w:r>
      <w:r>
        <w:rPr>
          <w:lang w:eastAsia="en-US"/>
        </w:rPr>
        <w:t xml:space="preserve">№ 8-ФЗ «О погребении и похоронном деле» </w:t>
      </w:r>
      <w:r>
        <w:rPr>
          <w:bCs/>
        </w:rPr>
        <w:t>г</w:t>
      </w:r>
      <w:r w:rsidRPr="007A35DE">
        <w:rPr>
          <w:bCs/>
        </w:rPr>
        <w:t xml:space="preserve">арантированным перечнем услуг по погребению </w:t>
      </w:r>
      <w:r w:rsidRPr="00EF7DED">
        <w:rPr>
          <w:bCs/>
        </w:rPr>
        <w:t>не установлено</w:t>
      </w:r>
      <w:r w:rsidRPr="007A35DE">
        <w:rPr>
          <w:bCs/>
        </w:rPr>
        <w:t xml:space="preserve"> предоставление других предметов, необходимых для погребения.</w:t>
      </w:r>
    </w:p>
    <w:p w:rsidR="00C51940" w:rsidRPr="00285880" w:rsidRDefault="00C51940" w:rsidP="005142FB">
      <w:pPr>
        <w:pStyle w:val="a9"/>
        <w:ind w:firstLine="708"/>
        <w:jc w:val="both"/>
        <w:rPr>
          <w:bCs/>
        </w:rPr>
      </w:pPr>
      <w:r>
        <w:rPr>
          <w:bCs/>
        </w:rPr>
        <w:t>8. Не установлен в нарушение требования Положения о погребении и похоронном деле на территории Лахденпохского городского поселения (п.4 ст.12) р</w:t>
      </w:r>
      <w:r w:rsidRPr="007A35DE">
        <w:rPr>
          <w:bCs/>
        </w:rPr>
        <w:t>азмер платы за резервирование</w:t>
      </w:r>
      <w:r w:rsidRPr="00285880">
        <w:rPr>
          <w:bCs/>
        </w:rPr>
        <w:t xml:space="preserve"> места под будущее погребение, превышающе</w:t>
      </w:r>
      <w:r>
        <w:rPr>
          <w:bCs/>
        </w:rPr>
        <w:t>е</w:t>
      </w:r>
      <w:r w:rsidRPr="00285880">
        <w:rPr>
          <w:bCs/>
        </w:rPr>
        <w:t xml:space="preserve"> размер бесплатно предоставляемого места для родственн</w:t>
      </w:r>
      <w:r>
        <w:rPr>
          <w:bCs/>
        </w:rPr>
        <w:t>ого захоронения</w:t>
      </w:r>
      <w:r w:rsidRPr="00285880">
        <w:rPr>
          <w:bCs/>
        </w:rPr>
        <w:t>.</w:t>
      </w:r>
    </w:p>
    <w:p w:rsidR="00C51940" w:rsidRDefault="00C51940" w:rsidP="005142FB">
      <w:pPr>
        <w:ind w:firstLine="708"/>
        <w:jc w:val="both"/>
        <w:rPr>
          <w:bCs/>
        </w:rPr>
      </w:pPr>
      <w:r>
        <w:rPr>
          <w:bCs/>
        </w:rPr>
        <w:t xml:space="preserve">9. Заключенный </w:t>
      </w:r>
      <w:r>
        <w:rPr>
          <w:lang w:eastAsia="en-US"/>
        </w:rPr>
        <w:t xml:space="preserve"> по итогам электронного аукциона муниципальный контракт </w:t>
      </w:r>
      <w:r>
        <w:rPr>
          <w:bCs/>
        </w:rPr>
        <w:t xml:space="preserve">от 18.08.2011 № 08-08-2011/4 на оказание услуг по вопросам похоронного дела на </w:t>
      </w:r>
      <w:r>
        <w:rPr>
          <w:bCs/>
        </w:rPr>
        <w:lastRenderedPageBreak/>
        <w:t>территории Лахденпохского городского поселения</w:t>
      </w:r>
      <w:r>
        <w:rPr>
          <w:lang w:eastAsia="en-US"/>
        </w:rPr>
        <w:t xml:space="preserve"> (далее – муниципальный контракт) противоречит </w:t>
      </w:r>
      <w:r>
        <w:rPr>
          <w:bCs/>
        </w:rPr>
        <w:t>Положению о погребении и похоронном деле не территории Лахденпохского городского поселения, утвержденному постановлением Администрации Лахденпохского городского поселения от 15.06.2011 № 105:</w:t>
      </w:r>
    </w:p>
    <w:p w:rsidR="00C51940" w:rsidRDefault="00C51940" w:rsidP="005142FB">
      <w:pPr>
        <w:jc w:val="both"/>
        <w:rPr>
          <w:bCs/>
        </w:rPr>
      </w:pPr>
      <w:r>
        <w:rPr>
          <w:bCs/>
        </w:rPr>
        <w:t xml:space="preserve">- </w:t>
      </w:r>
      <w:r w:rsidRPr="007A35DE">
        <w:rPr>
          <w:bCs/>
        </w:rPr>
        <w:t xml:space="preserve">Статьей 2.1 </w:t>
      </w:r>
      <w:r>
        <w:rPr>
          <w:bCs/>
        </w:rPr>
        <w:t>(2 абзац) муниципального контракта</w:t>
      </w:r>
      <w:r w:rsidRPr="007A35DE">
        <w:rPr>
          <w:bCs/>
        </w:rPr>
        <w:t>, п</w:t>
      </w:r>
      <w:r>
        <w:rPr>
          <w:bCs/>
        </w:rPr>
        <w:t xml:space="preserve">унктом </w:t>
      </w:r>
      <w:r w:rsidRPr="007A35DE">
        <w:rPr>
          <w:bCs/>
        </w:rPr>
        <w:t>3 Технического задания определен гарантированный перечень услуг по погребению, не вкл</w:t>
      </w:r>
      <w:r>
        <w:rPr>
          <w:bCs/>
        </w:rPr>
        <w:t>ючающий в себя услугу облачения;</w:t>
      </w:r>
    </w:p>
    <w:p w:rsidR="00C51940" w:rsidRDefault="00C51940" w:rsidP="005142FB">
      <w:pPr>
        <w:jc w:val="both"/>
        <w:rPr>
          <w:bCs/>
        </w:rPr>
      </w:pPr>
      <w:r>
        <w:rPr>
          <w:bCs/>
        </w:rPr>
        <w:t xml:space="preserve">- </w:t>
      </w:r>
      <w:r w:rsidRPr="007A35DE">
        <w:rPr>
          <w:bCs/>
        </w:rPr>
        <w:t xml:space="preserve">Статьей 2.1 </w:t>
      </w:r>
      <w:r>
        <w:rPr>
          <w:bCs/>
        </w:rPr>
        <w:t>(4 абзац) м</w:t>
      </w:r>
      <w:r w:rsidRPr="007A35DE">
        <w:rPr>
          <w:bCs/>
        </w:rPr>
        <w:t>униципального контракта, п</w:t>
      </w:r>
      <w:r>
        <w:rPr>
          <w:bCs/>
        </w:rPr>
        <w:t xml:space="preserve">унктом </w:t>
      </w:r>
      <w:r w:rsidRPr="007A35DE">
        <w:rPr>
          <w:bCs/>
        </w:rPr>
        <w:t>3 технического задания определен гарантированный перечень услуг по погребению</w:t>
      </w:r>
      <w:r>
        <w:rPr>
          <w:bCs/>
        </w:rPr>
        <w:t xml:space="preserve"> </w:t>
      </w:r>
      <w:r w:rsidRPr="007A35DE">
        <w:t>умерших (погибших), не имеющих супруга, близких родственников, иных родственников либо законного представителя умершего</w:t>
      </w:r>
      <w:r w:rsidRPr="007A35DE">
        <w:rPr>
          <w:bCs/>
        </w:rPr>
        <w:t>, не включающий в себя услугу установки похоронного регистрационного знака.</w:t>
      </w:r>
    </w:p>
    <w:p w:rsidR="00C51940" w:rsidRDefault="00C51940" w:rsidP="005142FB">
      <w:pPr>
        <w:jc w:val="both"/>
        <w:rPr>
          <w:bCs/>
        </w:rPr>
      </w:pPr>
      <w:r>
        <w:rPr>
          <w:bCs/>
        </w:rPr>
        <w:t>- м</w:t>
      </w:r>
      <w:r w:rsidRPr="007A35DE">
        <w:rPr>
          <w:bCs/>
        </w:rPr>
        <w:t>униципальный контракт не содержит в обязанностях Исполнителя организацию содержания и эксплуатации</w:t>
      </w:r>
      <w:r>
        <w:rPr>
          <w:bCs/>
        </w:rPr>
        <w:t xml:space="preserve"> муниципальных кладбищ.</w:t>
      </w:r>
    </w:p>
    <w:p w:rsidR="00C51940" w:rsidRDefault="00C51940" w:rsidP="005142FB">
      <w:pPr>
        <w:jc w:val="both"/>
        <w:rPr>
          <w:bCs/>
        </w:rPr>
      </w:pPr>
      <w:r>
        <w:rPr>
          <w:bCs/>
        </w:rPr>
        <w:t>Кроме того:</w:t>
      </w:r>
    </w:p>
    <w:p w:rsidR="00C51940" w:rsidRDefault="00C51940" w:rsidP="005142FB">
      <w:pPr>
        <w:pStyle w:val="ConsPlusNormal"/>
        <w:jc w:val="both"/>
        <w:rPr>
          <w:rFonts w:ascii="Times New Roman" w:hAnsi="Times New Roman" w:cs="Times New Roman"/>
          <w:bCs/>
          <w:sz w:val="24"/>
          <w:szCs w:val="24"/>
        </w:rPr>
      </w:pPr>
      <w:r>
        <w:rPr>
          <w:bCs/>
        </w:rPr>
        <w:t>- м</w:t>
      </w:r>
      <w:r>
        <w:rPr>
          <w:rFonts w:ascii="Times New Roman" w:hAnsi="Times New Roman" w:cs="Times New Roman"/>
          <w:bCs/>
          <w:sz w:val="24"/>
          <w:szCs w:val="24"/>
        </w:rPr>
        <w:t xml:space="preserve">униципальным контрактом не предусмотрены формы отчетности и контроля за выполнением Исполнителем обязанностей, установленных муниципальным контрактом; </w:t>
      </w:r>
    </w:p>
    <w:p w:rsidR="00C51940" w:rsidRDefault="00C51940" w:rsidP="005142FB">
      <w:pPr>
        <w:pStyle w:val="ConsPlusNormal"/>
        <w:jc w:val="both"/>
        <w:rPr>
          <w:rFonts w:ascii="Times New Roman" w:hAnsi="Times New Roman" w:cs="Times New Roman"/>
          <w:bCs/>
          <w:sz w:val="24"/>
          <w:szCs w:val="24"/>
        </w:rPr>
      </w:pPr>
      <w:r>
        <w:rPr>
          <w:rFonts w:ascii="Times New Roman" w:hAnsi="Times New Roman" w:cs="Times New Roman"/>
          <w:bCs/>
          <w:sz w:val="24"/>
          <w:szCs w:val="24"/>
        </w:rPr>
        <w:t>- контроль со стороны Администрации Лахденпохского городского поселения за исполнением переданных в соответствии с муниципальным контрактом полномочий специализированной организации по вопросам похоронного дела ООО «Память» не осуществляется.</w:t>
      </w:r>
    </w:p>
    <w:p w:rsidR="00C51940" w:rsidRDefault="00C51940" w:rsidP="005142FB">
      <w:pPr>
        <w:ind w:firstLine="708"/>
        <w:jc w:val="both"/>
      </w:pPr>
      <w:r>
        <w:rPr>
          <w:bCs/>
        </w:rPr>
        <w:t xml:space="preserve">10. Отсутствует порядок формирования </w:t>
      </w:r>
      <w:r w:rsidRPr="00643828">
        <w:t>мероприятий</w:t>
      </w:r>
      <w:r>
        <w:t xml:space="preserve"> по </w:t>
      </w:r>
      <w:r w:rsidRPr="00643828">
        <w:t xml:space="preserve"> содержани</w:t>
      </w:r>
      <w:r>
        <w:t>ю</w:t>
      </w:r>
      <w:r w:rsidRPr="00643828">
        <w:t xml:space="preserve"> мест захоронения</w:t>
      </w:r>
      <w:r w:rsidRPr="00086584">
        <w:t xml:space="preserve"> в соответствии с Санитарными правилами и нормами «Гигиенические требования к размещению, устройству и содержанию кладбищ, зданий и соо</w:t>
      </w:r>
      <w:r>
        <w:t>ружений похоронного назначения», предусматривающий способ определения организации - Исполнителя, оценку потребности в финансовых средствах на их исполнение.</w:t>
      </w:r>
    </w:p>
    <w:p w:rsidR="00C51940" w:rsidRPr="000363B5" w:rsidRDefault="00C51940" w:rsidP="005142FB">
      <w:pPr>
        <w:ind w:firstLine="708"/>
        <w:jc w:val="both"/>
      </w:pPr>
      <w:r>
        <w:t xml:space="preserve">11. </w:t>
      </w:r>
      <w:r>
        <w:rPr>
          <w:lang w:eastAsia="en-US"/>
        </w:rPr>
        <w:t>Отсутствует</w:t>
      </w:r>
      <w:r w:rsidRPr="000363B5">
        <w:rPr>
          <w:lang w:eastAsia="en-US"/>
        </w:rPr>
        <w:t xml:space="preserve"> расчет затрат</w:t>
      </w:r>
      <w:r>
        <w:rPr>
          <w:lang w:eastAsia="en-US"/>
        </w:rPr>
        <w:t xml:space="preserve"> бюджета поселения</w:t>
      </w:r>
      <w:r w:rsidRPr="000363B5">
        <w:t xml:space="preserve"> н</w:t>
      </w:r>
      <w:r>
        <w:t>а содержание  мест захоронения на 2014, 2015 годы.</w:t>
      </w:r>
    </w:p>
    <w:p w:rsidR="00C51940" w:rsidRDefault="00C51940" w:rsidP="005142FB">
      <w:pPr>
        <w:ind w:firstLine="708"/>
        <w:jc w:val="both"/>
      </w:pPr>
      <w:r>
        <w:t>12. Со стороны Администрации Лахденпохского городского поселения отсутствует контроль за изданием муниципальных нормативных правовых актов и размещением последних на официальном сайте Администрации Лахденпохского городского поселения.</w:t>
      </w:r>
    </w:p>
    <w:p w:rsidR="00C51940" w:rsidRPr="00CD689D" w:rsidRDefault="00CD689D" w:rsidP="00CD689D">
      <w:pPr>
        <w:pStyle w:val="ConsPlusNormal"/>
        <w:ind w:firstLine="540"/>
        <w:jc w:val="both"/>
        <w:rPr>
          <w:rFonts w:ascii="Times New Roman" w:eastAsia="Calibri" w:hAnsi="Times New Roman" w:cs="Times New Roman"/>
          <w:sz w:val="24"/>
          <w:szCs w:val="24"/>
        </w:rPr>
      </w:pPr>
      <w:r>
        <w:rPr>
          <w:rFonts w:ascii="Times New Roman" w:hAnsi="Times New Roman" w:cs="Times New Roman"/>
          <w:sz w:val="24"/>
          <w:szCs w:val="24"/>
        </w:rPr>
        <w:t xml:space="preserve">   </w:t>
      </w:r>
      <w:r w:rsidR="00C51940" w:rsidRPr="00062406">
        <w:rPr>
          <w:rFonts w:ascii="Times New Roman" w:hAnsi="Times New Roman" w:cs="Times New Roman"/>
          <w:sz w:val="24"/>
          <w:szCs w:val="24"/>
        </w:rPr>
        <w:t xml:space="preserve">13. </w:t>
      </w:r>
      <w:r w:rsidRPr="00062406">
        <w:rPr>
          <w:rFonts w:ascii="Times New Roman" w:hAnsi="Times New Roman" w:cs="Times New Roman"/>
          <w:sz w:val="24"/>
          <w:szCs w:val="24"/>
        </w:rPr>
        <w:t>В нарушение</w:t>
      </w:r>
      <w:r w:rsidRPr="00062406">
        <w:rPr>
          <w:rFonts w:ascii="Times New Roman" w:eastAsia="Calibri" w:hAnsi="Times New Roman" w:cs="Times New Roman"/>
          <w:sz w:val="24"/>
          <w:szCs w:val="24"/>
        </w:rPr>
        <w:t xml:space="preserve"> </w:t>
      </w:r>
      <w:hyperlink r:id="rId9" w:history="1">
        <w:r w:rsidRPr="00062406">
          <w:rPr>
            <w:rFonts w:ascii="Times New Roman" w:eastAsia="Calibri" w:hAnsi="Times New Roman" w:cs="Times New Roman"/>
            <w:color w:val="000000" w:themeColor="text1"/>
            <w:sz w:val="24"/>
            <w:szCs w:val="24"/>
          </w:rPr>
          <w:t>пункта 3 статьи 219</w:t>
        </w:r>
      </w:hyperlink>
      <w:r w:rsidRPr="00062406">
        <w:rPr>
          <w:rFonts w:ascii="Times New Roman" w:eastAsia="Calibri" w:hAnsi="Times New Roman" w:cs="Times New Roman"/>
          <w:sz w:val="24"/>
          <w:szCs w:val="24"/>
        </w:rPr>
        <w:t xml:space="preserve"> Бюджетного кодекса Российской Федерации Администрация Лахденпохского городского поселения принимала обязательства и производила оплату без заключения договоров и технического задания на выполнение работ по </w:t>
      </w:r>
      <w:r w:rsidR="00C51940" w:rsidRPr="00062406">
        <w:rPr>
          <w:rFonts w:ascii="Times New Roman" w:eastAsia="Calibri" w:hAnsi="Times New Roman" w:cs="Times New Roman"/>
          <w:sz w:val="24"/>
          <w:szCs w:val="24"/>
        </w:rPr>
        <w:t>погрузке и вывозу мусора с территории муниципальных кладбищ.</w:t>
      </w:r>
      <w:r w:rsidR="00C51940" w:rsidRPr="00CD689D">
        <w:rPr>
          <w:rFonts w:ascii="Times New Roman" w:eastAsia="Calibri" w:hAnsi="Times New Roman" w:cs="Times New Roman"/>
          <w:sz w:val="24"/>
          <w:szCs w:val="24"/>
        </w:rPr>
        <w:t xml:space="preserve"> </w:t>
      </w:r>
    </w:p>
    <w:p w:rsidR="00C51940" w:rsidRDefault="00C51940" w:rsidP="008B2AFF">
      <w:pPr>
        <w:pStyle w:val="ConsPlusNormal"/>
        <w:ind w:firstLine="540"/>
        <w:jc w:val="both"/>
        <w:rPr>
          <w:rFonts w:ascii="Times New Roman" w:hAnsi="Times New Roman" w:cs="Times New Roman"/>
          <w:sz w:val="24"/>
          <w:szCs w:val="24"/>
        </w:rPr>
      </w:pPr>
    </w:p>
    <w:p w:rsidR="00C51940" w:rsidRDefault="00C51940" w:rsidP="00852F7E">
      <w:pPr>
        <w:pStyle w:val="a9"/>
        <w:ind w:firstLine="708"/>
        <w:jc w:val="both"/>
        <w:rPr>
          <w:b/>
        </w:rPr>
      </w:pPr>
      <w:r>
        <w:rPr>
          <w:b/>
        </w:rPr>
        <w:t>Выводы</w:t>
      </w:r>
      <w:r w:rsidRPr="0005241C">
        <w:rPr>
          <w:b/>
        </w:rPr>
        <w:t>:</w:t>
      </w:r>
      <w:r>
        <w:rPr>
          <w:b/>
        </w:rPr>
        <w:t xml:space="preserve"> </w:t>
      </w:r>
    </w:p>
    <w:p w:rsidR="00C51940" w:rsidRDefault="00C51940" w:rsidP="00852F7E">
      <w:pPr>
        <w:pStyle w:val="a9"/>
        <w:ind w:firstLine="708"/>
        <w:jc w:val="both"/>
        <w:rPr>
          <w:lang w:eastAsia="en-US"/>
        </w:rPr>
      </w:pPr>
      <w:r w:rsidRPr="003763F1">
        <w:rPr>
          <w:lang w:eastAsia="en-US"/>
        </w:rPr>
        <w:t>Контрольное мероприятие показало</w:t>
      </w:r>
      <w:r>
        <w:rPr>
          <w:lang w:eastAsia="en-US"/>
        </w:rPr>
        <w:t xml:space="preserve">, что механизм  реализации  вопроса местного значения в части </w:t>
      </w:r>
      <w:r w:rsidRPr="00DD26D1">
        <w:rPr>
          <w:bCs/>
        </w:rPr>
        <w:t>организаци</w:t>
      </w:r>
      <w:r>
        <w:rPr>
          <w:bCs/>
        </w:rPr>
        <w:t>и</w:t>
      </w:r>
      <w:r w:rsidRPr="00DD26D1">
        <w:rPr>
          <w:bCs/>
        </w:rPr>
        <w:t xml:space="preserve"> ритуальных услуг и</w:t>
      </w:r>
      <w:r>
        <w:rPr>
          <w:lang w:eastAsia="en-US"/>
        </w:rPr>
        <w:t xml:space="preserve"> содержания мест захоронения на территории муниципального образования Лахденпохское городское поселение   осуществляется с нарушением действующего  законодательства. </w:t>
      </w:r>
    </w:p>
    <w:p w:rsidR="00C51940" w:rsidRDefault="00C51940" w:rsidP="00852F7E">
      <w:pPr>
        <w:pStyle w:val="a3"/>
        <w:numPr>
          <w:ilvl w:val="0"/>
          <w:numId w:val="17"/>
        </w:numPr>
        <w:tabs>
          <w:tab w:val="left" w:pos="0"/>
        </w:tabs>
        <w:ind w:left="0" w:firstLine="567"/>
        <w:jc w:val="both"/>
      </w:pPr>
      <w:r w:rsidRPr="00941503">
        <w:t>Нормативные правовые акты</w:t>
      </w:r>
      <w:r w:rsidRPr="00852F7E">
        <w:rPr>
          <w:b/>
        </w:rPr>
        <w:t xml:space="preserve"> </w:t>
      </w:r>
      <w:r>
        <w:t xml:space="preserve">Лахденпохского городского поселения, регулирующие правоотношения в области </w:t>
      </w:r>
      <w:r w:rsidRPr="00852F7E">
        <w:rPr>
          <w:bCs/>
        </w:rPr>
        <w:t>организация ритуальных услуг и содержани</w:t>
      </w:r>
      <w:r>
        <w:rPr>
          <w:bCs/>
        </w:rPr>
        <w:t>я</w:t>
      </w:r>
      <w:r w:rsidRPr="00852F7E">
        <w:rPr>
          <w:bCs/>
        </w:rPr>
        <w:t xml:space="preserve"> мест захоронения</w:t>
      </w:r>
      <w:r>
        <w:t xml:space="preserve"> не соответствуют требованиям федерального законодательства, отсутствует </w:t>
      </w:r>
      <w:r w:rsidRPr="00852F7E">
        <w:rPr>
          <w:color w:val="000000"/>
        </w:rPr>
        <w:t xml:space="preserve">контроль за </w:t>
      </w:r>
      <w:r>
        <w:t>изданием муниципальных нормативных правовых актов и размещением последних на официальном сайте Администрации Лахденпохского городского поселения.</w:t>
      </w:r>
    </w:p>
    <w:p w:rsidR="00C51940" w:rsidRDefault="00C51940" w:rsidP="00852F7E">
      <w:pPr>
        <w:pStyle w:val="a3"/>
        <w:numPr>
          <w:ilvl w:val="0"/>
          <w:numId w:val="17"/>
        </w:numPr>
        <w:tabs>
          <w:tab w:val="left" w:pos="0"/>
        </w:tabs>
        <w:ind w:left="0" w:firstLine="567"/>
        <w:jc w:val="both"/>
      </w:pPr>
      <w:r w:rsidRPr="00623956">
        <w:t xml:space="preserve">В нарушение действующего законодательства  Администрацией </w:t>
      </w:r>
      <w:r>
        <w:t xml:space="preserve">Лахденпохского </w:t>
      </w:r>
      <w:r w:rsidRPr="00623956">
        <w:t xml:space="preserve">городского </w:t>
      </w:r>
      <w:r>
        <w:t>поселения</w:t>
      </w:r>
      <w:r w:rsidRPr="00623956">
        <w:t xml:space="preserve">  </w:t>
      </w:r>
      <w:r w:rsidRPr="00A54F5B">
        <w:t xml:space="preserve">право собственности муниципального образования  на </w:t>
      </w:r>
      <w:r>
        <w:t>муниципальные общественные кладбища</w:t>
      </w:r>
      <w:r w:rsidRPr="00A54F5B">
        <w:t xml:space="preserve"> и земельные участки, на которых расположены общественные кладбища, не зарегистрирован</w:t>
      </w:r>
      <w:r>
        <w:t>ы</w:t>
      </w:r>
      <w:r w:rsidRPr="00A54F5B">
        <w:t>.</w:t>
      </w:r>
    </w:p>
    <w:p w:rsidR="00C51940" w:rsidRPr="008547B2" w:rsidRDefault="00C51940" w:rsidP="00852F7E">
      <w:pPr>
        <w:pStyle w:val="a3"/>
        <w:numPr>
          <w:ilvl w:val="0"/>
          <w:numId w:val="17"/>
        </w:numPr>
        <w:tabs>
          <w:tab w:val="left" w:pos="0"/>
        </w:tabs>
        <w:ind w:left="0" w:firstLine="567"/>
        <w:jc w:val="both"/>
      </w:pPr>
      <w:r>
        <w:lastRenderedPageBreak/>
        <w:t xml:space="preserve">Администрацией Лахденпохского городского поселения заключен муниципальный контракт  </w:t>
      </w:r>
      <w:r>
        <w:rPr>
          <w:bCs/>
        </w:rPr>
        <w:t xml:space="preserve">на оказание услуг по вопросам похоронного дела на территории Лахденпохского городского поселения, не соответствующий требованиям Положения о погребении и похоронном деле не территории Лахденпохского городского поселения, утвержденного постановлением Администрации Лахденпохского городского поселения от 15.06.2011 № 105, не осуществляется контроль за качеством выполнения обязательств исполнителем по муниципальному контракту. </w:t>
      </w:r>
    </w:p>
    <w:p w:rsidR="00C51940" w:rsidRDefault="00C51940" w:rsidP="008547B2">
      <w:pPr>
        <w:pStyle w:val="a3"/>
        <w:numPr>
          <w:ilvl w:val="0"/>
          <w:numId w:val="17"/>
        </w:numPr>
        <w:ind w:left="0" w:firstLine="567"/>
        <w:jc w:val="both"/>
      </w:pPr>
      <w:r w:rsidRPr="008547B2">
        <w:rPr>
          <w:bCs/>
        </w:rPr>
        <w:t xml:space="preserve">Отсутствует порядок формирования </w:t>
      </w:r>
      <w:r w:rsidRPr="00643828">
        <w:t>мероприятий</w:t>
      </w:r>
      <w:r>
        <w:t xml:space="preserve"> по </w:t>
      </w:r>
      <w:r w:rsidRPr="00643828">
        <w:t xml:space="preserve"> содержани</w:t>
      </w:r>
      <w:r>
        <w:t>ю</w:t>
      </w:r>
      <w:r w:rsidRPr="00643828">
        <w:t xml:space="preserve"> мест захоронения</w:t>
      </w:r>
      <w:r w:rsidRPr="00086584">
        <w:t xml:space="preserve"> в соответствии с Санитарными правилами и нормами «Гигиенические требования к размещению, устройству и содержанию кладбищ, зданий и соо</w:t>
      </w:r>
      <w:r>
        <w:t>ружений похоронного назначения», предусматривающий способ определения организации - Исполнителя, оценку потребности в финансовых средствах на их исполнение.</w:t>
      </w:r>
    </w:p>
    <w:p w:rsidR="00C51940" w:rsidRPr="00062406" w:rsidRDefault="00CD689D" w:rsidP="00CD689D">
      <w:pPr>
        <w:numPr>
          <w:ilvl w:val="0"/>
          <w:numId w:val="17"/>
        </w:numPr>
        <w:tabs>
          <w:tab w:val="left" w:pos="0"/>
        </w:tabs>
        <w:ind w:left="0" w:firstLine="567"/>
        <w:jc w:val="both"/>
      </w:pPr>
      <w:r w:rsidRPr="00062406">
        <w:t xml:space="preserve">Администрацией Лахденпохского городского поселения в 2014 году совершались расходы по оплате выполненных </w:t>
      </w:r>
      <w:r w:rsidRPr="00062406">
        <w:rPr>
          <w:rFonts w:eastAsia="Calibri"/>
        </w:rPr>
        <w:t>работ по погрузке и вывозу мусора с территории муниципальных кладбищ без наличия правовых оснований для их осуществления.</w:t>
      </w:r>
    </w:p>
    <w:p w:rsidR="00C51940" w:rsidRPr="003508EB" w:rsidRDefault="00C51940" w:rsidP="00852F7E">
      <w:pPr>
        <w:tabs>
          <w:tab w:val="left" w:pos="0"/>
        </w:tabs>
        <w:ind w:firstLine="567"/>
        <w:jc w:val="both"/>
      </w:pPr>
    </w:p>
    <w:p w:rsidR="00C51940" w:rsidRDefault="00C51940" w:rsidP="00974C01">
      <w:pPr>
        <w:tabs>
          <w:tab w:val="left" w:pos="2676"/>
        </w:tabs>
        <w:jc w:val="center"/>
        <w:rPr>
          <w:b/>
        </w:rPr>
      </w:pPr>
      <w:r w:rsidRPr="00974C01">
        <w:rPr>
          <w:b/>
        </w:rPr>
        <w:t>Итоговые данные контрольного мероприятия</w:t>
      </w:r>
      <w:r>
        <w:rPr>
          <w:b/>
        </w:rPr>
        <w:t xml:space="preserve"> (тыс.рублей)</w:t>
      </w:r>
    </w:p>
    <w:p w:rsidR="00C51940" w:rsidRDefault="00C51940" w:rsidP="00974C01">
      <w:pPr>
        <w:tabs>
          <w:tab w:val="left" w:pos="2676"/>
        </w:tabs>
        <w:jc w:val="center"/>
        <w:rPr>
          <w:b/>
        </w:rPr>
      </w:pPr>
    </w:p>
    <w:p w:rsidR="00C51940" w:rsidRDefault="00C51940" w:rsidP="004A6711">
      <w:pPr>
        <w:pStyle w:val="a3"/>
        <w:tabs>
          <w:tab w:val="left" w:pos="851"/>
        </w:tabs>
        <w:ind w:left="0"/>
        <w:rPr>
          <w:lang w:eastAsia="en-US"/>
        </w:rPr>
      </w:pPr>
      <w:r w:rsidRPr="004A6711">
        <w:rPr>
          <w:lang w:eastAsia="en-US"/>
        </w:rPr>
        <w:t xml:space="preserve">Объем проверенных средств: </w:t>
      </w:r>
      <w:r>
        <w:rPr>
          <w:lang w:eastAsia="en-US"/>
        </w:rPr>
        <w:t>135,1</w:t>
      </w:r>
      <w:r w:rsidRPr="004A6711">
        <w:rPr>
          <w:lang w:eastAsia="en-US"/>
        </w:rPr>
        <w:t xml:space="preserve"> тыс.руб.</w:t>
      </w:r>
    </w:p>
    <w:p w:rsidR="00C51940" w:rsidRPr="004A6711" w:rsidRDefault="00C51940" w:rsidP="004A6711">
      <w:pPr>
        <w:pStyle w:val="a3"/>
        <w:tabs>
          <w:tab w:val="left" w:pos="851"/>
        </w:tabs>
        <w:ind w:left="0"/>
        <w:rPr>
          <w:lang w:eastAsia="en-US"/>
        </w:rPr>
      </w:pPr>
    </w:p>
    <w:tbl>
      <w:tblPr>
        <w:tblW w:w="955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077"/>
        <w:gridCol w:w="1440"/>
        <w:gridCol w:w="970"/>
        <w:gridCol w:w="1701"/>
        <w:gridCol w:w="1365"/>
      </w:tblGrid>
      <w:tr w:rsidR="00C51940" w:rsidRPr="00974C01">
        <w:trPr>
          <w:trHeight w:val="397"/>
          <w:tblHeader/>
        </w:trPr>
        <w:tc>
          <w:tcPr>
            <w:tcW w:w="4077" w:type="dxa"/>
            <w:vMerge w:val="restart"/>
          </w:tcPr>
          <w:p w:rsidR="00C51940" w:rsidRPr="00974C01" w:rsidRDefault="00C51940" w:rsidP="00974C01">
            <w:pPr>
              <w:tabs>
                <w:tab w:val="left" w:pos="2676"/>
              </w:tabs>
              <w:jc w:val="center"/>
              <w:rPr>
                <w:b/>
                <w:sz w:val="20"/>
                <w:szCs w:val="20"/>
              </w:rPr>
            </w:pPr>
          </w:p>
          <w:p w:rsidR="00C51940" w:rsidRPr="00974C01" w:rsidRDefault="00C51940" w:rsidP="00974C01">
            <w:pPr>
              <w:tabs>
                <w:tab w:val="left" w:pos="2676"/>
              </w:tabs>
              <w:jc w:val="center"/>
              <w:rPr>
                <w:b/>
                <w:sz w:val="20"/>
                <w:szCs w:val="20"/>
              </w:rPr>
            </w:pPr>
          </w:p>
          <w:p w:rsidR="00C51940" w:rsidRPr="00974C01" w:rsidRDefault="00C51940" w:rsidP="00974C01">
            <w:pPr>
              <w:tabs>
                <w:tab w:val="left" w:pos="2676"/>
              </w:tabs>
              <w:jc w:val="center"/>
              <w:rPr>
                <w:b/>
                <w:sz w:val="20"/>
                <w:szCs w:val="20"/>
              </w:rPr>
            </w:pPr>
            <w:r w:rsidRPr="00974C01">
              <w:rPr>
                <w:b/>
                <w:sz w:val="20"/>
                <w:szCs w:val="20"/>
              </w:rPr>
              <w:t>Нарушения</w:t>
            </w:r>
          </w:p>
        </w:tc>
        <w:tc>
          <w:tcPr>
            <w:tcW w:w="1440" w:type="dxa"/>
            <w:vMerge w:val="restart"/>
          </w:tcPr>
          <w:p w:rsidR="00C51940" w:rsidRPr="00974C01" w:rsidRDefault="00C51940" w:rsidP="00974C01">
            <w:pPr>
              <w:tabs>
                <w:tab w:val="left" w:pos="2676"/>
              </w:tabs>
              <w:jc w:val="center"/>
              <w:rPr>
                <w:b/>
                <w:sz w:val="20"/>
                <w:szCs w:val="20"/>
              </w:rPr>
            </w:pPr>
          </w:p>
          <w:p w:rsidR="00C51940" w:rsidRPr="00974C01" w:rsidRDefault="00C51940" w:rsidP="00974C01">
            <w:pPr>
              <w:tabs>
                <w:tab w:val="left" w:pos="2676"/>
              </w:tabs>
              <w:jc w:val="center"/>
              <w:rPr>
                <w:b/>
                <w:sz w:val="20"/>
                <w:szCs w:val="20"/>
              </w:rPr>
            </w:pPr>
            <w:r w:rsidRPr="00974C01">
              <w:rPr>
                <w:b/>
                <w:sz w:val="20"/>
                <w:szCs w:val="20"/>
              </w:rPr>
              <w:t>Выявлено финансовых нарушений</w:t>
            </w:r>
          </w:p>
        </w:tc>
        <w:tc>
          <w:tcPr>
            <w:tcW w:w="2671" w:type="dxa"/>
            <w:gridSpan w:val="2"/>
          </w:tcPr>
          <w:p w:rsidR="00C51940" w:rsidRPr="00974C01" w:rsidRDefault="00C51940" w:rsidP="00974C01">
            <w:pPr>
              <w:jc w:val="center"/>
              <w:rPr>
                <w:b/>
                <w:sz w:val="20"/>
                <w:szCs w:val="20"/>
              </w:rPr>
            </w:pPr>
            <w:r w:rsidRPr="00974C01">
              <w:rPr>
                <w:b/>
                <w:sz w:val="20"/>
                <w:szCs w:val="20"/>
              </w:rPr>
              <w:t>Предложено к устранению финансовых нарушений</w:t>
            </w:r>
          </w:p>
        </w:tc>
        <w:tc>
          <w:tcPr>
            <w:tcW w:w="1365" w:type="dxa"/>
            <w:vMerge w:val="restart"/>
          </w:tcPr>
          <w:p w:rsidR="00C51940" w:rsidRPr="00974C01" w:rsidRDefault="00C51940" w:rsidP="00974C01">
            <w:pPr>
              <w:tabs>
                <w:tab w:val="left" w:pos="2676"/>
              </w:tabs>
              <w:jc w:val="center"/>
              <w:rPr>
                <w:b/>
                <w:sz w:val="20"/>
                <w:szCs w:val="20"/>
              </w:rPr>
            </w:pPr>
          </w:p>
          <w:p w:rsidR="00C51940" w:rsidRPr="00974C01" w:rsidRDefault="00C51940" w:rsidP="00974C01">
            <w:pPr>
              <w:tabs>
                <w:tab w:val="left" w:pos="2676"/>
              </w:tabs>
              <w:jc w:val="center"/>
              <w:rPr>
                <w:b/>
                <w:sz w:val="20"/>
                <w:szCs w:val="20"/>
              </w:rPr>
            </w:pPr>
          </w:p>
          <w:p w:rsidR="00C51940" w:rsidRPr="00974C01" w:rsidRDefault="00C51940" w:rsidP="00974C01">
            <w:pPr>
              <w:tabs>
                <w:tab w:val="left" w:pos="2676"/>
              </w:tabs>
              <w:jc w:val="center"/>
              <w:rPr>
                <w:b/>
                <w:sz w:val="20"/>
                <w:szCs w:val="20"/>
              </w:rPr>
            </w:pPr>
            <w:r w:rsidRPr="00974C01">
              <w:rPr>
                <w:b/>
                <w:sz w:val="20"/>
                <w:szCs w:val="20"/>
              </w:rPr>
              <w:t>Примечание</w:t>
            </w:r>
          </w:p>
        </w:tc>
      </w:tr>
      <w:tr w:rsidR="00C51940" w:rsidRPr="00974C01">
        <w:trPr>
          <w:trHeight w:val="624"/>
          <w:tblHeader/>
        </w:trPr>
        <w:tc>
          <w:tcPr>
            <w:tcW w:w="4077" w:type="dxa"/>
            <w:vMerge/>
          </w:tcPr>
          <w:p w:rsidR="00C51940" w:rsidRPr="00974C01" w:rsidRDefault="00C51940" w:rsidP="00974C01">
            <w:pPr>
              <w:tabs>
                <w:tab w:val="left" w:pos="2676"/>
              </w:tabs>
              <w:jc w:val="center"/>
              <w:rPr>
                <w:b/>
                <w:sz w:val="20"/>
                <w:szCs w:val="20"/>
              </w:rPr>
            </w:pPr>
          </w:p>
        </w:tc>
        <w:tc>
          <w:tcPr>
            <w:tcW w:w="1440" w:type="dxa"/>
            <w:vMerge/>
          </w:tcPr>
          <w:p w:rsidR="00C51940" w:rsidRPr="00974C01" w:rsidRDefault="00C51940" w:rsidP="00974C01">
            <w:pPr>
              <w:tabs>
                <w:tab w:val="left" w:pos="2676"/>
              </w:tabs>
              <w:jc w:val="center"/>
              <w:rPr>
                <w:b/>
                <w:sz w:val="20"/>
                <w:szCs w:val="20"/>
              </w:rPr>
            </w:pPr>
          </w:p>
        </w:tc>
        <w:tc>
          <w:tcPr>
            <w:tcW w:w="970" w:type="dxa"/>
          </w:tcPr>
          <w:p w:rsidR="00C51940" w:rsidRPr="00974C01" w:rsidRDefault="00C51940" w:rsidP="00974C01">
            <w:pPr>
              <w:tabs>
                <w:tab w:val="left" w:pos="2676"/>
              </w:tabs>
              <w:jc w:val="center"/>
              <w:rPr>
                <w:b/>
                <w:sz w:val="20"/>
                <w:szCs w:val="20"/>
              </w:rPr>
            </w:pPr>
            <w:r w:rsidRPr="00974C01">
              <w:rPr>
                <w:b/>
                <w:sz w:val="20"/>
                <w:szCs w:val="20"/>
              </w:rPr>
              <w:t>Всего</w:t>
            </w:r>
          </w:p>
        </w:tc>
        <w:tc>
          <w:tcPr>
            <w:tcW w:w="1701" w:type="dxa"/>
          </w:tcPr>
          <w:p w:rsidR="00C51940" w:rsidRPr="00974C01" w:rsidRDefault="00C51940" w:rsidP="00974C01">
            <w:pPr>
              <w:tabs>
                <w:tab w:val="left" w:pos="2676"/>
              </w:tabs>
              <w:jc w:val="center"/>
              <w:rPr>
                <w:b/>
                <w:sz w:val="20"/>
                <w:szCs w:val="20"/>
              </w:rPr>
            </w:pPr>
            <w:r w:rsidRPr="00974C01">
              <w:rPr>
                <w:b/>
                <w:sz w:val="20"/>
                <w:szCs w:val="20"/>
              </w:rPr>
              <w:t xml:space="preserve">В том числе, к восстановлению в бюджет  </w:t>
            </w:r>
          </w:p>
        </w:tc>
        <w:tc>
          <w:tcPr>
            <w:tcW w:w="1365" w:type="dxa"/>
            <w:vMerge/>
          </w:tcPr>
          <w:p w:rsidR="00C51940" w:rsidRPr="00974C01" w:rsidRDefault="00C51940" w:rsidP="00974C01">
            <w:pPr>
              <w:tabs>
                <w:tab w:val="left" w:pos="2676"/>
              </w:tabs>
              <w:jc w:val="center"/>
              <w:rPr>
                <w:b/>
                <w:sz w:val="20"/>
                <w:szCs w:val="20"/>
              </w:rPr>
            </w:pPr>
          </w:p>
        </w:tc>
      </w:tr>
      <w:tr w:rsidR="00C51940" w:rsidRPr="00974C01">
        <w:trPr>
          <w:trHeight w:val="319"/>
          <w:tblHeader/>
        </w:trPr>
        <w:tc>
          <w:tcPr>
            <w:tcW w:w="4077" w:type="dxa"/>
          </w:tcPr>
          <w:p w:rsidR="00C51940" w:rsidRPr="00974C01" w:rsidRDefault="00C51940" w:rsidP="00974C01">
            <w:pPr>
              <w:tabs>
                <w:tab w:val="left" w:pos="2676"/>
              </w:tabs>
              <w:jc w:val="center"/>
            </w:pPr>
            <w:r w:rsidRPr="00974C01">
              <w:t>1</w:t>
            </w:r>
          </w:p>
        </w:tc>
        <w:tc>
          <w:tcPr>
            <w:tcW w:w="1440" w:type="dxa"/>
          </w:tcPr>
          <w:p w:rsidR="00C51940" w:rsidRPr="00974C01" w:rsidRDefault="00C51940" w:rsidP="00974C01">
            <w:pPr>
              <w:tabs>
                <w:tab w:val="left" w:pos="2676"/>
              </w:tabs>
              <w:jc w:val="center"/>
            </w:pPr>
            <w:r w:rsidRPr="00974C01">
              <w:t>2</w:t>
            </w:r>
          </w:p>
        </w:tc>
        <w:tc>
          <w:tcPr>
            <w:tcW w:w="970" w:type="dxa"/>
          </w:tcPr>
          <w:p w:rsidR="00C51940" w:rsidRPr="00974C01" w:rsidRDefault="00C51940" w:rsidP="00974C01">
            <w:pPr>
              <w:tabs>
                <w:tab w:val="left" w:pos="2676"/>
              </w:tabs>
              <w:jc w:val="center"/>
            </w:pPr>
            <w:r w:rsidRPr="00974C01">
              <w:t>3</w:t>
            </w:r>
          </w:p>
        </w:tc>
        <w:tc>
          <w:tcPr>
            <w:tcW w:w="1701" w:type="dxa"/>
          </w:tcPr>
          <w:p w:rsidR="00C51940" w:rsidRPr="00974C01" w:rsidRDefault="00C51940" w:rsidP="00974C01">
            <w:pPr>
              <w:tabs>
                <w:tab w:val="left" w:pos="2676"/>
              </w:tabs>
              <w:jc w:val="center"/>
            </w:pPr>
            <w:r w:rsidRPr="00974C01">
              <w:t>4</w:t>
            </w:r>
          </w:p>
        </w:tc>
        <w:tc>
          <w:tcPr>
            <w:tcW w:w="1365" w:type="dxa"/>
          </w:tcPr>
          <w:p w:rsidR="00C51940" w:rsidRPr="00974C01" w:rsidRDefault="00C51940" w:rsidP="00974C01">
            <w:pPr>
              <w:tabs>
                <w:tab w:val="left" w:pos="2676"/>
              </w:tabs>
              <w:jc w:val="center"/>
            </w:pPr>
            <w:r w:rsidRPr="00974C01">
              <w:t>5</w:t>
            </w:r>
          </w:p>
        </w:tc>
      </w:tr>
      <w:tr w:rsidR="00C51940" w:rsidRPr="00974C01">
        <w:tc>
          <w:tcPr>
            <w:tcW w:w="4077" w:type="dxa"/>
          </w:tcPr>
          <w:p w:rsidR="00C51940" w:rsidRPr="00974C01" w:rsidRDefault="00C51940" w:rsidP="00974C01">
            <w:pPr>
              <w:tabs>
                <w:tab w:val="left" w:pos="2676"/>
              </w:tabs>
              <w:jc w:val="both"/>
            </w:pPr>
            <w:r w:rsidRPr="00974C01">
              <w:rPr>
                <w:sz w:val="22"/>
                <w:szCs w:val="22"/>
              </w:rPr>
              <w:t>При формировании и исполнении бюджетов</w:t>
            </w:r>
          </w:p>
        </w:tc>
        <w:tc>
          <w:tcPr>
            <w:tcW w:w="1440" w:type="dxa"/>
          </w:tcPr>
          <w:p w:rsidR="00C51940" w:rsidRPr="002C3912" w:rsidRDefault="00C51940" w:rsidP="00974C01">
            <w:pPr>
              <w:tabs>
                <w:tab w:val="left" w:pos="2676"/>
              </w:tabs>
              <w:jc w:val="center"/>
              <w:rPr>
                <w:sz w:val="20"/>
                <w:szCs w:val="20"/>
              </w:rPr>
            </w:pPr>
            <w:r>
              <w:rPr>
                <w:sz w:val="20"/>
                <w:szCs w:val="20"/>
              </w:rPr>
              <w:t>0</w:t>
            </w:r>
          </w:p>
        </w:tc>
        <w:tc>
          <w:tcPr>
            <w:tcW w:w="970" w:type="dxa"/>
          </w:tcPr>
          <w:p w:rsidR="00C51940" w:rsidRPr="002C3912" w:rsidRDefault="00C51940" w:rsidP="00974C01">
            <w:pPr>
              <w:tabs>
                <w:tab w:val="left" w:pos="2676"/>
              </w:tabs>
              <w:jc w:val="center"/>
              <w:rPr>
                <w:sz w:val="20"/>
                <w:szCs w:val="20"/>
              </w:rPr>
            </w:pPr>
            <w:r>
              <w:rPr>
                <w:sz w:val="20"/>
                <w:szCs w:val="20"/>
              </w:rPr>
              <w:t>0</w:t>
            </w:r>
          </w:p>
        </w:tc>
        <w:tc>
          <w:tcPr>
            <w:tcW w:w="1701" w:type="dxa"/>
          </w:tcPr>
          <w:p w:rsidR="00C51940" w:rsidRPr="002C3912" w:rsidRDefault="00C51940" w:rsidP="00974C01">
            <w:pPr>
              <w:tabs>
                <w:tab w:val="left" w:pos="2676"/>
              </w:tabs>
              <w:jc w:val="center"/>
              <w:rPr>
                <w:sz w:val="20"/>
                <w:szCs w:val="20"/>
              </w:rPr>
            </w:pPr>
            <w:r w:rsidRPr="002C3912">
              <w:rPr>
                <w:sz w:val="20"/>
                <w:szCs w:val="20"/>
              </w:rPr>
              <w:t>0</w:t>
            </w:r>
          </w:p>
        </w:tc>
        <w:tc>
          <w:tcPr>
            <w:tcW w:w="1365" w:type="dxa"/>
          </w:tcPr>
          <w:p w:rsidR="00C51940" w:rsidRPr="00692545" w:rsidRDefault="00C51940" w:rsidP="00692545">
            <w:pPr>
              <w:tabs>
                <w:tab w:val="left" w:pos="2676"/>
              </w:tabs>
              <w:rPr>
                <w:sz w:val="20"/>
                <w:szCs w:val="20"/>
              </w:rPr>
            </w:pPr>
          </w:p>
        </w:tc>
      </w:tr>
      <w:tr w:rsidR="00C51940" w:rsidRPr="00974C01">
        <w:tc>
          <w:tcPr>
            <w:tcW w:w="4077" w:type="dxa"/>
          </w:tcPr>
          <w:p w:rsidR="00C51940" w:rsidRPr="00974C01" w:rsidRDefault="00C51940" w:rsidP="00974C01">
            <w:pPr>
              <w:tabs>
                <w:tab w:val="left" w:pos="2676"/>
              </w:tabs>
              <w:jc w:val="both"/>
            </w:pPr>
            <w:r w:rsidRPr="00974C01">
              <w:rPr>
                <w:sz w:val="22"/>
                <w:szCs w:val="22"/>
              </w:rPr>
              <w:t>Нецелевое использование бюджетных средств</w:t>
            </w:r>
          </w:p>
        </w:tc>
        <w:tc>
          <w:tcPr>
            <w:tcW w:w="1440" w:type="dxa"/>
          </w:tcPr>
          <w:p w:rsidR="00C51940" w:rsidRPr="002C3912" w:rsidRDefault="00C51940" w:rsidP="00974C01">
            <w:pPr>
              <w:tabs>
                <w:tab w:val="left" w:pos="2676"/>
              </w:tabs>
              <w:jc w:val="center"/>
              <w:rPr>
                <w:sz w:val="20"/>
                <w:szCs w:val="20"/>
              </w:rPr>
            </w:pPr>
            <w:r>
              <w:rPr>
                <w:sz w:val="20"/>
                <w:szCs w:val="20"/>
              </w:rPr>
              <w:t>0</w:t>
            </w:r>
          </w:p>
        </w:tc>
        <w:tc>
          <w:tcPr>
            <w:tcW w:w="970" w:type="dxa"/>
          </w:tcPr>
          <w:p w:rsidR="00C51940" w:rsidRPr="002C3912" w:rsidRDefault="00C51940" w:rsidP="00974C01">
            <w:pPr>
              <w:tabs>
                <w:tab w:val="left" w:pos="2676"/>
              </w:tabs>
              <w:jc w:val="center"/>
              <w:rPr>
                <w:sz w:val="20"/>
                <w:szCs w:val="20"/>
              </w:rPr>
            </w:pPr>
            <w:r>
              <w:rPr>
                <w:sz w:val="20"/>
                <w:szCs w:val="20"/>
              </w:rPr>
              <w:t>0</w:t>
            </w:r>
          </w:p>
        </w:tc>
        <w:tc>
          <w:tcPr>
            <w:tcW w:w="1701" w:type="dxa"/>
          </w:tcPr>
          <w:p w:rsidR="00C51940" w:rsidRPr="002C3912" w:rsidRDefault="00C51940" w:rsidP="00974C01">
            <w:pPr>
              <w:tabs>
                <w:tab w:val="left" w:pos="2676"/>
              </w:tabs>
              <w:jc w:val="center"/>
              <w:rPr>
                <w:sz w:val="20"/>
                <w:szCs w:val="20"/>
              </w:rPr>
            </w:pPr>
            <w:r>
              <w:rPr>
                <w:sz w:val="20"/>
                <w:szCs w:val="20"/>
              </w:rPr>
              <w:t>0</w:t>
            </w:r>
          </w:p>
        </w:tc>
        <w:tc>
          <w:tcPr>
            <w:tcW w:w="1365" w:type="dxa"/>
          </w:tcPr>
          <w:p w:rsidR="00C51940" w:rsidRPr="00974C01" w:rsidRDefault="00C51940" w:rsidP="00974C01">
            <w:pPr>
              <w:tabs>
                <w:tab w:val="left" w:pos="2676"/>
              </w:tabs>
              <w:jc w:val="center"/>
              <w:rPr>
                <w:b/>
              </w:rPr>
            </w:pPr>
          </w:p>
        </w:tc>
      </w:tr>
      <w:tr w:rsidR="00C51940" w:rsidRPr="00974C01">
        <w:tc>
          <w:tcPr>
            <w:tcW w:w="4077" w:type="dxa"/>
          </w:tcPr>
          <w:p w:rsidR="00C51940" w:rsidRPr="00974C01" w:rsidRDefault="00C51940" w:rsidP="00974C01">
            <w:pPr>
              <w:tabs>
                <w:tab w:val="left" w:pos="2676"/>
              </w:tabs>
              <w:jc w:val="both"/>
            </w:pPr>
            <w:r w:rsidRPr="00974C01">
              <w:rPr>
                <w:sz w:val="22"/>
                <w:szCs w:val="22"/>
              </w:rPr>
              <w:t>Несоответствие принципу результативности и эффективности использования</w:t>
            </w:r>
          </w:p>
        </w:tc>
        <w:tc>
          <w:tcPr>
            <w:tcW w:w="1440" w:type="dxa"/>
          </w:tcPr>
          <w:p w:rsidR="00C51940" w:rsidRPr="002C3912" w:rsidRDefault="00C51940" w:rsidP="00974C01">
            <w:pPr>
              <w:tabs>
                <w:tab w:val="left" w:pos="2676"/>
              </w:tabs>
              <w:jc w:val="center"/>
              <w:rPr>
                <w:sz w:val="20"/>
                <w:szCs w:val="20"/>
              </w:rPr>
            </w:pPr>
            <w:r w:rsidRPr="002C3912">
              <w:rPr>
                <w:sz w:val="20"/>
                <w:szCs w:val="20"/>
              </w:rPr>
              <w:t>0</w:t>
            </w:r>
          </w:p>
        </w:tc>
        <w:tc>
          <w:tcPr>
            <w:tcW w:w="970" w:type="dxa"/>
          </w:tcPr>
          <w:p w:rsidR="00C51940" w:rsidRPr="002C3912" w:rsidRDefault="00C51940" w:rsidP="00974C01">
            <w:pPr>
              <w:tabs>
                <w:tab w:val="left" w:pos="2676"/>
              </w:tabs>
              <w:jc w:val="center"/>
              <w:rPr>
                <w:sz w:val="20"/>
                <w:szCs w:val="20"/>
              </w:rPr>
            </w:pPr>
            <w:r w:rsidRPr="002C3912">
              <w:rPr>
                <w:sz w:val="20"/>
                <w:szCs w:val="20"/>
              </w:rPr>
              <w:t>0</w:t>
            </w:r>
          </w:p>
        </w:tc>
        <w:tc>
          <w:tcPr>
            <w:tcW w:w="1701" w:type="dxa"/>
          </w:tcPr>
          <w:p w:rsidR="00C51940" w:rsidRPr="002C3912" w:rsidRDefault="00C51940" w:rsidP="00974C01">
            <w:pPr>
              <w:tabs>
                <w:tab w:val="left" w:pos="2676"/>
              </w:tabs>
              <w:jc w:val="center"/>
              <w:rPr>
                <w:sz w:val="20"/>
                <w:szCs w:val="20"/>
              </w:rPr>
            </w:pPr>
            <w:r w:rsidRPr="002C3912">
              <w:rPr>
                <w:sz w:val="20"/>
                <w:szCs w:val="20"/>
              </w:rPr>
              <w:t>0</w:t>
            </w:r>
          </w:p>
        </w:tc>
        <w:tc>
          <w:tcPr>
            <w:tcW w:w="1365" w:type="dxa"/>
          </w:tcPr>
          <w:p w:rsidR="00C51940" w:rsidRPr="00974C01" w:rsidRDefault="00C51940" w:rsidP="00974C01">
            <w:pPr>
              <w:tabs>
                <w:tab w:val="left" w:pos="2676"/>
              </w:tabs>
              <w:jc w:val="center"/>
              <w:rPr>
                <w:b/>
              </w:rPr>
            </w:pPr>
          </w:p>
        </w:tc>
      </w:tr>
      <w:tr w:rsidR="00C51940" w:rsidRPr="00974C01">
        <w:tc>
          <w:tcPr>
            <w:tcW w:w="4077" w:type="dxa"/>
          </w:tcPr>
          <w:p w:rsidR="00C51940" w:rsidRPr="00974C01" w:rsidRDefault="00C51940" w:rsidP="00974C01">
            <w:pPr>
              <w:tabs>
                <w:tab w:val="left" w:pos="2676"/>
              </w:tabs>
              <w:jc w:val="both"/>
            </w:pPr>
            <w:r w:rsidRPr="00974C01">
              <w:rPr>
                <w:sz w:val="22"/>
                <w:szCs w:val="22"/>
              </w:rPr>
              <w:t>Неправомерное использование средств</w:t>
            </w:r>
          </w:p>
        </w:tc>
        <w:tc>
          <w:tcPr>
            <w:tcW w:w="1440" w:type="dxa"/>
          </w:tcPr>
          <w:p w:rsidR="00C51940" w:rsidRPr="002C3912" w:rsidRDefault="00CD5B0F" w:rsidP="00974C01">
            <w:pPr>
              <w:tabs>
                <w:tab w:val="left" w:pos="2676"/>
              </w:tabs>
              <w:jc w:val="center"/>
              <w:rPr>
                <w:sz w:val="20"/>
                <w:szCs w:val="20"/>
              </w:rPr>
            </w:pPr>
            <w:r>
              <w:rPr>
                <w:sz w:val="20"/>
                <w:szCs w:val="20"/>
              </w:rPr>
              <w:t>63,5</w:t>
            </w:r>
          </w:p>
        </w:tc>
        <w:tc>
          <w:tcPr>
            <w:tcW w:w="970" w:type="dxa"/>
          </w:tcPr>
          <w:p w:rsidR="00C51940" w:rsidRPr="002C3912" w:rsidRDefault="00CD5B0F" w:rsidP="00974C01">
            <w:pPr>
              <w:tabs>
                <w:tab w:val="left" w:pos="2676"/>
              </w:tabs>
              <w:jc w:val="center"/>
              <w:rPr>
                <w:sz w:val="20"/>
                <w:szCs w:val="20"/>
              </w:rPr>
            </w:pPr>
            <w:r>
              <w:rPr>
                <w:sz w:val="20"/>
                <w:szCs w:val="20"/>
              </w:rPr>
              <w:t>63,5</w:t>
            </w:r>
          </w:p>
        </w:tc>
        <w:tc>
          <w:tcPr>
            <w:tcW w:w="1701" w:type="dxa"/>
          </w:tcPr>
          <w:p w:rsidR="00C51940" w:rsidRPr="002C3912" w:rsidRDefault="00C51940" w:rsidP="00974C01">
            <w:pPr>
              <w:tabs>
                <w:tab w:val="left" w:pos="2676"/>
              </w:tabs>
              <w:jc w:val="center"/>
              <w:rPr>
                <w:sz w:val="20"/>
                <w:szCs w:val="20"/>
              </w:rPr>
            </w:pPr>
            <w:r>
              <w:rPr>
                <w:sz w:val="20"/>
                <w:szCs w:val="20"/>
              </w:rPr>
              <w:t>0</w:t>
            </w:r>
          </w:p>
        </w:tc>
        <w:tc>
          <w:tcPr>
            <w:tcW w:w="1365" w:type="dxa"/>
          </w:tcPr>
          <w:p w:rsidR="00C51940" w:rsidRPr="00974C01" w:rsidRDefault="00C51940" w:rsidP="00974C01">
            <w:pPr>
              <w:tabs>
                <w:tab w:val="left" w:pos="2676"/>
              </w:tabs>
              <w:jc w:val="center"/>
              <w:rPr>
                <w:b/>
              </w:rPr>
            </w:pPr>
          </w:p>
        </w:tc>
      </w:tr>
      <w:tr w:rsidR="00C51940" w:rsidRPr="00974C01" w:rsidTr="00CD5B0F">
        <w:tc>
          <w:tcPr>
            <w:tcW w:w="4077" w:type="dxa"/>
          </w:tcPr>
          <w:p w:rsidR="00C51940" w:rsidRPr="00974C01" w:rsidRDefault="00C51940" w:rsidP="00974C01">
            <w:pPr>
              <w:tabs>
                <w:tab w:val="left" w:pos="2676"/>
              </w:tabs>
              <w:jc w:val="both"/>
            </w:pPr>
            <w:r w:rsidRPr="00974C01">
              <w:rPr>
                <w:sz w:val="22"/>
                <w:szCs w:val="22"/>
              </w:rPr>
              <w:t>В области государственной (муниципальной) собственности</w:t>
            </w:r>
          </w:p>
        </w:tc>
        <w:tc>
          <w:tcPr>
            <w:tcW w:w="1440" w:type="dxa"/>
            <w:shd w:val="clear" w:color="auto" w:fill="auto"/>
          </w:tcPr>
          <w:p w:rsidR="00C51940" w:rsidRPr="00CD5B0F" w:rsidRDefault="00CD5B0F" w:rsidP="00974C01">
            <w:pPr>
              <w:tabs>
                <w:tab w:val="left" w:pos="2676"/>
              </w:tabs>
              <w:jc w:val="center"/>
              <w:rPr>
                <w:sz w:val="20"/>
                <w:szCs w:val="20"/>
              </w:rPr>
            </w:pPr>
            <w:r>
              <w:rPr>
                <w:sz w:val="20"/>
                <w:szCs w:val="20"/>
              </w:rPr>
              <w:t>0</w:t>
            </w:r>
          </w:p>
        </w:tc>
        <w:tc>
          <w:tcPr>
            <w:tcW w:w="970" w:type="dxa"/>
            <w:shd w:val="clear" w:color="auto" w:fill="auto"/>
          </w:tcPr>
          <w:p w:rsidR="00C51940" w:rsidRPr="00CD5B0F" w:rsidRDefault="00CD5B0F" w:rsidP="00974C01">
            <w:pPr>
              <w:tabs>
                <w:tab w:val="left" w:pos="2676"/>
              </w:tabs>
              <w:jc w:val="center"/>
              <w:rPr>
                <w:sz w:val="20"/>
                <w:szCs w:val="20"/>
              </w:rPr>
            </w:pPr>
            <w:r>
              <w:rPr>
                <w:sz w:val="20"/>
                <w:szCs w:val="20"/>
              </w:rPr>
              <w:t>0</w:t>
            </w:r>
          </w:p>
        </w:tc>
        <w:tc>
          <w:tcPr>
            <w:tcW w:w="1701" w:type="dxa"/>
            <w:shd w:val="clear" w:color="auto" w:fill="auto"/>
          </w:tcPr>
          <w:p w:rsidR="00C51940" w:rsidRPr="00CD5B0F" w:rsidRDefault="00C51940" w:rsidP="00974C01">
            <w:pPr>
              <w:tabs>
                <w:tab w:val="left" w:pos="2676"/>
              </w:tabs>
              <w:jc w:val="center"/>
              <w:rPr>
                <w:sz w:val="20"/>
                <w:szCs w:val="20"/>
              </w:rPr>
            </w:pPr>
            <w:r w:rsidRPr="00CD5B0F">
              <w:rPr>
                <w:sz w:val="20"/>
                <w:szCs w:val="20"/>
              </w:rPr>
              <w:t>0</w:t>
            </w:r>
          </w:p>
        </w:tc>
        <w:tc>
          <w:tcPr>
            <w:tcW w:w="1365" w:type="dxa"/>
          </w:tcPr>
          <w:p w:rsidR="00C51940" w:rsidRPr="00974C01" w:rsidRDefault="00C51940" w:rsidP="00974C01">
            <w:pPr>
              <w:tabs>
                <w:tab w:val="left" w:pos="2676"/>
              </w:tabs>
              <w:jc w:val="center"/>
              <w:rPr>
                <w:b/>
              </w:rPr>
            </w:pPr>
          </w:p>
        </w:tc>
      </w:tr>
      <w:tr w:rsidR="00C51940" w:rsidRPr="00974C01" w:rsidTr="00CD5B0F">
        <w:tc>
          <w:tcPr>
            <w:tcW w:w="4077" w:type="dxa"/>
          </w:tcPr>
          <w:p w:rsidR="00C51940" w:rsidRPr="00974C01" w:rsidRDefault="00C51940" w:rsidP="00974C01">
            <w:pPr>
              <w:tabs>
                <w:tab w:val="left" w:pos="2676"/>
              </w:tabs>
              <w:jc w:val="both"/>
            </w:pPr>
            <w:r w:rsidRPr="00974C01">
              <w:rPr>
                <w:sz w:val="22"/>
                <w:szCs w:val="22"/>
              </w:rPr>
              <w:t>При осуществлении муниципальных закупок</w:t>
            </w:r>
          </w:p>
        </w:tc>
        <w:tc>
          <w:tcPr>
            <w:tcW w:w="1440" w:type="dxa"/>
            <w:shd w:val="clear" w:color="auto" w:fill="auto"/>
          </w:tcPr>
          <w:p w:rsidR="00C51940" w:rsidRPr="00CD5B0F" w:rsidRDefault="00C51940" w:rsidP="00974C01">
            <w:pPr>
              <w:tabs>
                <w:tab w:val="left" w:pos="2676"/>
              </w:tabs>
              <w:jc w:val="center"/>
              <w:rPr>
                <w:sz w:val="20"/>
                <w:szCs w:val="20"/>
              </w:rPr>
            </w:pPr>
            <w:r w:rsidRPr="00CD5B0F">
              <w:rPr>
                <w:sz w:val="20"/>
                <w:szCs w:val="20"/>
              </w:rPr>
              <w:t>0</w:t>
            </w:r>
          </w:p>
        </w:tc>
        <w:tc>
          <w:tcPr>
            <w:tcW w:w="970" w:type="dxa"/>
            <w:shd w:val="clear" w:color="auto" w:fill="auto"/>
          </w:tcPr>
          <w:p w:rsidR="00C51940" w:rsidRPr="00CD5B0F" w:rsidRDefault="00C51940" w:rsidP="00974C01">
            <w:pPr>
              <w:tabs>
                <w:tab w:val="left" w:pos="2676"/>
              </w:tabs>
              <w:jc w:val="center"/>
              <w:rPr>
                <w:sz w:val="20"/>
                <w:szCs w:val="20"/>
              </w:rPr>
            </w:pPr>
            <w:r w:rsidRPr="00CD5B0F">
              <w:rPr>
                <w:sz w:val="20"/>
                <w:szCs w:val="20"/>
              </w:rPr>
              <w:t>0</w:t>
            </w:r>
          </w:p>
        </w:tc>
        <w:tc>
          <w:tcPr>
            <w:tcW w:w="1701" w:type="dxa"/>
            <w:shd w:val="clear" w:color="auto" w:fill="auto"/>
          </w:tcPr>
          <w:p w:rsidR="00C51940" w:rsidRPr="00CD5B0F" w:rsidRDefault="00C51940" w:rsidP="00974C01">
            <w:pPr>
              <w:tabs>
                <w:tab w:val="left" w:pos="2676"/>
              </w:tabs>
              <w:jc w:val="center"/>
              <w:rPr>
                <w:sz w:val="20"/>
                <w:szCs w:val="20"/>
              </w:rPr>
            </w:pPr>
            <w:r w:rsidRPr="00CD5B0F">
              <w:rPr>
                <w:sz w:val="20"/>
                <w:szCs w:val="20"/>
              </w:rPr>
              <w:t>0</w:t>
            </w:r>
          </w:p>
        </w:tc>
        <w:tc>
          <w:tcPr>
            <w:tcW w:w="1365" w:type="dxa"/>
          </w:tcPr>
          <w:p w:rsidR="00C51940" w:rsidRPr="00974C01" w:rsidRDefault="00C51940" w:rsidP="00974C01">
            <w:pPr>
              <w:tabs>
                <w:tab w:val="left" w:pos="2676"/>
              </w:tabs>
              <w:jc w:val="center"/>
              <w:rPr>
                <w:b/>
              </w:rPr>
            </w:pPr>
          </w:p>
        </w:tc>
      </w:tr>
      <w:tr w:rsidR="00C51940" w:rsidRPr="00974C01" w:rsidTr="00CD5B0F">
        <w:tc>
          <w:tcPr>
            <w:tcW w:w="4077" w:type="dxa"/>
          </w:tcPr>
          <w:p w:rsidR="00C51940" w:rsidRPr="00974C01" w:rsidRDefault="00C51940" w:rsidP="00974C01">
            <w:pPr>
              <w:tabs>
                <w:tab w:val="left" w:pos="2676"/>
              </w:tabs>
              <w:jc w:val="both"/>
            </w:pPr>
            <w:r w:rsidRPr="00974C01">
              <w:rPr>
                <w:sz w:val="22"/>
                <w:szCs w:val="22"/>
              </w:rPr>
              <w:t>При ведении бухгалтерского учета и составлении отчетности</w:t>
            </w:r>
          </w:p>
        </w:tc>
        <w:tc>
          <w:tcPr>
            <w:tcW w:w="1440" w:type="dxa"/>
            <w:shd w:val="clear" w:color="auto" w:fill="auto"/>
          </w:tcPr>
          <w:p w:rsidR="00C51940" w:rsidRPr="00CD5B0F" w:rsidRDefault="00CD5B0F" w:rsidP="00974C01">
            <w:pPr>
              <w:tabs>
                <w:tab w:val="left" w:pos="2676"/>
              </w:tabs>
              <w:jc w:val="center"/>
              <w:rPr>
                <w:sz w:val="20"/>
                <w:szCs w:val="20"/>
              </w:rPr>
            </w:pPr>
            <w:r>
              <w:rPr>
                <w:sz w:val="20"/>
                <w:szCs w:val="20"/>
              </w:rPr>
              <w:t>0</w:t>
            </w:r>
          </w:p>
        </w:tc>
        <w:tc>
          <w:tcPr>
            <w:tcW w:w="970" w:type="dxa"/>
            <w:shd w:val="clear" w:color="auto" w:fill="auto"/>
          </w:tcPr>
          <w:p w:rsidR="00C51940" w:rsidRPr="00CD5B0F" w:rsidRDefault="00CD5B0F" w:rsidP="00974C01">
            <w:pPr>
              <w:tabs>
                <w:tab w:val="left" w:pos="2676"/>
              </w:tabs>
              <w:jc w:val="center"/>
              <w:rPr>
                <w:sz w:val="20"/>
                <w:szCs w:val="20"/>
              </w:rPr>
            </w:pPr>
            <w:r>
              <w:rPr>
                <w:sz w:val="20"/>
                <w:szCs w:val="20"/>
              </w:rPr>
              <w:t>0</w:t>
            </w:r>
          </w:p>
        </w:tc>
        <w:tc>
          <w:tcPr>
            <w:tcW w:w="1701" w:type="dxa"/>
            <w:shd w:val="clear" w:color="auto" w:fill="auto"/>
          </w:tcPr>
          <w:p w:rsidR="00C51940" w:rsidRPr="00CD5B0F" w:rsidRDefault="00C51940" w:rsidP="00974C01">
            <w:pPr>
              <w:tabs>
                <w:tab w:val="left" w:pos="2676"/>
              </w:tabs>
              <w:jc w:val="center"/>
              <w:rPr>
                <w:sz w:val="20"/>
                <w:szCs w:val="20"/>
              </w:rPr>
            </w:pPr>
            <w:r w:rsidRPr="00CD5B0F">
              <w:rPr>
                <w:sz w:val="20"/>
                <w:szCs w:val="20"/>
              </w:rPr>
              <w:t>0</w:t>
            </w:r>
          </w:p>
        </w:tc>
        <w:tc>
          <w:tcPr>
            <w:tcW w:w="1365" w:type="dxa"/>
          </w:tcPr>
          <w:p w:rsidR="00C51940" w:rsidRPr="00974C01" w:rsidRDefault="00C51940" w:rsidP="00230870">
            <w:pPr>
              <w:tabs>
                <w:tab w:val="left" w:pos="2676"/>
              </w:tabs>
              <w:jc w:val="center"/>
              <w:rPr>
                <w:b/>
              </w:rPr>
            </w:pPr>
          </w:p>
        </w:tc>
      </w:tr>
      <w:tr w:rsidR="00C51940" w:rsidRPr="00974C01" w:rsidTr="00CD5B0F">
        <w:tc>
          <w:tcPr>
            <w:tcW w:w="4077" w:type="dxa"/>
          </w:tcPr>
          <w:p w:rsidR="00C51940" w:rsidRPr="00974C01" w:rsidRDefault="00C51940" w:rsidP="00974C01">
            <w:pPr>
              <w:tabs>
                <w:tab w:val="left" w:pos="2676"/>
              </w:tabs>
              <w:jc w:val="both"/>
            </w:pPr>
            <w:r w:rsidRPr="00974C01">
              <w:rPr>
                <w:sz w:val="22"/>
                <w:szCs w:val="22"/>
              </w:rPr>
              <w:t>Прочие виды нарушений и недостатков</w:t>
            </w:r>
          </w:p>
        </w:tc>
        <w:tc>
          <w:tcPr>
            <w:tcW w:w="1440" w:type="dxa"/>
            <w:shd w:val="clear" w:color="auto" w:fill="auto"/>
          </w:tcPr>
          <w:p w:rsidR="00C51940" w:rsidRPr="00CD5B0F" w:rsidRDefault="00CD5B0F" w:rsidP="00974C01">
            <w:pPr>
              <w:tabs>
                <w:tab w:val="left" w:pos="2676"/>
              </w:tabs>
              <w:jc w:val="center"/>
              <w:rPr>
                <w:sz w:val="20"/>
                <w:szCs w:val="20"/>
              </w:rPr>
            </w:pPr>
            <w:r>
              <w:rPr>
                <w:sz w:val="20"/>
                <w:szCs w:val="20"/>
              </w:rPr>
              <w:t>0</w:t>
            </w:r>
          </w:p>
        </w:tc>
        <w:tc>
          <w:tcPr>
            <w:tcW w:w="970" w:type="dxa"/>
            <w:shd w:val="clear" w:color="auto" w:fill="auto"/>
          </w:tcPr>
          <w:p w:rsidR="00C51940" w:rsidRPr="00CD5B0F" w:rsidRDefault="00CD5B0F" w:rsidP="00974C01">
            <w:pPr>
              <w:tabs>
                <w:tab w:val="left" w:pos="2676"/>
              </w:tabs>
              <w:jc w:val="center"/>
              <w:rPr>
                <w:sz w:val="20"/>
                <w:szCs w:val="20"/>
              </w:rPr>
            </w:pPr>
            <w:r>
              <w:rPr>
                <w:sz w:val="20"/>
                <w:szCs w:val="20"/>
              </w:rPr>
              <w:t>0</w:t>
            </w:r>
          </w:p>
        </w:tc>
        <w:tc>
          <w:tcPr>
            <w:tcW w:w="1701" w:type="dxa"/>
            <w:shd w:val="clear" w:color="auto" w:fill="auto"/>
          </w:tcPr>
          <w:p w:rsidR="00C51940" w:rsidRPr="00CD5B0F" w:rsidRDefault="00C51940" w:rsidP="00974C01">
            <w:pPr>
              <w:tabs>
                <w:tab w:val="left" w:pos="2676"/>
              </w:tabs>
              <w:jc w:val="center"/>
              <w:rPr>
                <w:sz w:val="20"/>
                <w:szCs w:val="20"/>
              </w:rPr>
            </w:pPr>
            <w:r w:rsidRPr="00CD5B0F">
              <w:rPr>
                <w:sz w:val="20"/>
                <w:szCs w:val="20"/>
              </w:rPr>
              <w:t>0</w:t>
            </w:r>
          </w:p>
        </w:tc>
        <w:tc>
          <w:tcPr>
            <w:tcW w:w="1365" w:type="dxa"/>
          </w:tcPr>
          <w:p w:rsidR="00C51940" w:rsidRPr="00974C01" w:rsidRDefault="00C51940" w:rsidP="00974C01">
            <w:pPr>
              <w:tabs>
                <w:tab w:val="left" w:pos="2676"/>
              </w:tabs>
              <w:jc w:val="center"/>
              <w:rPr>
                <w:b/>
              </w:rPr>
            </w:pPr>
          </w:p>
        </w:tc>
      </w:tr>
      <w:tr w:rsidR="00C51940" w:rsidRPr="00974C01">
        <w:tc>
          <w:tcPr>
            <w:tcW w:w="4077" w:type="dxa"/>
          </w:tcPr>
          <w:p w:rsidR="00C51940" w:rsidRPr="00974C01" w:rsidRDefault="00C51940" w:rsidP="00974C01">
            <w:pPr>
              <w:tabs>
                <w:tab w:val="left" w:pos="2676"/>
              </w:tabs>
              <w:jc w:val="center"/>
              <w:rPr>
                <w:b/>
              </w:rPr>
            </w:pPr>
            <w:r w:rsidRPr="00974C01">
              <w:rPr>
                <w:b/>
              </w:rPr>
              <w:t>Всего</w:t>
            </w:r>
          </w:p>
        </w:tc>
        <w:tc>
          <w:tcPr>
            <w:tcW w:w="1440" w:type="dxa"/>
          </w:tcPr>
          <w:p w:rsidR="00C51940" w:rsidRPr="002C3912" w:rsidRDefault="00C51940" w:rsidP="00974C01">
            <w:pPr>
              <w:tabs>
                <w:tab w:val="left" w:pos="2676"/>
              </w:tabs>
              <w:jc w:val="center"/>
              <w:rPr>
                <w:sz w:val="20"/>
                <w:szCs w:val="20"/>
              </w:rPr>
            </w:pPr>
          </w:p>
        </w:tc>
        <w:tc>
          <w:tcPr>
            <w:tcW w:w="970" w:type="dxa"/>
          </w:tcPr>
          <w:p w:rsidR="00C51940" w:rsidRPr="002C3912" w:rsidRDefault="00C51940" w:rsidP="00974C01">
            <w:pPr>
              <w:tabs>
                <w:tab w:val="left" w:pos="2676"/>
              </w:tabs>
              <w:jc w:val="center"/>
              <w:rPr>
                <w:sz w:val="20"/>
                <w:szCs w:val="20"/>
              </w:rPr>
            </w:pPr>
            <w:r>
              <w:rPr>
                <w:sz w:val="20"/>
                <w:szCs w:val="20"/>
              </w:rPr>
              <w:t>0</w:t>
            </w:r>
          </w:p>
        </w:tc>
        <w:tc>
          <w:tcPr>
            <w:tcW w:w="1701" w:type="dxa"/>
          </w:tcPr>
          <w:p w:rsidR="00C51940" w:rsidRPr="002C3912" w:rsidRDefault="00C51940" w:rsidP="00974C01">
            <w:pPr>
              <w:tabs>
                <w:tab w:val="left" w:pos="2676"/>
              </w:tabs>
              <w:jc w:val="center"/>
              <w:rPr>
                <w:sz w:val="20"/>
                <w:szCs w:val="20"/>
              </w:rPr>
            </w:pPr>
            <w:r>
              <w:rPr>
                <w:sz w:val="20"/>
                <w:szCs w:val="20"/>
              </w:rPr>
              <w:t>0</w:t>
            </w:r>
          </w:p>
        </w:tc>
        <w:tc>
          <w:tcPr>
            <w:tcW w:w="1365" w:type="dxa"/>
          </w:tcPr>
          <w:p w:rsidR="00C51940" w:rsidRPr="00974C01" w:rsidRDefault="00C51940" w:rsidP="00974C01">
            <w:pPr>
              <w:tabs>
                <w:tab w:val="left" w:pos="2676"/>
              </w:tabs>
              <w:jc w:val="center"/>
              <w:rPr>
                <w:b/>
              </w:rPr>
            </w:pPr>
          </w:p>
        </w:tc>
      </w:tr>
    </w:tbl>
    <w:p w:rsidR="00C51940" w:rsidRPr="00974C01" w:rsidRDefault="00C51940" w:rsidP="00974C01">
      <w:pPr>
        <w:tabs>
          <w:tab w:val="left" w:pos="2676"/>
        </w:tabs>
        <w:jc w:val="both"/>
        <w:rPr>
          <w:b/>
        </w:rPr>
      </w:pPr>
    </w:p>
    <w:p w:rsidR="00C51940" w:rsidRPr="003104E3" w:rsidRDefault="00C51940" w:rsidP="00974C01">
      <w:pPr>
        <w:tabs>
          <w:tab w:val="left" w:pos="2676"/>
        </w:tabs>
        <w:jc w:val="both"/>
      </w:pPr>
      <w:r w:rsidRPr="00974C01">
        <w:rPr>
          <w:b/>
        </w:rPr>
        <w:t>Предложения по восстановлению и взысканию средств, наложению финансовых или иных санкций, привлечению к ответственности лиц, допустивших нарушения:</w:t>
      </w:r>
      <w:r>
        <w:rPr>
          <w:b/>
        </w:rPr>
        <w:t xml:space="preserve"> </w:t>
      </w:r>
      <w:r>
        <w:t>нет.</w:t>
      </w:r>
    </w:p>
    <w:p w:rsidR="00C51940" w:rsidRDefault="00C51940" w:rsidP="00974C01">
      <w:pPr>
        <w:tabs>
          <w:tab w:val="left" w:pos="2676"/>
        </w:tabs>
        <w:jc w:val="both"/>
        <w:rPr>
          <w:b/>
        </w:rPr>
      </w:pPr>
    </w:p>
    <w:p w:rsidR="00C51940" w:rsidRDefault="00C51940" w:rsidP="00974C01">
      <w:pPr>
        <w:tabs>
          <w:tab w:val="left" w:pos="2676"/>
        </w:tabs>
        <w:jc w:val="both"/>
        <w:rPr>
          <w:b/>
        </w:rPr>
      </w:pPr>
      <w:r w:rsidRPr="00974C01">
        <w:rPr>
          <w:b/>
        </w:rPr>
        <w:t>Предложения по устранению выявленных нарушений и недостатков в управлении и ведомственном контроле, законодательном регулировании проверяемой сферы:</w:t>
      </w:r>
    </w:p>
    <w:p w:rsidR="00C51940" w:rsidRDefault="00C51940" w:rsidP="007725B6">
      <w:pPr>
        <w:autoSpaceDE w:val="0"/>
        <w:autoSpaceDN w:val="0"/>
        <w:adjustRightInd w:val="0"/>
        <w:rPr>
          <w:color w:val="000000"/>
          <w:sz w:val="28"/>
          <w:szCs w:val="28"/>
          <w:lang w:eastAsia="en-US"/>
        </w:rPr>
      </w:pPr>
    </w:p>
    <w:p w:rsidR="00C51940" w:rsidRDefault="00C51940" w:rsidP="00B1484E">
      <w:pPr>
        <w:tabs>
          <w:tab w:val="left" w:pos="0"/>
          <w:tab w:val="left" w:pos="567"/>
          <w:tab w:val="left" w:pos="993"/>
        </w:tabs>
        <w:jc w:val="both"/>
        <w:outlineLvl w:val="3"/>
        <w:rPr>
          <w:bCs/>
        </w:rPr>
      </w:pPr>
      <w:r>
        <w:rPr>
          <w:sz w:val="28"/>
          <w:szCs w:val="28"/>
        </w:rPr>
        <w:tab/>
      </w:r>
      <w:r w:rsidRPr="00B1484E">
        <w:rPr>
          <w:bCs/>
        </w:rPr>
        <w:t xml:space="preserve">По результатам контрольного мероприятия </w:t>
      </w:r>
      <w:r>
        <w:rPr>
          <w:bCs/>
        </w:rPr>
        <w:t xml:space="preserve">Администрации Лахденпохского городского поселения </w:t>
      </w:r>
      <w:r w:rsidRPr="00B1484E">
        <w:rPr>
          <w:bCs/>
        </w:rPr>
        <w:t>предлагается принять меры к устранению выявленных нарушений, а именно:</w:t>
      </w:r>
    </w:p>
    <w:p w:rsidR="00C51940" w:rsidRDefault="00C51940" w:rsidP="00B1484E">
      <w:pPr>
        <w:tabs>
          <w:tab w:val="left" w:pos="0"/>
          <w:tab w:val="left" w:pos="567"/>
          <w:tab w:val="left" w:pos="993"/>
        </w:tabs>
        <w:jc w:val="both"/>
        <w:outlineLvl w:val="3"/>
        <w:rPr>
          <w:bCs/>
        </w:rPr>
      </w:pPr>
    </w:p>
    <w:p w:rsidR="00C51940" w:rsidRDefault="00C51940" w:rsidP="00B1484E">
      <w:pPr>
        <w:pStyle w:val="a3"/>
        <w:numPr>
          <w:ilvl w:val="0"/>
          <w:numId w:val="14"/>
        </w:numPr>
        <w:ind w:left="0" w:firstLine="709"/>
        <w:jc w:val="both"/>
      </w:pPr>
      <w:r>
        <w:t>Рассмотреть результаты контрольного мероприятия.</w:t>
      </w:r>
    </w:p>
    <w:p w:rsidR="00C51940" w:rsidRDefault="00C51940" w:rsidP="00B1484E">
      <w:pPr>
        <w:pStyle w:val="a3"/>
        <w:numPr>
          <w:ilvl w:val="0"/>
          <w:numId w:val="14"/>
        </w:numPr>
        <w:ind w:left="0" w:firstLine="709"/>
        <w:jc w:val="both"/>
      </w:pPr>
      <w:r>
        <w:t xml:space="preserve">В срок до 7 декабря 2015 года привести в соответствие требованиям федерального законодательства муниципальные нормативные правовые акты, регулирующие правоотношения в области </w:t>
      </w:r>
      <w:r w:rsidRPr="00DD26D1">
        <w:rPr>
          <w:bCs/>
        </w:rPr>
        <w:t>организаци</w:t>
      </w:r>
      <w:r>
        <w:rPr>
          <w:bCs/>
        </w:rPr>
        <w:t>и</w:t>
      </w:r>
      <w:r w:rsidRPr="00DD26D1">
        <w:rPr>
          <w:bCs/>
        </w:rPr>
        <w:t xml:space="preserve"> ритуальных услуг и</w:t>
      </w:r>
      <w:r>
        <w:rPr>
          <w:lang w:eastAsia="en-US"/>
        </w:rPr>
        <w:t xml:space="preserve"> содержания мест захоронения на территории Лахденпохского городского поселения</w:t>
      </w:r>
      <w:r>
        <w:t>.</w:t>
      </w:r>
    </w:p>
    <w:p w:rsidR="00C51940" w:rsidRPr="00A67C99" w:rsidRDefault="00C51940" w:rsidP="001929DB">
      <w:pPr>
        <w:pStyle w:val="a3"/>
        <w:numPr>
          <w:ilvl w:val="0"/>
          <w:numId w:val="14"/>
        </w:numPr>
        <w:tabs>
          <w:tab w:val="left" w:pos="0"/>
        </w:tabs>
        <w:ind w:left="0" w:firstLine="567"/>
        <w:jc w:val="both"/>
      </w:pPr>
      <w:r w:rsidRPr="00A67C99">
        <w:t xml:space="preserve">Обеспечить контроль за исполнением муниципального контракта </w:t>
      </w:r>
      <w:r w:rsidRPr="00A67C99">
        <w:rPr>
          <w:bCs/>
        </w:rPr>
        <w:t>на оказание услуг по вопросам похоронного дела на территории Лахденпохского городского поселения</w:t>
      </w:r>
      <w:r w:rsidRPr="00A67C99">
        <w:t>.</w:t>
      </w:r>
    </w:p>
    <w:p w:rsidR="00C51940" w:rsidRPr="001929DB" w:rsidRDefault="00C51940" w:rsidP="001929DB">
      <w:pPr>
        <w:pStyle w:val="a3"/>
        <w:numPr>
          <w:ilvl w:val="0"/>
          <w:numId w:val="14"/>
        </w:numPr>
        <w:autoSpaceDE w:val="0"/>
        <w:autoSpaceDN w:val="0"/>
        <w:adjustRightInd w:val="0"/>
        <w:ind w:left="0" w:firstLine="567"/>
        <w:jc w:val="both"/>
      </w:pPr>
      <w:r>
        <w:rPr>
          <w:bCs/>
        </w:rPr>
        <w:t>Утвердить</w:t>
      </w:r>
      <w:r w:rsidRPr="008547B2">
        <w:rPr>
          <w:bCs/>
        </w:rPr>
        <w:t xml:space="preserve"> порядок формирования </w:t>
      </w:r>
      <w:r w:rsidRPr="00643828">
        <w:t>мероприятий</w:t>
      </w:r>
      <w:r>
        <w:t xml:space="preserve"> по </w:t>
      </w:r>
      <w:r w:rsidRPr="00643828">
        <w:t xml:space="preserve"> содержани</w:t>
      </w:r>
      <w:r>
        <w:t>ю</w:t>
      </w:r>
      <w:r w:rsidRPr="00643828">
        <w:t xml:space="preserve"> мест захоронения</w:t>
      </w:r>
      <w:r w:rsidRPr="00086584">
        <w:t xml:space="preserve"> в соответствии с Санитарными правилами и нормами «Гигиенические требования к размещению, устройству и содержанию кладбищ, зданий и соо</w:t>
      </w:r>
      <w:r>
        <w:t>ружений похоронного назначения», предусматривающий способ определения организации - Исполнителя, оценку потребности в финансовых средствах на их исполнение</w:t>
      </w:r>
      <w:r w:rsidRPr="001929DB">
        <w:t xml:space="preserve">. </w:t>
      </w:r>
    </w:p>
    <w:p w:rsidR="00C51940" w:rsidRPr="00A67C99" w:rsidRDefault="00C51940" w:rsidP="00634541">
      <w:pPr>
        <w:pStyle w:val="a3"/>
        <w:numPr>
          <w:ilvl w:val="0"/>
          <w:numId w:val="14"/>
        </w:numPr>
        <w:ind w:left="0" w:firstLine="567"/>
        <w:jc w:val="both"/>
      </w:pPr>
      <w:r w:rsidRPr="00A67C99">
        <w:t>Обеспечить достоверность бухгалтерского учета в части отражения объектов нефинансовых активов имущества казны, наличия договоров при принятии к оплате обязательств и детализацию бюджетной классификации в части ассигнований бюджета поселения, выделенных на финансовое обеспечение вопросов местного значения.</w:t>
      </w:r>
    </w:p>
    <w:p w:rsidR="00C51940" w:rsidRDefault="00C51940" w:rsidP="001929DB">
      <w:pPr>
        <w:pStyle w:val="a3"/>
        <w:ind w:left="709"/>
        <w:jc w:val="both"/>
      </w:pPr>
    </w:p>
    <w:p w:rsidR="00C51940" w:rsidRPr="00974C01" w:rsidRDefault="00C51940" w:rsidP="00974C01">
      <w:pPr>
        <w:tabs>
          <w:tab w:val="left" w:pos="2676"/>
        </w:tabs>
        <w:jc w:val="both"/>
        <w:rPr>
          <w:b/>
        </w:rPr>
      </w:pPr>
      <w:r w:rsidRPr="00974C01">
        <w:rPr>
          <w:b/>
        </w:rPr>
        <w:t>Другие предложения:</w:t>
      </w:r>
      <w:r>
        <w:rPr>
          <w:b/>
        </w:rPr>
        <w:t xml:space="preserve"> </w:t>
      </w:r>
      <w:r w:rsidRPr="00861A52">
        <w:t>нет</w:t>
      </w:r>
    </w:p>
    <w:p w:rsidR="00C51940" w:rsidRDefault="00C51940" w:rsidP="00974C01">
      <w:pPr>
        <w:tabs>
          <w:tab w:val="left" w:pos="2676"/>
        </w:tabs>
        <w:jc w:val="both"/>
        <w:rPr>
          <w:b/>
        </w:rPr>
      </w:pPr>
    </w:p>
    <w:p w:rsidR="00C51940" w:rsidRPr="00974C01" w:rsidRDefault="00C51940" w:rsidP="00974C01">
      <w:pPr>
        <w:tabs>
          <w:tab w:val="left" w:pos="2676"/>
        </w:tabs>
        <w:jc w:val="both"/>
        <w:rPr>
          <w:b/>
        </w:rPr>
      </w:pPr>
      <w:r w:rsidRPr="00974C01">
        <w:rPr>
          <w:b/>
        </w:rPr>
        <w:t>Направить отчет:</w:t>
      </w:r>
    </w:p>
    <w:p w:rsidR="00C51940" w:rsidRDefault="00C51940" w:rsidP="00974C01">
      <w:pPr>
        <w:tabs>
          <w:tab w:val="left" w:pos="2676"/>
        </w:tabs>
        <w:jc w:val="both"/>
      </w:pPr>
      <w:r w:rsidRPr="00974C01">
        <w:t xml:space="preserve">Главе </w:t>
      </w:r>
      <w:r>
        <w:t>администрации Лахденпохского городского поселения Матвееву А.К.,</w:t>
      </w:r>
    </w:p>
    <w:p w:rsidR="00C51940" w:rsidRPr="00974C01" w:rsidRDefault="00C51940" w:rsidP="00974C01">
      <w:pPr>
        <w:tabs>
          <w:tab w:val="left" w:pos="2676"/>
        </w:tabs>
        <w:jc w:val="both"/>
      </w:pPr>
      <w:r>
        <w:t>Главе Лахденпохского городского поселения Каковка И.В.</w:t>
      </w:r>
    </w:p>
    <w:p w:rsidR="00C51940" w:rsidRDefault="00C51940" w:rsidP="005434C0">
      <w:pPr>
        <w:jc w:val="both"/>
        <w:rPr>
          <w:b/>
        </w:rPr>
      </w:pPr>
    </w:p>
    <w:p w:rsidR="00C51940" w:rsidRDefault="00C51940" w:rsidP="005434C0">
      <w:pPr>
        <w:jc w:val="both"/>
        <w:rPr>
          <w:b/>
        </w:rPr>
      </w:pPr>
      <w:r w:rsidRPr="00974C01">
        <w:rPr>
          <w:b/>
        </w:rPr>
        <w:t>Предлагаемые представления и /или предписания:</w:t>
      </w:r>
      <w:r>
        <w:rPr>
          <w:b/>
        </w:rPr>
        <w:t xml:space="preserve"> </w:t>
      </w:r>
    </w:p>
    <w:p w:rsidR="00C51940" w:rsidRDefault="00C51940" w:rsidP="005434C0">
      <w:pPr>
        <w:jc w:val="both"/>
      </w:pPr>
    </w:p>
    <w:p w:rsidR="00C51940" w:rsidRDefault="00C51940" w:rsidP="00B47246">
      <w:pPr>
        <w:ind w:firstLine="708"/>
        <w:jc w:val="both"/>
      </w:pPr>
      <w:r w:rsidRPr="00EF2FE6">
        <w:t>Н</w:t>
      </w:r>
      <w:r>
        <w:t xml:space="preserve">аправить представление в адрес Администрации Лахденпохского городского поселения по приведению в соответствие требованиям федерального законодательства муниципальных нормативных правовых актов, регулирующих правоотношения в области </w:t>
      </w:r>
      <w:r w:rsidRPr="00DD26D1">
        <w:rPr>
          <w:bCs/>
        </w:rPr>
        <w:t>ритуальных услуг и</w:t>
      </w:r>
      <w:r>
        <w:rPr>
          <w:lang w:eastAsia="en-US"/>
        </w:rPr>
        <w:t xml:space="preserve"> содержанию мест захоронения на территории Лахденпохского городского поселения, по устранению нарушений в бухгалтерском учете, по обеспечению контроля за оказанием услуг по погребению специализированной организаций по вопросам похоронного дела на территории Лахденпохского городского поселения</w:t>
      </w:r>
      <w:r>
        <w:t xml:space="preserve">. </w:t>
      </w:r>
    </w:p>
    <w:p w:rsidR="00C51940" w:rsidRDefault="00C51940" w:rsidP="005434C0">
      <w:pPr>
        <w:jc w:val="both"/>
      </w:pPr>
    </w:p>
    <w:p w:rsidR="00C51940" w:rsidRDefault="00C51940" w:rsidP="005434C0">
      <w:pPr>
        <w:jc w:val="both"/>
      </w:pPr>
      <w:r>
        <w:t xml:space="preserve"> </w:t>
      </w:r>
    </w:p>
    <w:p w:rsidR="00C51940" w:rsidRDefault="00C51940" w:rsidP="005434C0">
      <w:pPr>
        <w:jc w:val="both"/>
      </w:pPr>
    </w:p>
    <w:p w:rsidR="00C51940" w:rsidRDefault="00C51940" w:rsidP="005434C0">
      <w:pPr>
        <w:jc w:val="both"/>
      </w:pPr>
    </w:p>
    <w:p w:rsidR="00C51940" w:rsidRDefault="00C51940" w:rsidP="005434C0">
      <w:pPr>
        <w:jc w:val="both"/>
      </w:pPr>
      <w:r>
        <w:t>Инспектор Контрольно-счетного комитета</w:t>
      </w:r>
    </w:p>
    <w:p w:rsidR="00C51940" w:rsidRPr="003104E3" w:rsidRDefault="00C51940" w:rsidP="005434C0">
      <w:pPr>
        <w:jc w:val="both"/>
      </w:pPr>
      <w:r>
        <w:t>Лахденпохского муниципального района                                     М.А.Макарова</w:t>
      </w:r>
    </w:p>
    <w:sectPr w:rsidR="00C51940" w:rsidRPr="003104E3" w:rsidSect="00F60D61">
      <w:footerReference w:type="default" r:id="rId1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1207" w:rsidRDefault="009C1207" w:rsidP="008B1B82">
      <w:r>
        <w:separator/>
      </w:r>
    </w:p>
  </w:endnote>
  <w:endnote w:type="continuationSeparator" w:id="1">
    <w:p w:rsidR="009C1207" w:rsidRDefault="009C1207" w:rsidP="008B1B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panose1 w:val="00000000000000000000"/>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689D" w:rsidRDefault="00B718C1">
    <w:pPr>
      <w:pStyle w:val="af4"/>
      <w:jc w:val="right"/>
    </w:pPr>
    <w:fldSimple w:instr=" PAGE   \* MERGEFORMAT ">
      <w:r w:rsidR="00062406">
        <w:rPr>
          <w:noProof/>
        </w:rPr>
        <w:t>12</w:t>
      </w:r>
    </w:fldSimple>
  </w:p>
  <w:p w:rsidR="00CD689D" w:rsidRDefault="00CD689D">
    <w:pPr>
      <w:pStyle w:val="af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1207" w:rsidRDefault="009C1207" w:rsidP="008B1B82">
      <w:r>
        <w:separator/>
      </w:r>
    </w:p>
  </w:footnote>
  <w:footnote w:type="continuationSeparator" w:id="1">
    <w:p w:rsidR="009C1207" w:rsidRDefault="009C1207" w:rsidP="008B1B8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937BD"/>
    <w:multiLevelType w:val="hybridMultilevel"/>
    <w:tmpl w:val="B7EEC3F4"/>
    <w:lvl w:ilvl="0" w:tplc="055030DC">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
    <w:nsid w:val="07C42BEA"/>
    <w:multiLevelType w:val="hybridMultilevel"/>
    <w:tmpl w:val="C68A2B72"/>
    <w:lvl w:ilvl="0" w:tplc="AE06CDB2">
      <w:start w:val="1"/>
      <w:numFmt w:val="decimal"/>
      <w:lvlText w:val="%1."/>
      <w:lvlJc w:val="left"/>
      <w:pPr>
        <w:ind w:left="900" w:hanging="360"/>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2">
    <w:nsid w:val="0C1E11F3"/>
    <w:multiLevelType w:val="hybridMultilevel"/>
    <w:tmpl w:val="B8F8B39E"/>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0F847A1C"/>
    <w:multiLevelType w:val="hybridMultilevel"/>
    <w:tmpl w:val="1E980C16"/>
    <w:lvl w:ilvl="0" w:tplc="5E425FEA">
      <w:start w:val="6"/>
      <w:numFmt w:val="decimal"/>
      <w:lvlText w:val="%1."/>
      <w:lvlJc w:val="left"/>
      <w:pPr>
        <w:tabs>
          <w:tab w:val="num" w:pos="1068"/>
        </w:tabs>
        <w:ind w:left="1068" w:hanging="360"/>
      </w:pPr>
      <w:rPr>
        <w:rFonts w:cs="Times New Roman" w:hint="default"/>
        <w:color w:val="000000"/>
      </w:rPr>
    </w:lvl>
    <w:lvl w:ilvl="1" w:tplc="04190019">
      <w:start w:val="1"/>
      <w:numFmt w:val="lowerLetter"/>
      <w:lvlText w:val="%2."/>
      <w:lvlJc w:val="left"/>
      <w:pPr>
        <w:tabs>
          <w:tab w:val="num" w:pos="1788"/>
        </w:tabs>
        <w:ind w:left="1788" w:hanging="360"/>
      </w:pPr>
      <w:rPr>
        <w:rFonts w:cs="Times New Roman"/>
      </w:rPr>
    </w:lvl>
    <w:lvl w:ilvl="2" w:tplc="0419001B">
      <w:start w:val="1"/>
      <w:numFmt w:val="lowerRoman"/>
      <w:lvlText w:val="%3."/>
      <w:lvlJc w:val="right"/>
      <w:pPr>
        <w:tabs>
          <w:tab w:val="num" w:pos="2508"/>
        </w:tabs>
        <w:ind w:left="2508" w:hanging="180"/>
      </w:pPr>
      <w:rPr>
        <w:rFonts w:cs="Times New Roman"/>
      </w:rPr>
    </w:lvl>
    <w:lvl w:ilvl="3" w:tplc="0419000F">
      <w:start w:val="1"/>
      <w:numFmt w:val="decimal"/>
      <w:lvlText w:val="%4."/>
      <w:lvlJc w:val="left"/>
      <w:pPr>
        <w:tabs>
          <w:tab w:val="num" w:pos="3228"/>
        </w:tabs>
        <w:ind w:left="3228" w:hanging="360"/>
      </w:pPr>
      <w:rPr>
        <w:rFonts w:cs="Times New Roman"/>
      </w:rPr>
    </w:lvl>
    <w:lvl w:ilvl="4" w:tplc="04190019">
      <w:start w:val="1"/>
      <w:numFmt w:val="lowerLetter"/>
      <w:lvlText w:val="%5."/>
      <w:lvlJc w:val="left"/>
      <w:pPr>
        <w:tabs>
          <w:tab w:val="num" w:pos="3948"/>
        </w:tabs>
        <w:ind w:left="3948" w:hanging="360"/>
      </w:pPr>
      <w:rPr>
        <w:rFonts w:cs="Times New Roman"/>
      </w:rPr>
    </w:lvl>
    <w:lvl w:ilvl="5" w:tplc="0419001B">
      <w:start w:val="1"/>
      <w:numFmt w:val="lowerRoman"/>
      <w:lvlText w:val="%6."/>
      <w:lvlJc w:val="right"/>
      <w:pPr>
        <w:tabs>
          <w:tab w:val="num" w:pos="4668"/>
        </w:tabs>
        <w:ind w:left="4668" w:hanging="180"/>
      </w:pPr>
      <w:rPr>
        <w:rFonts w:cs="Times New Roman"/>
      </w:rPr>
    </w:lvl>
    <w:lvl w:ilvl="6" w:tplc="0419000F">
      <w:start w:val="1"/>
      <w:numFmt w:val="decimal"/>
      <w:lvlText w:val="%7."/>
      <w:lvlJc w:val="left"/>
      <w:pPr>
        <w:tabs>
          <w:tab w:val="num" w:pos="5388"/>
        </w:tabs>
        <w:ind w:left="5388" w:hanging="360"/>
      </w:pPr>
      <w:rPr>
        <w:rFonts w:cs="Times New Roman"/>
      </w:rPr>
    </w:lvl>
    <w:lvl w:ilvl="7" w:tplc="04190019">
      <w:start w:val="1"/>
      <w:numFmt w:val="lowerLetter"/>
      <w:lvlText w:val="%8."/>
      <w:lvlJc w:val="left"/>
      <w:pPr>
        <w:tabs>
          <w:tab w:val="num" w:pos="6108"/>
        </w:tabs>
        <w:ind w:left="6108" w:hanging="360"/>
      </w:pPr>
      <w:rPr>
        <w:rFonts w:cs="Times New Roman"/>
      </w:rPr>
    </w:lvl>
    <w:lvl w:ilvl="8" w:tplc="0419001B">
      <w:start w:val="1"/>
      <w:numFmt w:val="lowerRoman"/>
      <w:lvlText w:val="%9."/>
      <w:lvlJc w:val="right"/>
      <w:pPr>
        <w:tabs>
          <w:tab w:val="num" w:pos="6828"/>
        </w:tabs>
        <w:ind w:left="6828" w:hanging="180"/>
      </w:pPr>
      <w:rPr>
        <w:rFonts w:cs="Times New Roman"/>
      </w:rPr>
    </w:lvl>
  </w:abstractNum>
  <w:abstractNum w:abstractNumId="4">
    <w:nsid w:val="1D6269AF"/>
    <w:multiLevelType w:val="multilevel"/>
    <w:tmpl w:val="FDE28406"/>
    <w:lvl w:ilvl="0">
      <w:start w:val="1"/>
      <w:numFmt w:val="decimal"/>
      <w:lvlText w:val="%1."/>
      <w:lvlJc w:val="left"/>
      <w:pPr>
        <w:ind w:left="644" w:hanging="360"/>
      </w:pPr>
      <w:rPr>
        <w:rFonts w:cs="Times New Roman" w:hint="default"/>
      </w:rPr>
    </w:lvl>
    <w:lvl w:ilvl="1">
      <w:start w:val="1"/>
      <w:numFmt w:val="decimal"/>
      <w:isLgl/>
      <w:lvlText w:val="%1.%2."/>
      <w:lvlJc w:val="left"/>
      <w:pPr>
        <w:ind w:left="1004" w:hanging="720"/>
      </w:pPr>
      <w:rPr>
        <w:rFonts w:cs="Times New Roman" w:hint="default"/>
      </w:rPr>
    </w:lvl>
    <w:lvl w:ilvl="2">
      <w:start w:val="1"/>
      <w:numFmt w:val="decimal"/>
      <w:isLgl/>
      <w:lvlText w:val="%1.%2.%3."/>
      <w:lvlJc w:val="left"/>
      <w:pPr>
        <w:ind w:left="1004" w:hanging="720"/>
      </w:pPr>
      <w:rPr>
        <w:rFonts w:cs="Times New Roman" w:hint="default"/>
      </w:rPr>
    </w:lvl>
    <w:lvl w:ilvl="3">
      <w:start w:val="1"/>
      <w:numFmt w:val="decimal"/>
      <w:isLgl/>
      <w:lvlText w:val="%1.%2.%3.%4."/>
      <w:lvlJc w:val="left"/>
      <w:pPr>
        <w:ind w:left="1364" w:hanging="1080"/>
      </w:pPr>
      <w:rPr>
        <w:rFonts w:cs="Times New Roman" w:hint="default"/>
      </w:rPr>
    </w:lvl>
    <w:lvl w:ilvl="4">
      <w:start w:val="1"/>
      <w:numFmt w:val="decimal"/>
      <w:isLgl/>
      <w:lvlText w:val="%1.%2.%3.%4.%5."/>
      <w:lvlJc w:val="left"/>
      <w:pPr>
        <w:ind w:left="1364" w:hanging="1080"/>
      </w:pPr>
      <w:rPr>
        <w:rFonts w:cs="Times New Roman" w:hint="default"/>
      </w:rPr>
    </w:lvl>
    <w:lvl w:ilvl="5">
      <w:start w:val="1"/>
      <w:numFmt w:val="decimal"/>
      <w:isLgl/>
      <w:lvlText w:val="%1.%2.%3.%4.%5.%6."/>
      <w:lvlJc w:val="left"/>
      <w:pPr>
        <w:ind w:left="1724" w:hanging="1440"/>
      </w:pPr>
      <w:rPr>
        <w:rFonts w:cs="Times New Roman" w:hint="default"/>
      </w:rPr>
    </w:lvl>
    <w:lvl w:ilvl="6">
      <w:start w:val="1"/>
      <w:numFmt w:val="decimal"/>
      <w:isLgl/>
      <w:lvlText w:val="%1.%2.%3.%4.%5.%6.%7."/>
      <w:lvlJc w:val="left"/>
      <w:pPr>
        <w:ind w:left="2084" w:hanging="1800"/>
      </w:pPr>
      <w:rPr>
        <w:rFonts w:cs="Times New Roman" w:hint="default"/>
      </w:rPr>
    </w:lvl>
    <w:lvl w:ilvl="7">
      <w:start w:val="1"/>
      <w:numFmt w:val="decimal"/>
      <w:isLgl/>
      <w:lvlText w:val="%1.%2.%3.%4.%5.%6.%7.%8."/>
      <w:lvlJc w:val="left"/>
      <w:pPr>
        <w:ind w:left="2084" w:hanging="1800"/>
      </w:pPr>
      <w:rPr>
        <w:rFonts w:cs="Times New Roman" w:hint="default"/>
      </w:rPr>
    </w:lvl>
    <w:lvl w:ilvl="8">
      <w:start w:val="1"/>
      <w:numFmt w:val="decimal"/>
      <w:isLgl/>
      <w:lvlText w:val="%1.%2.%3.%4.%5.%6.%7.%8.%9."/>
      <w:lvlJc w:val="left"/>
      <w:pPr>
        <w:ind w:left="2444" w:hanging="2160"/>
      </w:pPr>
      <w:rPr>
        <w:rFonts w:cs="Times New Roman" w:hint="default"/>
      </w:rPr>
    </w:lvl>
  </w:abstractNum>
  <w:abstractNum w:abstractNumId="5">
    <w:nsid w:val="1DB25A55"/>
    <w:multiLevelType w:val="hybridMultilevel"/>
    <w:tmpl w:val="B562016A"/>
    <w:lvl w:ilvl="0" w:tplc="3A8C7194">
      <w:start w:val="1"/>
      <w:numFmt w:val="decimal"/>
      <w:lvlText w:val="%1)"/>
      <w:lvlJc w:val="left"/>
      <w:pPr>
        <w:ind w:left="900" w:hanging="360"/>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6">
    <w:nsid w:val="2F260DE8"/>
    <w:multiLevelType w:val="hybridMultilevel"/>
    <w:tmpl w:val="4DAADBBA"/>
    <w:lvl w:ilvl="0" w:tplc="50A89BEC">
      <w:start w:val="1"/>
      <w:numFmt w:val="decimal"/>
      <w:lvlText w:val="%1."/>
      <w:lvlJc w:val="left"/>
      <w:pPr>
        <w:ind w:left="900" w:hanging="360"/>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7">
    <w:nsid w:val="41EC3D94"/>
    <w:multiLevelType w:val="hybridMultilevel"/>
    <w:tmpl w:val="2DA69342"/>
    <w:lvl w:ilvl="0" w:tplc="30B03B88">
      <w:start w:val="1"/>
      <w:numFmt w:val="decimal"/>
      <w:lvlText w:val="%1."/>
      <w:lvlJc w:val="left"/>
      <w:pPr>
        <w:ind w:left="900" w:hanging="360"/>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8">
    <w:nsid w:val="431D7AEF"/>
    <w:multiLevelType w:val="hybridMultilevel"/>
    <w:tmpl w:val="832EEE6E"/>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
    <w:nsid w:val="4C1F00EE"/>
    <w:multiLevelType w:val="multilevel"/>
    <w:tmpl w:val="D6B2F1BA"/>
    <w:lvl w:ilvl="0">
      <w:start w:val="1"/>
      <w:numFmt w:val="decimal"/>
      <w:lvlText w:val="%1."/>
      <w:lvlJc w:val="left"/>
      <w:pPr>
        <w:ind w:left="360" w:hanging="360"/>
      </w:pPr>
      <w:rPr>
        <w:rFonts w:cs="Times New Roman" w:hint="default"/>
      </w:rPr>
    </w:lvl>
    <w:lvl w:ilvl="1">
      <w:start w:val="1"/>
      <w:numFmt w:val="decimal"/>
      <w:lvlText w:val="%1.%2."/>
      <w:lvlJc w:val="left"/>
      <w:pPr>
        <w:ind w:left="900" w:hanging="36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10">
    <w:nsid w:val="4C411BDF"/>
    <w:multiLevelType w:val="hybridMultilevel"/>
    <w:tmpl w:val="3EAE045C"/>
    <w:lvl w:ilvl="0" w:tplc="04190011">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nsid w:val="52402EE7"/>
    <w:multiLevelType w:val="hybridMultilevel"/>
    <w:tmpl w:val="85686CD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2">
    <w:nsid w:val="54C83EE4"/>
    <w:multiLevelType w:val="hybridMultilevel"/>
    <w:tmpl w:val="07FA6292"/>
    <w:lvl w:ilvl="0" w:tplc="8D6CE356">
      <w:start w:val="1"/>
      <w:numFmt w:val="decimal"/>
      <w:lvlText w:val="%1)"/>
      <w:lvlJc w:val="left"/>
      <w:pPr>
        <w:ind w:left="900" w:hanging="360"/>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13">
    <w:nsid w:val="563451A5"/>
    <w:multiLevelType w:val="hybridMultilevel"/>
    <w:tmpl w:val="9CD06830"/>
    <w:lvl w:ilvl="0" w:tplc="B1628D28">
      <w:start w:val="1"/>
      <w:numFmt w:val="bullet"/>
      <w:lvlText w:val=""/>
      <w:lvlJc w:val="left"/>
      <w:pPr>
        <w:tabs>
          <w:tab w:val="num" w:pos="720"/>
        </w:tabs>
        <w:ind w:left="72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nsid w:val="5A054141"/>
    <w:multiLevelType w:val="hybridMultilevel"/>
    <w:tmpl w:val="D3F01896"/>
    <w:lvl w:ilvl="0" w:tplc="0CF0C980">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5">
    <w:nsid w:val="5C9C15E9"/>
    <w:multiLevelType w:val="hybridMultilevel"/>
    <w:tmpl w:val="030C1B3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nsid w:val="6C913A3A"/>
    <w:multiLevelType w:val="hybridMultilevel"/>
    <w:tmpl w:val="2C8AFBC8"/>
    <w:lvl w:ilvl="0" w:tplc="F2E24CBC">
      <w:start w:val="1"/>
      <w:numFmt w:val="decimal"/>
      <w:lvlText w:val="%1)"/>
      <w:lvlJc w:val="left"/>
      <w:pPr>
        <w:ind w:left="1065" w:hanging="360"/>
      </w:pPr>
      <w:rPr>
        <w:rFonts w:cs="Times New Roman" w:hint="default"/>
        <w:b w:val="0"/>
      </w:rPr>
    </w:lvl>
    <w:lvl w:ilvl="1" w:tplc="04190019">
      <w:start w:val="1"/>
      <w:numFmt w:val="lowerLetter"/>
      <w:lvlText w:val="%2."/>
      <w:lvlJc w:val="left"/>
      <w:pPr>
        <w:ind w:left="1785" w:hanging="360"/>
      </w:pPr>
      <w:rPr>
        <w:rFonts w:cs="Times New Roman"/>
      </w:rPr>
    </w:lvl>
    <w:lvl w:ilvl="2" w:tplc="0419001B">
      <w:start w:val="1"/>
      <w:numFmt w:val="lowerRoman"/>
      <w:lvlText w:val="%3."/>
      <w:lvlJc w:val="right"/>
      <w:pPr>
        <w:ind w:left="2505" w:hanging="180"/>
      </w:pPr>
      <w:rPr>
        <w:rFonts w:cs="Times New Roman"/>
      </w:rPr>
    </w:lvl>
    <w:lvl w:ilvl="3" w:tplc="0419000F">
      <w:start w:val="1"/>
      <w:numFmt w:val="decimal"/>
      <w:lvlText w:val="%4."/>
      <w:lvlJc w:val="left"/>
      <w:pPr>
        <w:ind w:left="3225" w:hanging="360"/>
      </w:pPr>
      <w:rPr>
        <w:rFonts w:cs="Times New Roman"/>
      </w:rPr>
    </w:lvl>
    <w:lvl w:ilvl="4" w:tplc="04190019">
      <w:start w:val="1"/>
      <w:numFmt w:val="lowerLetter"/>
      <w:lvlText w:val="%5."/>
      <w:lvlJc w:val="left"/>
      <w:pPr>
        <w:ind w:left="3945" w:hanging="360"/>
      </w:pPr>
      <w:rPr>
        <w:rFonts w:cs="Times New Roman"/>
      </w:rPr>
    </w:lvl>
    <w:lvl w:ilvl="5" w:tplc="0419001B">
      <w:start w:val="1"/>
      <w:numFmt w:val="lowerRoman"/>
      <w:lvlText w:val="%6."/>
      <w:lvlJc w:val="right"/>
      <w:pPr>
        <w:ind w:left="4665" w:hanging="180"/>
      </w:pPr>
      <w:rPr>
        <w:rFonts w:cs="Times New Roman"/>
      </w:rPr>
    </w:lvl>
    <w:lvl w:ilvl="6" w:tplc="0419000F">
      <w:start w:val="1"/>
      <w:numFmt w:val="decimal"/>
      <w:lvlText w:val="%7."/>
      <w:lvlJc w:val="left"/>
      <w:pPr>
        <w:ind w:left="5385" w:hanging="360"/>
      </w:pPr>
      <w:rPr>
        <w:rFonts w:cs="Times New Roman"/>
      </w:rPr>
    </w:lvl>
    <w:lvl w:ilvl="7" w:tplc="04190019">
      <w:start w:val="1"/>
      <w:numFmt w:val="lowerLetter"/>
      <w:lvlText w:val="%8."/>
      <w:lvlJc w:val="left"/>
      <w:pPr>
        <w:ind w:left="6105" w:hanging="360"/>
      </w:pPr>
      <w:rPr>
        <w:rFonts w:cs="Times New Roman"/>
      </w:rPr>
    </w:lvl>
    <w:lvl w:ilvl="8" w:tplc="0419001B">
      <w:start w:val="1"/>
      <w:numFmt w:val="lowerRoman"/>
      <w:lvlText w:val="%9."/>
      <w:lvlJc w:val="right"/>
      <w:pPr>
        <w:ind w:left="6825" w:hanging="180"/>
      </w:pPr>
      <w:rPr>
        <w:rFonts w:cs="Times New Roman"/>
      </w:rPr>
    </w:lvl>
  </w:abstractNum>
  <w:num w:numId="1">
    <w:abstractNumId w:val="4"/>
  </w:num>
  <w:num w:numId="2">
    <w:abstractNumId w:val="12"/>
  </w:num>
  <w:num w:numId="3">
    <w:abstractNumId w:val="10"/>
  </w:num>
  <w:num w:numId="4">
    <w:abstractNumId w:val="13"/>
  </w:num>
  <w:num w:numId="5">
    <w:abstractNumId w:val="7"/>
  </w:num>
  <w:num w:numId="6">
    <w:abstractNumId w:val="6"/>
  </w:num>
  <w:num w:numId="7">
    <w:abstractNumId w:val="9"/>
  </w:num>
  <w:num w:numId="8">
    <w:abstractNumId w:val="15"/>
  </w:num>
  <w:num w:numId="9">
    <w:abstractNumId w:val="11"/>
  </w:num>
  <w:num w:numId="10">
    <w:abstractNumId w:val="8"/>
  </w:num>
  <w:num w:numId="11">
    <w:abstractNumId w:val="1"/>
  </w:num>
  <w:num w:numId="12">
    <w:abstractNumId w:val="2"/>
  </w:num>
  <w:num w:numId="13">
    <w:abstractNumId w:val="3"/>
  </w:num>
  <w:num w:numId="14">
    <w:abstractNumId w:val="14"/>
  </w:num>
  <w:num w:numId="15">
    <w:abstractNumId w:val="0"/>
  </w:num>
  <w:num w:numId="16">
    <w:abstractNumId w:val="5"/>
  </w:num>
  <w:num w:numId="1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doNotHyphenateCaps/>
  <w:characterSpacingControl w:val="doNotCompress"/>
  <w:doNotValidateAgainstSchema/>
  <w:doNotDemarcateInvalidXml/>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E5DC2"/>
    <w:rsid w:val="00024C38"/>
    <w:rsid w:val="00027007"/>
    <w:rsid w:val="00035489"/>
    <w:rsid w:val="000363B5"/>
    <w:rsid w:val="0005241C"/>
    <w:rsid w:val="00062406"/>
    <w:rsid w:val="00065D72"/>
    <w:rsid w:val="00072FCB"/>
    <w:rsid w:val="00086584"/>
    <w:rsid w:val="00087616"/>
    <w:rsid w:val="00097A0B"/>
    <w:rsid w:val="000A27BA"/>
    <w:rsid w:val="000A7F59"/>
    <w:rsid w:val="000B2CF1"/>
    <w:rsid w:val="000C1FBD"/>
    <w:rsid w:val="000C3264"/>
    <w:rsid w:val="000C3640"/>
    <w:rsid w:val="000D41C4"/>
    <w:rsid w:val="000E00F9"/>
    <w:rsid w:val="00105EBE"/>
    <w:rsid w:val="00123170"/>
    <w:rsid w:val="001710DA"/>
    <w:rsid w:val="00171B2B"/>
    <w:rsid w:val="001856EB"/>
    <w:rsid w:val="001929DB"/>
    <w:rsid w:val="001B31E7"/>
    <w:rsid w:val="001D1DEA"/>
    <w:rsid w:val="001D7232"/>
    <w:rsid w:val="001E0255"/>
    <w:rsid w:val="001F2259"/>
    <w:rsid w:val="00207C87"/>
    <w:rsid w:val="00214D31"/>
    <w:rsid w:val="0021582D"/>
    <w:rsid w:val="00230870"/>
    <w:rsid w:val="002324DA"/>
    <w:rsid w:val="00264B03"/>
    <w:rsid w:val="0027573A"/>
    <w:rsid w:val="00280F49"/>
    <w:rsid w:val="00285880"/>
    <w:rsid w:val="002C3912"/>
    <w:rsid w:val="002C66BA"/>
    <w:rsid w:val="002E4473"/>
    <w:rsid w:val="002E4866"/>
    <w:rsid w:val="002E5DC2"/>
    <w:rsid w:val="002E772F"/>
    <w:rsid w:val="003101CF"/>
    <w:rsid w:val="003104E3"/>
    <w:rsid w:val="00341302"/>
    <w:rsid w:val="00343031"/>
    <w:rsid w:val="00343942"/>
    <w:rsid w:val="003508EB"/>
    <w:rsid w:val="00353600"/>
    <w:rsid w:val="00367550"/>
    <w:rsid w:val="003725D0"/>
    <w:rsid w:val="003763B0"/>
    <w:rsid w:val="003763F1"/>
    <w:rsid w:val="003B080C"/>
    <w:rsid w:val="003F0C65"/>
    <w:rsid w:val="004214A5"/>
    <w:rsid w:val="00423917"/>
    <w:rsid w:val="0045564E"/>
    <w:rsid w:val="00472232"/>
    <w:rsid w:val="00484537"/>
    <w:rsid w:val="00491BB6"/>
    <w:rsid w:val="00492F99"/>
    <w:rsid w:val="00493A0C"/>
    <w:rsid w:val="004A6711"/>
    <w:rsid w:val="004B2882"/>
    <w:rsid w:val="004C2957"/>
    <w:rsid w:val="004D4197"/>
    <w:rsid w:val="004D5F60"/>
    <w:rsid w:val="005128FB"/>
    <w:rsid w:val="005142FB"/>
    <w:rsid w:val="00541CF3"/>
    <w:rsid w:val="005434C0"/>
    <w:rsid w:val="005552C8"/>
    <w:rsid w:val="00566BA6"/>
    <w:rsid w:val="00570813"/>
    <w:rsid w:val="00577EE1"/>
    <w:rsid w:val="00593A2D"/>
    <w:rsid w:val="005C654E"/>
    <w:rsid w:val="005E2C1F"/>
    <w:rsid w:val="00611D11"/>
    <w:rsid w:val="00623956"/>
    <w:rsid w:val="00634541"/>
    <w:rsid w:val="00641DE8"/>
    <w:rsid w:val="00643828"/>
    <w:rsid w:val="0066615E"/>
    <w:rsid w:val="00686D4F"/>
    <w:rsid w:val="00692545"/>
    <w:rsid w:val="006A01E5"/>
    <w:rsid w:val="006B0D0F"/>
    <w:rsid w:val="006B2DA2"/>
    <w:rsid w:val="006D19B4"/>
    <w:rsid w:val="006D48FE"/>
    <w:rsid w:val="006D50D1"/>
    <w:rsid w:val="006E04F8"/>
    <w:rsid w:val="006F5D86"/>
    <w:rsid w:val="006F6DDF"/>
    <w:rsid w:val="00705F3B"/>
    <w:rsid w:val="00743D57"/>
    <w:rsid w:val="00757844"/>
    <w:rsid w:val="007725B6"/>
    <w:rsid w:val="00797D1E"/>
    <w:rsid w:val="007A35DE"/>
    <w:rsid w:val="007F45C7"/>
    <w:rsid w:val="007F70D8"/>
    <w:rsid w:val="00802430"/>
    <w:rsid w:val="008125AC"/>
    <w:rsid w:val="00835956"/>
    <w:rsid w:val="008448EB"/>
    <w:rsid w:val="00845071"/>
    <w:rsid w:val="0084570A"/>
    <w:rsid w:val="00852F7E"/>
    <w:rsid w:val="0085356E"/>
    <w:rsid w:val="008547B2"/>
    <w:rsid w:val="00855A68"/>
    <w:rsid w:val="00861A52"/>
    <w:rsid w:val="0087616A"/>
    <w:rsid w:val="00876D15"/>
    <w:rsid w:val="00881080"/>
    <w:rsid w:val="0088125D"/>
    <w:rsid w:val="008B1B82"/>
    <w:rsid w:val="008B2AFF"/>
    <w:rsid w:val="008E635D"/>
    <w:rsid w:val="0091534C"/>
    <w:rsid w:val="00934300"/>
    <w:rsid w:val="00941503"/>
    <w:rsid w:val="00942E6F"/>
    <w:rsid w:val="00974C01"/>
    <w:rsid w:val="009C1207"/>
    <w:rsid w:val="009E2C74"/>
    <w:rsid w:val="009E4D9B"/>
    <w:rsid w:val="00A329BD"/>
    <w:rsid w:val="00A33012"/>
    <w:rsid w:val="00A50B6B"/>
    <w:rsid w:val="00A54F5B"/>
    <w:rsid w:val="00A67C99"/>
    <w:rsid w:val="00A7188E"/>
    <w:rsid w:val="00A71E9B"/>
    <w:rsid w:val="00A74368"/>
    <w:rsid w:val="00A86C82"/>
    <w:rsid w:val="00A87471"/>
    <w:rsid w:val="00AB1258"/>
    <w:rsid w:val="00AC7DF2"/>
    <w:rsid w:val="00AD499E"/>
    <w:rsid w:val="00AD4C7E"/>
    <w:rsid w:val="00AD7BBE"/>
    <w:rsid w:val="00B1484E"/>
    <w:rsid w:val="00B22F56"/>
    <w:rsid w:val="00B47246"/>
    <w:rsid w:val="00B55159"/>
    <w:rsid w:val="00B6347E"/>
    <w:rsid w:val="00B7153E"/>
    <w:rsid w:val="00B718C1"/>
    <w:rsid w:val="00B725F4"/>
    <w:rsid w:val="00B77102"/>
    <w:rsid w:val="00B86FF8"/>
    <w:rsid w:val="00BC3872"/>
    <w:rsid w:val="00BC3C38"/>
    <w:rsid w:val="00BC5827"/>
    <w:rsid w:val="00BE290E"/>
    <w:rsid w:val="00BE3376"/>
    <w:rsid w:val="00BE3FCD"/>
    <w:rsid w:val="00BE6FFD"/>
    <w:rsid w:val="00C11CBD"/>
    <w:rsid w:val="00C1483B"/>
    <w:rsid w:val="00C41EB1"/>
    <w:rsid w:val="00C51940"/>
    <w:rsid w:val="00C654E4"/>
    <w:rsid w:val="00C67DB1"/>
    <w:rsid w:val="00C77AFA"/>
    <w:rsid w:val="00C801D9"/>
    <w:rsid w:val="00C90D0A"/>
    <w:rsid w:val="00C91A07"/>
    <w:rsid w:val="00C922DA"/>
    <w:rsid w:val="00CA4964"/>
    <w:rsid w:val="00CB6383"/>
    <w:rsid w:val="00CD4C6F"/>
    <w:rsid w:val="00CD5B0F"/>
    <w:rsid w:val="00CD689D"/>
    <w:rsid w:val="00CE3F92"/>
    <w:rsid w:val="00CE72F0"/>
    <w:rsid w:val="00CF0B92"/>
    <w:rsid w:val="00D341BF"/>
    <w:rsid w:val="00D476D9"/>
    <w:rsid w:val="00D5304F"/>
    <w:rsid w:val="00D8183A"/>
    <w:rsid w:val="00D90B9E"/>
    <w:rsid w:val="00DB6433"/>
    <w:rsid w:val="00DD26D1"/>
    <w:rsid w:val="00DD3120"/>
    <w:rsid w:val="00DD7E73"/>
    <w:rsid w:val="00DE12B3"/>
    <w:rsid w:val="00DF0EF2"/>
    <w:rsid w:val="00E15F27"/>
    <w:rsid w:val="00E219D7"/>
    <w:rsid w:val="00E37949"/>
    <w:rsid w:val="00E40982"/>
    <w:rsid w:val="00E50802"/>
    <w:rsid w:val="00E7696A"/>
    <w:rsid w:val="00E81B44"/>
    <w:rsid w:val="00E934C6"/>
    <w:rsid w:val="00EC6CA8"/>
    <w:rsid w:val="00EE5495"/>
    <w:rsid w:val="00EF2FE6"/>
    <w:rsid w:val="00EF673A"/>
    <w:rsid w:val="00EF7DED"/>
    <w:rsid w:val="00F011E9"/>
    <w:rsid w:val="00F14D1B"/>
    <w:rsid w:val="00F229CF"/>
    <w:rsid w:val="00F2694D"/>
    <w:rsid w:val="00F4446D"/>
    <w:rsid w:val="00F463E6"/>
    <w:rsid w:val="00F50A8F"/>
    <w:rsid w:val="00F527E2"/>
    <w:rsid w:val="00F60D61"/>
    <w:rsid w:val="00F653EC"/>
    <w:rsid w:val="00F666F3"/>
    <w:rsid w:val="00F74769"/>
    <w:rsid w:val="00FB59C1"/>
    <w:rsid w:val="00FC7F63"/>
    <w:rsid w:val="00FE3B93"/>
    <w:rsid w:val="00FF3A61"/>
    <w:rsid w:val="00FF69F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Body Text Indent" w:unhideWhenUsed="0"/>
    <w:lsdException w:name="Subtitle" w:semiHidden="0" w:uiPriority="11" w:unhideWhenUsed="0" w:qFormat="1"/>
    <w:lsdException w:name="Hyperlink" w:unhideWhenUsed="0"/>
    <w:lsdException w:name="Strong" w:semiHidden="0" w:unhideWhenUsed="0" w:qFormat="1"/>
    <w:lsdException w:name="Emphasis" w:semiHidden="0" w:unhideWhenUsed="0" w:qFormat="1"/>
    <w:lsdException w:name="Normal (Web)" w:unhideWhenUsed="0"/>
    <w:lsdException w:name="Balloon Text" w:unhideWhenUsed="0"/>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5DC2"/>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666F3"/>
    <w:pPr>
      <w:ind w:left="720"/>
    </w:pPr>
  </w:style>
  <w:style w:type="paragraph" w:customStyle="1" w:styleId="a4">
    <w:name w:val="Знак Знак Знак Знак Знак Знак Знак Знак Знак Знак Знак"/>
    <w:basedOn w:val="a"/>
    <w:uiPriority w:val="99"/>
    <w:rsid w:val="00F666F3"/>
    <w:rPr>
      <w:rFonts w:ascii="Verdana" w:hAnsi="Verdana" w:cs="Verdana"/>
      <w:sz w:val="20"/>
      <w:szCs w:val="20"/>
      <w:lang w:val="en-US" w:eastAsia="en-US"/>
    </w:rPr>
  </w:style>
  <w:style w:type="table" w:styleId="a5">
    <w:name w:val="Table Grid"/>
    <w:basedOn w:val="a1"/>
    <w:uiPriority w:val="99"/>
    <w:rsid w:val="00B6347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rsid w:val="00B6347E"/>
    <w:rPr>
      <w:rFonts w:ascii="Tahoma" w:hAnsi="Tahoma" w:cs="Tahoma"/>
      <w:sz w:val="16"/>
      <w:szCs w:val="16"/>
    </w:rPr>
  </w:style>
  <w:style w:type="character" w:customStyle="1" w:styleId="a7">
    <w:name w:val="Текст выноски Знак"/>
    <w:basedOn w:val="a0"/>
    <w:link w:val="a6"/>
    <w:uiPriority w:val="99"/>
    <w:semiHidden/>
    <w:rsid w:val="00B6347E"/>
    <w:rPr>
      <w:rFonts w:ascii="Tahoma" w:hAnsi="Tahoma" w:cs="Tahoma"/>
      <w:sz w:val="16"/>
      <w:szCs w:val="16"/>
      <w:lang w:eastAsia="ru-RU"/>
    </w:rPr>
  </w:style>
  <w:style w:type="paragraph" w:customStyle="1" w:styleId="ConsPlusNormal">
    <w:name w:val="ConsPlusNormal"/>
    <w:rsid w:val="00A71E9B"/>
    <w:pPr>
      <w:widowControl w:val="0"/>
      <w:autoSpaceDE w:val="0"/>
      <w:autoSpaceDN w:val="0"/>
      <w:adjustRightInd w:val="0"/>
    </w:pPr>
    <w:rPr>
      <w:rFonts w:ascii="Arial" w:eastAsia="Times New Roman" w:hAnsi="Arial" w:cs="Arial"/>
    </w:rPr>
  </w:style>
  <w:style w:type="character" w:styleId="a8">
    <w:name w:val="Hyperlink"/>
    <w:basedOn w:val="a0"/>
    <w:uiPriority w:val="99"/>
    <w:rsid w:val="005552C8"/>
    <w:rPr>
      <w:rFonts w:cs="Times New Roman"/>
      <w:color w:val="0000FF"/>
      <w:u w:val="single"/>
    </w:rPr>
  </w:style>
  <w:style w:type="paragraph" w:customStyle="1" w:styleId="Default">
    <w:name w:val="Default"/>
    <w:uiPriority w:val="99"/>
    <w:rsid w:val="00A74368"/>
    <w:pPr>
      <w:autoSpaceDE w:val="0"/>
      <w:autoSpaceDN w:val="0"/>
      <w:adjustRightInd w:val="0"/>
    </w:pPr>
    <w:rPr>
      <w:rFonts w:ascii="Times New Roman" w:eastAsia="Times New Roman" w:hAnsi="Times New Roman"/>
      <w:color w:val="000000"/>
      <w:sz w:val="24"/>
      <w:szCs w:val="24"/>
    </w:rPr>
  </w:style>
  <w:style w:type="paragraph" w:customStyle="1" w:styleId="Char">
    <w:name w:val="Char"/>
    <w:basedOn w:val="a"/>
    <w:uiPriority w:val="99"/>
    <w:rsid w:val="00A74368"/>
    <w:pPr>
      <w:keepLines/>
      <w:spacing w:after="160" w:line="240" w:lineRule="exact"/>
    </w:pPr>
    <w:rPr>
      <w:rFonts w:ascii="Verdana" w:eastAsia="MS Mincho" w:hAnsi="Verdana" w:cs="Franklin Gothic Book"/>
      <w:sz w:val="20"/>
      <w:szCs w:val="20"/>
      <w:lang w:val="en-US" w:eastAsia="en-US"/>
    </w:rPr>
  </w:style>
  <w:style w:type="paragraph" w:styleId="a9">
    <w:name w:val="No Spacing"/>
    <w:uiPriority w:val="99"/>
    <w:qFormat/>
    <w:rsid w:val="00A74368"/>
    <w:rPr>
      <w:rFonts w:ascii="Times New Roman" w:eastAsia="Times New Roman" w:hAnsi="Times New Roman"/>
      <w:sz w:val="24"/>
      <w:szCs w:val="24"/>
    </w:rPr>
  </w:style>
  <w:style w:type="character" w:customStyle="1" w:styleId="aa">
    <w:name w:val="Основной текст с отступом Знак"/>
    <w:basedOn w:val="a0"/>
    <w:link w:val="ab"/>
    <w:uiPriority w:val="99"/>
    <w:semiHidden/>
    <w:rsid w:val="00A74368"/>
    <w:rPr>
      <w:rFonts w:ascii="Calibri" w:eastAsia="Times New Roman" w:hAnsi="Calibri" w:cs="Times New Roman"/>
    </w:rPr>
  </w:style>
  <w:style w:type="paragraph" w:styleId="ab">
    <w:name w:val="Body Text Indent"/>
    <w:basedOn w:val="a"/>
    <w:link w:val="aa"/>
    <w:uiPriority w:val="99"/>
    <w:semiHidden/>
    <w:rsid w:val="00A74368"/>
    <w:pPr>
      <w:spacing w:after="120" w:line="276" w:lineRule="auto"/>
      <w:ind w:left="283"/>
    </w:pPr>
    <w:rPr>
      <w:rFonts w:ascii="Calibri" w:eastAsia="Calibri" w:hAnsi="Calibri"/>
      <w:sz w:val="22"/>
      <w:szCs w:val="22"/>
      <w:lang w:eastAsia="en-US"/>
    </w:rPr>
  </w:style>
  <w:style w:type="character" w:customStyle="1" w:styleId="BodyTextIndentChar1">
    <w:name w:val="Body Text Indent Char1"/>
    <w:basedOn w:val="a0"/>
    <w:link w:val="ab"/>
    <w:uiPriority w:val="99"/>
    <w:semiHidden/>
    <w:rsid w:val="003E0A41"/>
    <w:rPr>
      <w:rFonts w:ascii="Times New Roman" w:eastAsia="Times New Roman" w:hAnsi="Times New Roman"/>
      <w:sz w:val="24"/>
      <w:szCs w:val="24"/>
    </w:rPr>
  </w:style>
  <w:style w:type="paragraph" w:customStyle="1" w:styleId="CharChar1CharChar1CharChar">
    <w:name w:val="Char Char Знак Знак1 Char Char1 Знак Знак Char Char Знак"/>
    <w:basedOn w:val="a"/>
    <w:uiPriority w:val="99"/>
    <w:rsid w:val="00A74368"/>
    <w:pPr>
      <w:spacing w:before="100" w:beforeAutospacing="1" w:after="100" w:afterAutospacing="1"/>
    </w:pPr>
    <w:rPr>
      <w:rFonts w:ascii="Tahoma" w:hAnsi="Tahoma" w:cs="Tahoma"/>
      <w:sz w:val="20"/>
      <w:szCs w:val="20"/>
      <w:lang w:val="en-US" w:eastAsia="en-US"/>
    </w:rPr>
  </w:style>
  <w:style w:type="paragraph" w:customStyle="1" w:styleId="ConsPlusNonformat">
    <w:name w:val="ConsPlusNonformat"/>
    <w:uiPriority w:val="99"/>
    <w:rsid w:val="00A74368"/>
    <w:pPr>
      <w:autoSpaceDE w:val="0"/>
      <w:autoSpaceDN w:val="0"/>
      <w:adjustRightInd w:val="0"/>
    </w:pPr>
    <w:rPr>
      <w:rFonts w:ascii="Courier New" w:hAnsi="Courier New" w:cs="Courier New"/>
      <w:lang w:eastAsia="en-US"/>
    </w:rPr>
  </w:style>
  <w:style w:type="character" w:customStyle="1" w:styleId="ac">
    <w:name w:val="Текст сноски Знак"/>
    <w:basedOn w:val="a0"/>
    <w:link w:val="ad"/>
    <w:uiPriority w:val="99"/>
    <w:semiHidden/>
    <w:rsid w:val="00A74368"/>
    <w:rPr>
      <w:rFonts w:ascii="Times New Roman" w:hAnsi="Times New Roman" w:cs="Times New Roman"/>
      <w:sz w:val="20"/>
      <w:szCs w:val="20"/>
      <w:lang w:eastAsia="ru-RU"/>
    </w:rPr>
  </w:style>
  <w:style w:type="paragraph" w:styleId="ad">
    <w:name w:val="footnote text"/>
    <w:basedOn w:val="a"/>
    <w:link w:val="ac"/>
    <w:uiPriority w:val="99"/>
    <w:semiHidden/>
    <w:rsid w:val="00A74368"/>
    <w:rPr>
      <w:sz w:val="20"/>
      <w:szCs w:val="20"/>
    </w:rPr>
  </w:style>
  <w:style w:type="character" w:customStyle="1" w:styleId="FootnoteTextChar1">
    <w:name w:val="Footnote Text Char1"/>
    <w:basedOn w:val="a0"/>
    <w:link w:val="ad"/>
    <w:uiPriority w:val="99"/>
    <w:semiHidden/>
    <w:rsid w:val="003E0A41"/>
    <w:rPr>
      <w:rFonts w:ascii="Times New Roman" w:eastAsia="Times New Roman" w:hAnsi="Times New Roman"/>
      <w:sz w:val="20"/>
      <w:szCs w:val="20"/>
    </w:rPr>
  </w:style>
  <w:style w:type="paragraph" w:styleId="ae">
    <w:name w:val="Normal (Web)"/>
    <w:basedOn w:val="a"/>
    <w:uiPriority w:val="99"/>
    <w:rsid w:val="00A74368"/>
    <w:pPr>
      <w:spacing w:before="100" w:beforeAutospacing="1" w:after="100" w:afterAutospacing="1"/>
    </w:pPr>
  </w:style>
  <w:style w:type="character" w:styleId="af">
    <w:name w:val="Emphasis"/>
    <w:basedOn w:val="a0"/>
    <w:uiPriority w:val="99"/>
    <w:qFormat/>
    <w:rsid w:val="00A74368"/>
    <w:rPr>
      <w:rFonts w:cs="Times New Roman"/>
      <w:i/>
      <w:iCs/>
    </w:rPr>
  </w:style>
  <w:style w:type="character" w:styleId="af0">
    <w:name w:val="Strong"/>
    <w:basedOn w:val="a0"/>
    <w:uiPriority w:val="99"/>
    <w:qFormat/>
    <w:rsid w:val="00A74368"/>
    <w:rPr>
      <w:rFonts w:cs="Times New Roman"/>
      <w:b/>
      <w:bCs/>
    </w:rPr>
  </w:style>
  <w:style w:type="character" w:styleId="af1">
    <w:name w:val="Placeholder Text"/>
    <w:basedOn w:val="a0"/>
    <w:uiPriority w:val="99"/>
    <w:semiHidden/>
    <w:rsid w:val="00A74368"/>
    <w:rPr>
      <w:rFonts w:cs="Times New Roman"/>
      <w:color w:val="808080"/>
    </w:rPr>
  </w:style>
  <w:style w:type="character" w:customStyle="1" w:styleId="apple-converted-space">
    <w:name w:val="apple-converted-space"/>
    <w:basedOn w:val="a0"/>
    <w:uiPriority w:val="99"/>
    <w:rsid w:val="00A74368"/>
    <w:rPr>
      <w:rFonts w:cs="Times New Roman"/>
    </w:rPr>
  </w:style>
  <w:style w:type="paragraph" w:styleId="af2">
    <w:name w:val="header"/>
    <w:basedOn w:val="a"/>
    <w:link w:val="af3"/>
    <w:uiPriority w:val="99"/>
    <w:semiHidden/>
    <w:rsid w:val="008B1B82"/>
    <w:pPr>
      <w:tabs>
        <w:tab w:val="center" w:pos="4677"/>
        <w:tab w:val="right" w:pos="9355"/>
      </w:tabs>
    </w:pPr>
  </w:style>
  <w:style w:type="character" w:customStyle="1" w:styleId="af3">
    <w:name w:val="Верхний колонтитул Знак"/>
    <w:basedOn w:val="a0"/>
    <w:link w:val="af2"/>
    <w:uiPriority w:val="99"/>
    <w:semiHidden/>
    <w:rsid w:val="008B1B82"/>
    <w:rPr>
      <w:rFonts w:ascii="Times New Roman" w:hAnsi="Times New Roman" w:cs="Times New Roman"/>
      <w:sz w:val="24"/>
      <w:szCs w:val="24"/>
      <w:lang w:eastAsia="ru-RU"/>
    </w:rPr>
  </w:style>
  <w:style w:type="paragraph" w:styleId="af4">
    <w:name w:val="footer"/>
    <w:basedOn w:val="a"/>
    <w:link w:val="af5"/>
    <w:uiPriority w:val="99"/>
    <w:rsid w:val="008B1B82"/>
    <w:pPr>
      <w:tabs>
        <w:tab w:val="center" w:pos="4677"/>
        <w:tab w:val="right" w:pos="9355"/>
      </w:tabs>
    </w:pPr>
  </w:style>
  <w:style w:type="character" w:customStyle="1" w:styleId="af5">
    <w:name w:val="Нижний колонтитул Знак"/>
    <w:basedOn w:val="a0"/>
    <w:link w:val="af4"/>
    <w:uiPriority w:val="99"/>
    <w:rsid w:val="008B1B82"/>
    <w:rPr>
      <w:rFonts w:ascii="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F32035FCD48CAB3DF89F831BFFCA998AC604942D61E580742F0912436sCPA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consultantplus://offline/ref=9ED24987F2CD63FD69B455A50AF7CF95C25F1393F95D5C9D505C9A04E8AD0D879FC807CA0C590F7AA5WD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399</TotalTime>
  <Pages>12</Pages>
  <Words>5608</Words>
  <Characters>31969</Characters>
  <Application>Microsoft Office Word</Application>
  <DocSecurity>0</DocSecurity>
  <Lines>266</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Kraftway</Company>
  <LinksUpToDate>false</LinksUpToDate>
  <CharactersWithSpaces>37502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makarova</cp:lastModifiedBy>
  <cp:revision>11</cp:revision>
  <cp:lastPrinted>2015-11-09T08:54:00Z</cp:lastPrinted>
  <dcterms:created xsi:type="dcterms:W3CDTF">2015-10-28T11:48:00Z</dcterms:created>
  <dcterms:modified xsi:type="dcterms:W3CDTF">2015-11-09T08:55:00Z</dcterms:modified>
</cp:coreProperties>
</file>