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2" w:rsidRPr="00FB5244" w:rsidRDefault="00F34E62" w:rsidP="00F34E62">
      <w:pPr>
        <w:pStyle w:val="4"/>
        <w:spacing w:line="240" w:lineRule="auto"/>
        <w:ind w:firstLine="0"/>
        <w:jc w:val="center"/>
        <w:rPr>
          <w:b w:val="0"/>
          <w:caps/>
        </w:rPr>
      </w:pPr>
      <w:r w:rsidRPr="00FB5244">
        <w:rPr>
          <w:caps/>
        </w:rPr>
        <w:t>Контрольно-счётнЫЙ КОМИТЕТ</w:t>
      </w:r>
    </w:p>
    <w:p w:rsidR="00F34E62" w:rsidRPr="00FB5244" w:rsidRDefault="00F34E62" w:rsidP="00F34E62">
      <w:pPr>
        <w:pStyle w:val="4"/>
        <w:spacing w:line="240" w:lineRule="auto"/>
        <w:ind w:firstLine="0"/>
        <w:jc w:val="center"/>
      </w:pPr>
      <w:r w:rsidRPr="00FB5244">
        <w:rPr>
          <w:caps/>
        </w:rPr>
        <w:t>ЛАХДЕНПОХСКОГО МУНИЦИПАЛЬНОГО РАЙОНА</w:t>
      </w:r>
    </w:p>
    <w:p w:rsidR="00F34E62" w:rsidRPr="00FB5244" w:rsidRDefault="00F34E62" w:rsidP="00F34E62">
      <w:pPr>
        <w:tabs>
          <w:tab w:val="left" w:pos="567"/>
        </w:tabs>
        <w:jc w:val="center"/>
      </w:pPr>
    </w:p>
    <w:p w:rsidR="00F34E62" w:rsidRDefault="00F34E62" w:rsidP="00F34E62">
      <w:pPr>
        <w:tabs>
          <w:tab w:val="left" w:pos="567"/>
        </w:tabs>
        <w:jc w:val="center"/>
        <w:rPr>
          <w:b/>
          <w:sz w:val="32"/>
        </w:rPr>
      </w:pPr>
    </w:p>
    <w:p w:rsidR="00F34E62" w:rsidRDefault="00F34E62" w:rsidP="00F34E62">
      <w:pPr>
        <w:tabs>
          <w:tab w:val="left" w:pos="567"/>
        </w:tabs>
        <w:jc w:val="center"/>
        <w:rPr>
          <w:b/>
          <w:sz w:val="32"/>
        </w:rPr>
      </w:pPr>
    </w:p>
    <w:p w:rsidR="00F34E62" w:rsidRDefault="00F34E62" w:rsidP="00F34E62">
      <w:pPr>
        <w:tabs>
          <w:tab w:val="left" w:pos="567"/>
        </w:tabs>
        <w:jc w:val="center"/>
        <w:rPr>
          <w:b/>
          <w:sz w:val="32"/>
        </w:rPr>
      </w:pPr>
    </w:p>
    <w:p w:rsidR="00F34E62" w:rsidRDefault="00F34E62" w:rsidP="00F34E62">
      <w:pPr>
        <w:tabs>
          <w:tab w:val="left" w:pos="567"/>
        </w:tabs>
        <w:spacing w:line="240" w:lineRule="auto"/>
        <w:jc w:val="center"/>
        <w:rPr>
          <w:b/>
          <w:sz w:val="32"/>
        </w:rPr>
      </w:pPr>
    </w:p>
    <w:p w:rsidR="00F34E62" w:rsidRPr="00FB5244" w:rsidRDefault="00F34E62" w:rsidP="00F34E62">
      <w:pPr>
        <w:tabs>
          <w:tab w:val="left" w:pos="567"/>
        </w:tabs>
        <w:spacing w:line="240" w:lineRule="auto"/>
        <w:jc w:val="center"/>
        <w:rPr>
          <w:b/>
          <w:sz w:val="32"/>
        </w:rPr>
      </w:pPr>
      <w:r w:rsidRPr="00FB5244">
        <w:rPr>
          <w:b/>
          <w:sz w:val="32"/>
        </w:rPr>
        <w:t xml:space="preserve">СТАНДАРТ </w:t>
      </w:r>
      <w:r>
        <w:rPr>
          <w:b/>
          <w:sz w:val="32"/>
        </w:rPr>
        <w:t>ВНЕШНЕГО ФИНАНСОВОГО КОНТРОЛЯ</w:t>
      </w:r>
    </w:p>
    <w:p w:rsidR="00F34E62" w:rsidRPr="00FB5244" w:rsidRDefault="00F34E62" w:rsidP="00F34E62">
      <w:pPr>
        <w:tabs>
          <w:tab w:val="left" w:pos="567"/>
        </w:tabs>
        <w:spacing w:line="240" w:lineRule="auto"/>
        <w:jc w:val="center"/>
        <w:rPr>
          <w:b/>
          <w:sz w:val="32"/>
        </w:rPr>
      </w:pPr>
      <w:r w:rsidRPr="00FB5244">
        <w:rPr>
          <w:b/>
          <w:sz w:val="32"/>
        </w:rPr>
        <w:t>(С</w:t>
      </w:r>
      <w:r>
        <w:rPr>
          <w:b/>
          <w:sz w:val="32"/>
        </w:rPr>
        <w:t>ФК</w:t>
      </w:r>
      <w:r w:rsidRPr="00FB5244">
        <w:rPr>
          <w:b/>
          <w:sz w:val="32"/>
        </w:rPr>
        <w:t xml:space="preserve"> </w:t>
      </w:r>
      <w:r>
        <w:rPr>
          <w:b/>
          <w:sz w:val="32"/>
        </w:rPr>
        <w:t>2</w:t>
      </w:r>
      <w:r w:rsidRPr="00FB5244">
        <w:rPr>
          <w:b/>
          <w:sz w:val="32"/>
        </w:rPr>
        <w:t>.</w:t>
      </w:r>
      <w:r>
        <w:rPr>
          <w:b/>
          <w:sz w:val="32"/>
        </w:rPr>
        <w:t>5</w:t>
      </w:r>
      <w:r w:rsidRPr="00FB5244">
        <w:rPr>
          <w:b/>
          <w:sz w:val="32"/>
        </w:rPr>
        <w:t>)</w:t>
      </w:r>
    </w:p>
    <w:p w:rsidR="00F34E62" w:rsidRDefault="00F34E62" w:rsidP="00F34E62">
      <w:pPr>
        <w:tabs>
          <w:tab w:val="left" w:pos="567"/>
        </w:tabs>
        <w:spacing w:line="240" w:lineRule="auto"/>
        <w:jc w:val="center"/>
        <w:rPr>
          <w:b/>
          <w:caps/>
          <w:sz w:val="32"/>
          <w:szCs w:val="32"/>
        </w:rPr>
      </w:pPr>
    </w:p>
    <w:p w:rsidR="00F34E62" w:rsidRDefault="00F34E62" w:rsidP="00F34E62">
      <w:pPr>
        <w:tabs>
          <w:tab w:val="left" w:pos="567"/>
        </w:tabs>
        <w:spacing w:line="240" w:lineRule="auto"/>
        <w:jc w:val="center"/>
        <w:rPr>
          <w:b/>
          <w:caps/>
          <w:sz w:val="32"/>
          <w:szCs w:val="32"/>
        </w:rPr>
      </w:pPr>
    </w:p>
    <w:p w:rsidR="00F34E62" w:rsidRDefault="00F34E62" w:rsidP="00F34E62">
      <w:pPr>
        <w:tabs>
          <w:tab w:val="left" w:pos="567"/>
        </w:tabs>
        <w:spacing w:line="240" w:lineRule="auto"/>
        <w:jc w:val="center"/>
        <w:rPr>
          <w:b/>
          <w:caps/>
          <w:sz w:val="32"/>
          <w:szCs w:val="32"/>
        </w:rPr>
      </w:pPr>
    </w:p>
    <w:p w:rsidR="00F34E62" w:rsidRPr="00FB5244" w:rsidRDefault="00F34E62" w:rsidP="00F34E62">
      <w:pPr>
        <w:tabs>
          <w:tab w:val="left" w:pos="567"/>
        </w:tabs>
        <w:spacing w:line="240" w:lineRule="auto"/>
        <w:jc w:val="center"/>
        <w:rPr>
          <w:caps/>
        </w:rPr>
      </w:pPr>
      <w:r w:rsidRPr="00F34E62">
        <w:rPr>
          <w:b/>
          <w:bCs/>
          <w:sz w:val="32"/>
          <w:szCs w:val="32"/>
        </w:rPr>
        <w:t xml:space="preserve">ПРОВЕДЕНИЕ ОПЕРАТИВНОГО АНАЛИЗА ИСПОЛНЕНИЯ БЮДЖЕТА </w:t>
      </w:r>
      <w:r>
        <w:rPr>
          <w:b/>
          <w:bCs/>
          <w:sz w:val="32"/>
          <w:szCs w:val="32"/>
        </w:rPr>
        <w:t xml:space="preserve">ЛАХДЕНПОХСКОГО </w:t>
      </w:r>
      <w:r w:rsidRPr="00F34E62">
        <w:rPr>
          <w:b/>
          <w:bCs/>
          <w:sz w:val="32"/>
          <w:szCs w:val="32"/>
        </w:rPr>
        <w:t>МУНИЦИПАЛЬНОГО РАЙОНА В ТЕКУЩЕМ ФИНАНСОВОМ ГОДУ</w:t>
      </w:r>
      <w:r>
        <w:rPr>
          <w:b/>
          <w:caps/>
          <w:sz w:val="32"/>
          <w:szCs w:val="32"/>
        </w:rPr>
        <w:t xml:space="preserve"> </w:t>
      </w:r>
    </w:p>
    <w:p w:rsidR="00F34E62" w:rsidRDefault="00F34E62" w:rsidP="00F34E62">
      <w:pPr>
        <w:pStyle w:val="3"/>
        <w:spacing w:line="240" w:lineRule="auto"/>
        <w:rPr>
          <w:b w:val="0"/>
          <w:color w:val="auto"/>
        </w:rPr>
      </w:pPr>
    </w:p>
    <w:p w:rsidR="00F34E62" w:rsidRPr="00D46769" w:rsidRDefault="00F34E62" w:rsidP="00F34E62">
      <w:pPr>
        <w:pStyle w:val="3"/>
        <w:spacing w:line="240" w:lineRule="auto"/>
        <w:rPr>
          <w:b w:val="0"/>
          <w:color w:val="auto"/>
        </w:rPr>
      </w:pPr>
      <w:r w:rsidRPr="00D46769">
        <w:rPr>
          <w:b w:val="0"/>
          <w:color w:val="auto"/>
        </w:rPr>
        <w:t>(утвержден приказом  Контрольно-счетного комитета</w:t>
      </w:r>
    </w:p>
    <w:p w:rsidR="00F34E62" w:rsidRDefault="00F34E62" w:rsidP="00F34E62">
      <w:pPr>
        <w:pStyle w:val="3"/>
        <w:spacing w:line="240" w:lineRule="auto"/>
        <w:rPr>
          <w:b w:val="0"/>
          <w:color w:val="auto"/>
        </w:rPr>
      </w:pPr>
      <w:r w:rsidRPr="00D46769">
        <w:rPr>
          <w:b w:val="0"/>
          <w:color w:val="auto"/>
        </w:rPr>
        <w:t xml:space="preserve">Лахденпохского муниципального района </w:t>
      </w:r>
    </w:p>
    <w:p w:rsidR="00F34E62" w:rsidRPr="00D46769" w:rsidRDefault="00F34E62" w:rsidP="00F34E62">
      <w:pPr>
        <w:pStyle w:val="3"/>
        <w:spacing w:line="240" w:lineRule="auto"/>
        <w:rPr>
          <w:b w:val="0"/>
          <w:color w:val="auto"/>
        </w:rPr>
      </w:pPr>
      <w:r w:rsidRPr="00D46769">
        <w:rPr>
          <w:b w:val="0"/>
          <w:color w:val="auto"/>
        </w:rPr>
        <w:t xml:space="preserve">от </w:t>
      </w:r>
      <w:r w:rsidR="00583DD4">
        <w:rPr>
          <w:b w:val="0"/>
          <w:color w:val="auto"/>
        </w:rPr>
        <w:t>23</w:t>
      </w:r>
      <w:r>
        <w:rPr>
          <w:b w:val="0"/>
          <w:color w:val="auto"/>
        </w:rPr>
        <w:t xml:space="preserve"> июня</w:t>
      </w:r>
      <w:r w:rsidRPr="00D46769">
        <w:rPr>
          <w:b w:val="0"/>
          <w:color w:val="auto"/>
        </w:rPr>
        <w:t xml:space="preserve"> 201</w:t>
      </w:r>
      <w:r>
        <w:rPr>
          <w:b w:val="0"/>
          <w:color w:val="auto"/>
        </w:rPr>
        <w:t>7</w:t>
      </w:r>
      <w:r w:rsidRPr="00D46769">
        <w:rPr>
          <w:b w:val="0"/>
          <w:color w:val="auto"/>
        </w:rPr>
        <w:t xml:space="preserve"> года  №  </w:t>
      </w:r>
      <w:r w:rsidR="00583DD4">
        <w:rPr>
          <w:b w:val="0"/>
          <w:color w:val="auto"/>
        </w:rPr>
        <w:t>12</w:t>
      </w:r>
      <w:r w:rsidRPr="00D46769">
        <w:rPr>
          <w:b w:val="0"/>
          <w:color w:val="auto"/>
        </w:rPr>
        <w:t>-п)</w:t>
      </w:r>
    </w:p>
    <w:p w:rsidR="00F34E62" w:rsidRPr="00FB5244" w:rsidRDefault="00F34E62" w:rsidP="00F34E62">
      <w:pPr>
        <w:pStyle w:val="7"/>
        <w:spacing w:line="240" w:lineRule="auto"/>
      </w:pPr>
    </w:p>
    <w:p w:rsidR="00F34E62" w:rsidRPr="00FB5244" w:rsidRDefault="00F34E62" w:rsidP="00F34E62">
      <w:pPr>
        <w:widowControl w:val="0"/>
        <w:jc w:val="center"/>
      </w:pPr>
    </w:p>
    <w:p w:rsidR="00F34E62" w:rsidRPr="00FB5244" w:rsidRDefault="00F34E62" w:rsidP="00F34E62">
      <w:pPr>
        <w:widowControl w:val="0"/>
        <w:jc w:val="center"/>
      </w:pPr>
    </w:p>
    <w:p w:rsidR="00F34E62" w:rsidRDefault="00F34E62" w:rsidP="00F34E62">
      <w:pPr>
        <w:jc w:val="center"/>
      </w:pPr>
    </w:p>
    <w:p w:rsidR="00F34E62" w:rsidRDefault="00F34E62" w:rsidP="00F34E62">
      <w:pPr>
        <w:jc w:val="center"/>
      </w:pPr>
    </w:p>
    <w:p w:rsidR="00F34E62" w:rsidRDefault="00F34E62" w:rsidP="00F34E62">
      <w:pPr>
        <w:jc w:val="center"/>
      </w:pPr>
    </w:p>
    <w:p w:rsidR="00F34E62" w:rsidRDefault="00F34E62" w:rsidP="00F34E62">
      <w:pPr>
        <w:jc w:val="center"/>
      </w:pPr>
    </w:p>
    <w:p w:rsidR="00F34E62" w:rsidRDefault="00F34E62" w:rsidP="00F34E62">
      <w:pPr>
        <w:jc w:val="center"/>
      </w:pPr>
    </w:p>
    <w:p w:rsidR="00F34E62" w:rsidRDefault="00F34E62" w:rsidP="00F34E62">
      <w:pPr>
        <w:jc w:val="center"/>
      </w:pPr>
    </w:p>
    <w:p w:rsidR="00F34E62" w:rsidRDefault="00F34E62" w:rsidP="00F34E62">
      <w:pPr>
        <w:jc w:val="center"/>
        <w:rPr>
          <w:caps/>
        </w:rPr>
      </w:pPr>
    </w:p>
    <w:p w:rsidR="00F34E62" w:rsidRPr="00FB5244" w:rsidRDefault="00F34E62" w:rsidP="00F34E62">
      <w:pPr>
        <w:spacing w:line="240" w:lineRule="auto"/>
        <w:jc w:val="center"/>
        <w:rPr>
          <w:caps/>
        </w:rPr>
      </w:pPr>
      <w:r w:rsidRPr="00FB5244">
        <w:rPr>
          <w:caps/>
        </w:rPr>
        <w:t>Лахденпохья</w:t>
      </w:r>
    </w:p>
    <w:p w:rsidR="00F34E62" w:rsidRPr="00FB5244" w:rsidRDefault="00F34E62" w:rsidP="00F34E62">
      <w:pPr>
        <w:spacing w:line="240" w:lineRule="auto"/>
        <w:jc w:val="center"/>
      </w:pPr>
      <w:r w:rsidRPr="00FB5244">
        <w:t>201</w:t>
      </w:r>
      <w:r>
        <w:t>7</w:t>
      </w:r>
    </w:p>
    <w:p w:rsidR="00F34E62" w:rsidRDefault="00F34E62" w:rsidP="00F34E62">
      <w:pPr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</w:p>
    <w:p w:rsidR="00F34E62" w:rsidRDefault="00F34E62" w:rsidP="00F34E62">
      <w:pPr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</w:p>
    <w:p w:rsidR="009D04DF" w:rsidRDefault="009D04DF" w:rsidP="00F34E62">
      <w:pPr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</w:p>
    <w:p w:rsidR="009D04DF" w:rsidRDefault="009D04DF" w:rsidP="00F34E62">
      <w:pPr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</w:p>
    <w:p w:rsidR="009D04DF" w:rsidRDefault="009D04DF" w:rsidP="00F34E62">
      <w:pPr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</w:p>
    <w:p w:rsidR="00F34E62" w:rsidRDefault="00F34E62" w:rsidP="00F34E62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2C32EB">
        <w:rPr>
          <w:b/>
          <w:sz w:val="24"/>
          <w:szCs w:val="24"/>
        </w:rPr>
        <w:lastRenderedPageBreak/>
        <w:t>Содержание</w:t>
      </w:r>
    </w:p>
    <w:p w:rsidR="00F34E62" w:rsidRDefault="00F34E62" w:rsidP="00F34E62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F34E62" w:rsidRPr="002C32EB" w:rsidRDefault="00F34E62" w:rsidP="00F34E62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F34E62" w:rsidRDefault="00F34E62" w:rsidP="00F34E62">
      <w:pPr>
        <w:widowControl w:val="0"/>
        <w:spacing w:line="240" w:lineRule="auto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8232"/>
        <w:gridCol w:w="1338"/>
      </w:tblGrid>
      <w:tr w:rsidR="00F34E62" w:rsidRPr="00BC3EEE" w:rsidTr="00072545">
        <w:tc>
          <w:tcPr>
            <w:tcW w:w="8472" w:type="dxa"/>
          </w:tcPr>
          <w:p w:rsidR="00F34E62" w:rsidRPr="00BC3EEE" w:rsidRDefault="00F34E62" w:rsidP="000725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BC3EEE">
              <w:rPr>
                <w:sz w:val="24"/>
                <w:szCs w:val="24"/>
              </w:rPr>
              <w:t>Общие положения</w:t>
            </w:r>
          </w:p>
          <w:p w:rsidR="00F34E62" w:rsidRPr="00BC3EEE" w:rsidRDefault="00F34E62" w:rsidP="00072545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34E62" w:rsidRPr="00BC3EEE" w:rsidRDefault="00F34E62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3EEE">
              <w:rPr>
                <w:sz w:val="24"/>
                <w:szCs w:val="24"/>
              </w:rPr>
              <w:t>3</w:t>
            </w:r>
          </w:p>
        </w:tc>
      </w:tr>
      <w:tr w:rsidR="00F34E62" w:rsidRPr="00BC3EEE" w:rsidTr="00072545">
        <w:tc>
          <w:tcPr>
            <w:tcW w:w="8472" w:type="dxa"/>
          </w:tcPr>
          <w:p w:rsidR="009D04DF" w:rsidRDefault="009D04DF" w:rsidP="000725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Нормативно-правовая и информационная основы оперативного анализа</w:t>
            </w:r>
          </w:p>
          <w:p w:rsidR="00F34E62" w:rsidRPr="00BC3EEE" w:rsidRDefault="00F34E62" w:rsidP="003221C6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34E62" w:rsidRPr="00BC3EEE" w:rsidRDefault="009D04DF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1C6" w:rsidRPr="00BC3EEE" w:rsidTr="00072545">
        <w:tc>
          <w:tcPr>
            <w:tcW w:w="8472" w:type="dxa"/>
          </w:tcPr>
          <w:p w:rsidR="003221C6" w:rsidRDefault="003221C6" w:rsidP="000725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подходы </w:t>
            </w:r>
            <w:r w:rsidRPr="00F34E62">
              <w:rPr>
                <w:sz w:val="24"/>
                <w:szCs w:val="24"/>
              </w:rPr>
              <w:t>к организации и проведению оперативного анализа</w:t>
            </w:r>
          </w:p>
        </w:tc>
        <w:tc>
          <w:tcPr>
            <w:tcW w:w="1381" w:type="dxa"/>
          </w:tcPr>
          <w:p w:rsidR="003221C6" w:rsidRDefault="003221C6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21C6" w:rsidRPr="00BC3EEE" w:rsidTr="00072545">
        <w:tc>
          <w:tcPr>
            <w:tcW w:w="8472" w:type="dxa"/>
          </w:tcPr>
          <w:p w:rsidR="003221C6" w:rsidRDefault="003221C6" w:rsidP="003221C6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221C6" w:rsidRDefault="003221C6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21C6" w:rsidRPr="00BC3EEE" w:rsidTr="00072545">
        <w:tc>
          <w:tcPr>
            <w:tcW w:w="8472" w:type="dxa"/>
          </w:tcPr>
          <w:p w:rsidR="003221C6" w:rsidRDefault="003221C6" w:rsidP="000725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F34E62">
              <w:rPr>
                <w:sz w:val="24"/>
                <w:szCs w:val="24"/>
              </w:rPr>
              <w:t>оперативного анализа</w:t>
            </w:r>
          </w:p>
        </w:tc>
        <w:tc>
          <w:tcPr>
            <w:tcW w:w="1381" w:type="dxa"/>
          </w:tcPr>
          <w:p w:rsidR="003221C6" w:rsidRDefault="003221C6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21C6" w:rsidRPr="00BC3EEE" w:rsidTr="00072545">
        <w:tc>
          <w:tcPr>
            <w:tcW w:w="8472" w:type="dxa"/>
          </w:tcPr>
          <w:p w:rsidR="003221C6" w:rsidRDefault="003221C6" w:rsidP="003221C6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221C6" w:rsidRDefault="003221C6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21C6" w:rsidRPr="00BC3EEE" w:rsidTr="00072545">
        <w:tc>
          <w:tcPr>
            <w:tcW w:w="8472" w:type="dxa"/>
          </w:tcPr>
          <w:p w:rsidR="003221C6" w:rsidRDefault="003221C6" w:rsidP="000725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F34E62">
              <w:rPr>
                <w:sz w:val="24"/>
                <w:szCs w:val="24"/>
              </w:rPr>
              <w:t>результатов оперативного анализа</w:t>
            </w:r>
          </w:p>
        </w:tc>
        <w:tc>
          <w:tcPr>
            <w:tcW w:w="1381" w:type="dxa"/>
          </w:tcPr>
          <w:p w:rsidR="00600E10" w:rsidRDefault="003221C6" w:rsidP="00600E1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6F9A" w:rsidRPr="00BC3EEE" w:rsidTr="00072545">
        <w:tc>
          <w:tcPr>
            <w:tcW w:w="8472" w:type="dxa"/>
          </w:tcPr>
          <w:p w:rsidR="008D6F9A" w:rsidRDefault="008D6F9A" w:rsidP="008D6F9A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D6F9A" w:rsidRDefault="008D6F9A" w:rsidP="00600E1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6F9A" w:rsidRPr="00BC3EEE" w:rsidTr="00072545">
        <w:tc>
          <w:tcPr>
            <w:tcW w:w="8472" w:type="dxa"/>
          </w:tcPr>
          <w:p w:rsidR="008D6F9A" w:rsidRDefault="008D6F9A" w:rsidP="000725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оперативного анализа при передаче полномочий по внешнему финансовому контролю</w:t>
            </w:r>
          </w:p>
        </w:tc>
        <w:tc>
          <w:tcPr>
            <w:tcW w:w="1381" w:type="dxa"/>
          </w:tcPr>
          <w:p w:rsidR="008D6F9A" w:rsidRDefault="008D6F9A" w:rsidP="00600E1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221C6" w:rsidRPr="00BC3EEE" w:rsidTr="00072545">
        <w:tc>
          <w:tcPr>
            <w:tcW w:w="8472" w:type="dxa"/>
          </w:tcPr>
          <w:p w:rsidR="003221C6" w:rsidRDefault="003221C6" w:rsidP="003221C6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221C6" w:rsidRDefault="003221C6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4E62" w:rsidRPr="00BC3EEE" w:rsidTr="00072545">
        <w:tc>
          <w:tcPr>
            <w:tcW w:w="8472" w:type="dxa"/>
          </w:tcPr>
          <w:p w:rsidR="00F34E62" w:rsidRPr="00F34E62" w:rsidRDefault="00F34E62" w:rsidP="008D6F9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F34E62" w:rsidRPr="00BC3EEE" w:rsidRDefault="00F34E62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4E62" w:rsidRPr="00BC3EEE" w:rsidTr="00072545">
        <w:tc>
          <w:tcPr>
            <w:tcW w:w="8472" w:type="dxa"/>
          </w:tcPr>
          <w:p w:rsidR="00F34E62" w:rsidRPr="00F34E62" w:rsidRDefault="00F34E62" w:rsidP="003221C6">
            <w:pPr>
              <w:widowControl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F34E62" w:rsidRPr="00BC3EEE" w:rsidRDefault="00F34E62" w:rsidP="0007254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34E62" w:rsidRPr="00423DC7" w:rsidRDefault="00F34E62" w:rsidP="00F34E62">
      <w:pPr>
        <w:widowControl w:val="0"/>
        <w:spacing w:line="240" w:lineRule="auto"/>
        <w:jc w:val="center"/>
        <w:rPr>
          <w:b/>
          <w:szCs w:val="28"/>
        </w:rPr>
      </w:pPr>
    </w:p>
    <w:p w:rsidR="00AB66EA" w:rsidRDefault="00AB66EA" w:rsidP="00AB66EA">
      <w:pPr>
        <w:pStyle w:val="Default"/>
        <w:rPr>
          <w:b/>
          <w:bCs/>
          <w:sz w:val="28"/>
          <w:szCs w:val="28"/>
        </w:rPr>
      </w:pPr>
    </w:p>
    <w:p w:rsidR="00AB66EA" w:rsidRDefault="00AB66EA" w:rsidP="00AB66EA">
      <w:pPr>
        <w:pStyle w:val="Default"/>
        <w:rPr>
          <w:b/>
          <w:bCs/>
          <w:sz w:val="28"/>
          <w:szCs w:val="28"/>
        </w:rPr>
      </w:pPr>
    </w:p>
    <w:p w:rsidR="00AB66EA" w:rsidRDefault="00AB66EA" w:rsidP="00AB66EA">
      <w:pPr>
        <w:pStyle w:val="Default"/>
        <w:rPr>
          <w:b/>
          <w:bCs/>
          <w:sz w:val="28"/>
          <w:szCs w:val="28"/>
        </w:rPr>
      </w:pPr>
    </w:p>
    <w:p w:rsidR="00AB66EA" w:rsidRDefault="00AB66EA" w:rsidP="00AB66EA">
      <w:pPr>
        <w:pStyle w:val="Default"/>
        <w:rPr>
          <w:b/>
          <w:bCs/>
          <w:sz w:val="28"/>
          <w:szCs w:val="28"/>
        </w:rPr>
      </w:pPr>
    </w:p>
    <w:p w:rsidR="00AB66EA" w:rsidRPr="005412E7" w:rsidRDefault="00AB66EA" w:rsidP="005412E7">
      <w:pPr>
        <w:pStyle w:val="Default"/>
        <w:pageBreakBefore/>
        <w:jc w:val="center"/>
        <w:rPr>
          <w:b/>
          <w:color w:val="auto"/>
        </w:rPr>
      </w:pPr>
      <w:r w:rsidRPr="005412E7">
        <w:rPr>
          <w:b/>
          <w:bCs/>
          <w:color w:val="auto"/>
        </w:rPr>
        <w:lastRenderedPageBreak/>
        <w:t>1. Общие положения</w:t>
      </w:r>
    </w:p>
    <w:p w:rsidR="00AB66EA" w:rsidRPr="005412E7" w:rsidRDefault="00AB66EA" w:rsidP="005412E7">
      <w:pPr>
        <w:pStyle w:val="9"/>
        <w:keepNext w:val="0"/>
        <w:widowControl w:val="0"/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1.1. Стандарт внешнего </w:t>
      </w:r>
      <w:r w:rsidR="00B01E25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муниципального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финансового контроля СФК 2.</w:t>
      </w:r>
      <w:bookmarkStart w:id="0" w:name="_GoBack"/>
      <w:bookmarkEnd w:id="0"/>
      <w:r w:rsidR="00F34E62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«Проведение оперативного анализа </w:t>
      </w:r>
      <w:r w:rsidR="00BB69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исполнения 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бюджета </w:t>
      </w:r>
      <w:r w:rsidR="00F34E62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Лахденпохского</w:t>
      </w:r>
      <w:r w:rsidR="00B01E25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муниципального района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текущем финансовом году» (далее – Стандарт) разработан в 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целях реализации 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Федеральн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ого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закон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Положения о Контрольно-счетном комитете Лахденпохского муниципального района, утвержденного Решением Совета Лахденпохского муниципального района от 26 марта 2014 года № 7/40-6</w:t>
      </w:r>
      <w:r w:rsid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с учетом общих требований к стандартам внешнего государственного и муниципального финансового контроля, утвержденны</w:t>
      </w:r>
      <w:r w:rsidR="005412E7">
        <w:rPr>
          <w:rFonts w:ascii="Times New Roman" w:hAnsi="Times New Roman" w:cs="Times New Roman"/>
          <w:i w:val="0"/>
          <w:color w:val="auto"/>
          <w:sz w:val="24"/>
          <w:szCs w:val="24"/>
        </w:rPr>
        <w:t>х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Коллегией Счетной палаты Российской Федерации (протокол от 12.05.2012 № 21К (854)) и типового стандарта финансового контроля «Проведение оперативного (текущего) контроля за исполнением местного бюджета»</w:t>
      </w:r>
      <w:r w:rsidR="005412E7" w:rsidRPr="005412E7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, у</w:t>
      </w:r>
      <w:r w:rsidR="005412E7"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>твержденного решением Президиума Союза МКСО (протокол заседания Президиума СМКСО от 19.05.2013 г. № 2 (33).</w:t>
      </w:r>
      <w:r w:rsidRPr="005412E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AB66EA" w:rsidRPr="005412E7" w:rsidRDefault="00AB66EA" w:rsidP="005412E7">
      <w:pPr>
        <w:pStyle w:val="Default"/>
        <w:ind w:firstLine="708"/>
        <w:jc w:val="both"/>
        <w:rPr>
          <w:color w:val="auto"/>
        </w:rPr>
      </w:pPr>
      <w:r w:rsidRPr="005412E7">
        <w:rPr>
          <w:color w:val="auto"/>
        </w:rPr>
        <w:t>Стандарт регламентирует деятельность Контрольно-счетно</w:t>
      </w:r>
      <w:r w:rsidR="00B01E25" w:rsidRPr="005412E7">
        <w:rPr>
          <w:color w:val="auto"/>
        </w:rPr>
        <w:t>го</w:t>
      </w:r>
      <w:r w:rsidRPr="005412E7">
        <w:rPr>
          <w:color w:val="auto"/>
        </w:rPr>
        <w:t xml:space="preserve"> </w:t>
      </w:r>
      <w:r w:rsidR="00B01E25" w:rsidRPr="005412E7">
        <w:rPr>
          <w:color w:val="auto"/>
        </w:rPr>
        <w:t xml:space="preserve">комитета </w:t>
      </w:r>
      <w:r w:rsidR="00F34E62" w:rsidRPr="005412E7">
        <w:rPr>
          <w:color w:val="auto"/>
        </w:rPr>
        <w:t>Лахденпохского</w:t>
      </w:r>
      <w:r w:rsidR="00B01E25" w:rsidRPr="005412E7">
        <w:rPr>
          <w:color w:val="auto"/>
        </w:rPr>
        <w:t xml:space="preserve"> муниципального района</w:t>
      </w:r>
      <w:r w:rsidR="00E108D8" w:rsidRPr="005412E7">
        <w:rPr>
          <w:color w:val="auto"/>
        </w:rPr>
        <w:t xml:space="preserve"> </w:t>
      </w:r>
      <w:r w:rsidRPr="005412E7">
        <w:rPr>
          <w:color w:val="auto"/>
        </w:rPr>
        <w:t>(далее – Контрольно-счетн</w:t>
      </w:r>
      <w:r w:rsidR="00B01E25" w:rsidRPr="005412E7">
        <w:rPr>
          <w:color w:val="auto"/>
        </w:rPr>
        <w:t>ый</w:t>
      </w:r>
      <w:r w:rsidRPr="005412E7">
        <w:rPr>
          <w:color w:val="auto"/>
        </w:rPr>
        <w:t xml:space="preserve"> </w:t>
      </w:r>
      <w:r w:rsidR="00B01E25" w:rsidRPr="005412E7">
        <w:rPr>
          <w:color w:val="auto"/>
        </w:rPr>
        <w:t>комитет</w:t>
      </w:r>
      <w:r w:rsidRPr="005412E7">
        <w:rPr>
          <w:color w:val="auto"/>
        </w:rPr>
        <w:t xml:space="preserve">) по проведению оперативного анализа исполнения бюджета </w:t>
      </w:r>
      <w:r w:rsidR="00F34E62" w:rsidRPr="005412E7">
        <w:rPr>
          <w:color w:val="auto"/>
        </w:rPr>
        <w:t>Лахденпохского</w:t>
      </w:r>
      <w:r w:rsidR="00B01E25" w:rsidRPr="005412E7">
        <w:rPr>
          <w:color w:val="auto"/>
        </w:rPr>
        <w:t xml:space="preserve"> муниципального</w:t>
      </w:r>
      <w:r w:rsidR="00FA44D6" w:rsidRPr="005412E7">
        <w:rPr>
          <w:color w:val="auto"/>
        </w:rPr>
        <w:t xml:space="preserve"> района </w:t>
      </w:r>
      <w:r w:rsidRPr="005412E7">
        <w:rPr>
          <w:color w:val="auto"/>
        </w:rPr>
        <w:t xml:space="preserve">(далее – оперативный анализ). </w:t>
      </w:r>
    </w:p>
    <w:p w:rsidR="00AB66EA" w:rsidRPr="005412E7" w:rsidRDefault="00AB66EA" w:rsidP="005412E7">
      <w:pPr>
        <w:pStyle w:val="Default"/>
        <w:ind w:firstLine="708"/>
        <w:jc w:val="both"/>
        <w:rPr>
          <w:color w:val="auto"/>
        </w:rPr>
      </w:pPr>
      <w:r w:rsidRPr="005412E7">
        <w:rPr>
          <w:color w:val="auto"/>
        </w:rPr>
        <w:t xml:space="preserve">1.2. Целью Стандарта является установление </w:t>
      </w:r>
      <w:r w:rsidR="003A7620">
        <w:rPr>
          <w:color w:val="auto"/>
        </w:rPr>
        <w:t>единых принципов,</w:t>
      </w:r>
      <w:r w:rsidRPr="005412E7">
        <w:rPr>
          <w:color w:val="auto"/>
        </w:rPr>
        <w:t xml:space="preserve"> правил и процедур осуществления оперативного анализа, проводимого Контрольно-счетн</w:t>
      </w:r>
      <w:r w:rsidR="00FA44D6" w:rsidRPr="005412E7">
        <w:rPr>
          <w:color w:val="auto"/>
        </w:rPr>
        <w:t>ым комитетом</w:t>
      </w:r>
      <w:r w:rsidRPr="005412E7">
        <w:rPr>
          <w:color w:val="auto"/>
        </w:rPr>
        <w:t xml:space="preserve">. </w:t>
      </w:r>
    </w:p>
    <w:p w:rsidR="00AB66EA" w:rsidRPr="005412E7" w:rsidRDefault="00AB66EA" w:rsidP="003A7620">
      <w:pPr>
        <w:pStyle w:val="Default"/>
        <w:ind w:firstLine="708"/>
        <w:jc w:val="both"/>
        <w:rPr>
          <w:color w:val="auto"/>
        </w:rPr>
      </w:pPr>
      <w:r w:rsidRPr="005412E7">
        <w:rPr>
          <w:color w:val="auto"/>
        </w:rPr>
        <w:t xml:space="preserve">1.3. Задачами Стандарта являются: </w:t>
      </w:r>
    </w:p>
    <w:p w:rsidR="00AB66EA" w:rsidRPr="005412E7" w:rsidRDefault="005412E7" w:rsidP="005412E7">
      <w:pPr>
        <w:pStyle w:val="Default"/>
        <w:ind w:firstLine="708"/>
        <w:jc w:val="both"/>
        <w:rPr>
          <w:color w:val="auto"/>
        </w:rPr>
      </w:pPr>
      <w:r w:rsidRPr="005412E7">
        <w:rPr>
          <w:color w:val="auto"/>
        </w:rPr>
        <w:t xml:space="preserve">- </w:t>
      </w:r>
      <w:r w:rsidR="00AB66EA" w:rsidRPr="005412E7">
        <w:rPr>
          <w:color w:val="auto"/>
        </w:rPr>
        <w:t xml:space="preserve">установление основных подходов к организации и </w:t>
      </w:r>
      <w:r w:rsidR="003A7620">
        <w:rPr>
          <w:color w:val="auto"/>
        </w:rPr>
        <w:t>проведению оперативного анализа</w:t>
      </w:r>
      <w:r w:rsidR="00AB66EA" w:rsidRPr="005412E7">
        <w:rPr>
          <w:color w:val="auto"/>
        </w:rPr>
        <w:t xml:space="preserve">; </w:t>
      </w:r>
    </w:p>
    <w:p w:rsidR="00AB66EA" w:rsidRPr="005412E7" w:rsidRDefault="005412E7" w:rsidP="005412E7">
      <w:pPr>
        <w:pStyle w:val="Default"/>
        <w:ind w:firstLine="708"/>
        <w:jc w:val="both"/>
        <w:rPr>
          <w:color w:val="auto"/>
        </w:rPr>
      </w:pPr>
      <w:r w:rsidRPr="005412E7">
        <w:rPr>
          <w:color w:val="auto"/>
        </w:rPr>
        <w:t xml:space="preserve">- </w:t>
      </w:r>
      <w:r w:rsidR="00AB66EA" w:rsidRPr="005412E7">
        <w:rPr>
          <w:color w:val="auto"/>
        </w:rPr>
        <w:t xml:space="preserve">определение порядка проведения и оформления результатов оперативного анализа. </w:t>
      </w:r>
    </w:p>
    <w:p w:rsidR="00AB66EA" w:rsidRPr="005412E7" w:rsidRDefault="00AB66EA" w:rsidP="005412E7">
      <w:pPr>
        <w:pStyle w:val="Default"/>
        <w:ind w:firstLine="708"/>
        <w:jc w:val="both"/>
        <w:rPr>
          <w:color w:val="auto"/>
        </w:rPr>
      </w:pPr>
      <w:r w:rsidRPr="005412E7">
        <w:rPr>
          <w:color w:val="auto"/>
        </w:rPr>
        <w:t>1.4. При организации и осуществлении оперативного анализа должностные лица Контрольно-счетно</w:t>
      </w:r>
      <w:r w:rsidR="00FA44D6" w:rsidRPr="005412E7">
        <w:rPr>
          <w:color w:val="auto"/>
        </w:rPr>
        <w:t>го</w:t>
      </w:r>
      <w:r w:rsidRPr="005412E7">
        <w:rPr>
          <w:color w:val="auto"/>
        </w:rPr>
        <w:t xml:space="preserve"> </w:t>
      </w:r>
      <w:r w:rsidR="00FA44D6" w:rsidRPr="005412E7">
        <w:rPr>
          <w:color w:val="auto"/>
        </w:rPr>
        <w:t>комитета</w:t>
      </w:r>
      <w:r w:rsidRPr="005412E7">
        <w:rPr>
          <w:color w:val="auto"/>
        </w:rPr>
        <w:t xml:space="preserve"> руководствуются Конституцией Российской Федерации, Конституцией Республики Карелия, </w:t>
      </w:r>
      <w:r w:rsidR="00FA44D6" w:rsidRPr="005412E7">
        <w:rPr>
          <w:color w:val="auto"/>
        </w:rPr>
        <w:t xml:space="preserve">Положением о </w:t>
      </w:r>
      <w:r w:rsidR="009D04DF">
        <w:rPr>
          <w:color w:val="auto"/>
        </w:rPr>
        <w:t>К</w:t>
      </w:r>
      <w:r w:rsidR="00FA44D6" w:rsidRPr="005412E7">
        <w:rPr>
          <w:color w:val="auto"/>
        </w:rPr>
        <w:t>онтрольно-счетном комитете</w:t>
      </w:r>
      <w:r w:rsidRPr="005412E7">
        <w:rPr>
          <w:color w:val="auto"/>
        </w:rPr>
        <w:t>, бюджетным законодательством, другими законодательными и иными нормативными правовыми актами Российской Федерации и Республики Карелия, Регламентом, а также приказами, инструкциями, стандартами, включая настоящий Стандарт, иными документами Контрольно-счетно</w:t>
      </w:r>
      <w:r w:rsidR="00D059F0" w:rsidRPr="005412E7">
        <w:rPr>
          <w:color w:val="auto"/>
        </w:rPr>
        <w:t>го</w:t>
      </w:r>
      <w:r w:rsidRPr="005412E7">
        <w:rPr>
          <w:color w:val="auto"/>
        </w:rPr>
        <w:t xml:space="preserve"> </w:t>
      </w:r>
      <w:r w:rsidR="00D059F0" w:rsidRPr="005412E7">
        <w:rPr>
          <w:color w:val="auto"/>
        </w:rPr>
        <w:t>комитета</w:t>
      </w:r>
      <w:r w:rsidRPr="005412E7">
        <w:rPr>
          <w:color w:val="auto"/>
        </w:rPr>
        <w:t xml:space="preserve">. </w:t>
      </w:r>
    </w:p>
    <w:p w:rsidR="009D04DF" w:rsidRDefault="009D04DF" w:rsidP="009D04DF">
      <w:pPr>
        <w:widowControl w:val="0"/>
        <w:spacing w:line="240" w:lineRule="auto"/>
        <w:ind w:firstLine="0"/>
        <w:rPr>
          <w:b/>
          <w:bCs/>
          <w:sz w:val="24"/>
          <w:szCs w:val="24"/>
        </w:rPr>
      </w:pPr>
    </w:p>
    <w:p w:rsidR="009D04DF" w:rsidRPr="009D04DF" w:rsidRDefault="00AB66EA" w:rsidP="009D04DF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  <w:r w:rsidRPr="009D04DF">
        <w:rPr>
          <w:b/>
          <w:bCs/>
          <w:sz w:val="24"/>
          <w:szCs w:val="24"/>
        </w:rPr>
        <w:t xml:space="preserve">2. </w:t>
      </w:r>
      <w:r w:rsidR="009D04DF" w:rsidRPr="009D04DF">
        <w:rPr>
          <w:b/>
          <w:snapToGrid w:val="0"/>
          <w:sz w:val="24"/>
          <w:szCs w:val="24"/>
        </w:rPr>
        <w:t>Нормативная правовая и информационная основы</w:t>
      </w:r>
    </w:p>
    <w:p w:rsidR="00AB66EA" w:rsidRPr="009D04DF" w:rsidRDefault="009D04DF" w:rsidP="009D04DF">
      <w:pPr>
        <w:pStyle w:val="Default"/>
        <w:jc w:val="center"/>
        <w:rPr>
          <w:b/>
          <w:bCs/>
          <w:color w:val="auto"/>
        </w:rPr>
      </w:pPr>
      <w:r w:rsidRPr="009D04DF">
        <w:rPr>
          <w:b/>
          <w:snapToGrid w:val="0"/>
        </w:rPr>
        <w:t xml:space="preserve">оперативного </w:t>
      </w:r>
      <w:r>
        <w:rPr>
          <w:b/>
          <w:snapToGrid w:val="0"/>
        </w:rPr>
        <w:t>анализа</w:t>
      </w:r>
    </w:p>
    <w:p w:rsidR="0022674D" w:rsidRPr="0022674D" w:rsidRDefault="0022674D" w:rsidP="0022674D">
      <w:pPr>
        <w:pStyle w:val="Default"/>
        <w:jc w:val="center"/>
        <w:rPr>
          <w:color w:val="auto"/>
        </w:rPr>
      </w:pPr>
    </w:p>
    <w:p w:rsidR="00AB66EA" w:rsidRPr="00C72D36" w:rsidRDefault="00AB66EA" w:rsidP="0022674D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2.1. Правовой и информационной основой оперативного анализа являются: </w:t>
      </w:r>
    </w:p>
    <w:p w:rsidR="00AB66EA" w:rsidRPr="00C72D36" w:rsidRDefault="0022674D" w:rsidP="0022674D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- </w:t>
      </w:r>
      <w:r w:rsidR="00AB66EA" w:rsidRPr="00C72D36">
        <w:rPr>
          <w:color w:val="auto"/>
        </w:rPr>
        <w:t xml:space="preserve">Бюджетный кодекс Российской Федерации; </w:t>
      </w:r>
    </w:p>
    <w:p w:rsidR="00AB66EA" w:rsidRPr="00C72D36" w:rsidRDefault="0022674D" w:rsidP="0022674D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- </w:t>
      </w:r>
      <w:r w:rsidR="00AB66EA" w:rsidRPr="00C72D36">
        <w:rPr>
          <w:color w:val="auto"/>
        </w:rPr>
        <w:t xml:space="preserve">Налоговый кодекс Российской Федерации; </w:t>
      </w:r>
    </w:p>
    <w:p w:rsidR="00AB66EA" w:rsidRPr="00C72D36" w:rsidRDefault="0022674D" w:rsidP="0022674D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- </w:t>
      </w:r>
      <w:r w:rsidR="00B54AC3" w:rsidRPr="00C72D36">
        <w:rPr>
          <w:color w:val="auto"/>
        </w:rPr>
        <w:t xml:space="preserve">Решение Совета </w:t>
      </w:r>
      <w:r w:rsidR="00F34E62" w:rsidRPr="00C72D36">
        <w:rPr>
          <w:color w:val="auto"/>
        </w:rPr>
        <w:t>Лахденпохского</w:t>
      </w:r>
      <w:r w:rsidR="00B54AC3" w:rsidRPr="00C72D36">
        <w:rPr>
          <w:color w:val="auto"/>
        </w:rPr>
        <w:t xml:space="preserve"> муниципального района</w:t>
      </w:r>
      <w:r w:rsidR="00AB66EA" w:rsidRPr="00C72D36">
        <w:rPr>
          <w:color w:val="auto"/>
        </w:rPr>
        <w:t xml:space="preserve"> о бюджете </w:t>
      </w:r>
      <w:r w:rsidR="00F34E62" w:rsidRPr="00C72D36">
        <w:rPr>
          <w:color w:val="auto"/>
        </w:rPr>
        <w:t>Лахденпохского</w:t>
      </w:r>
      <w:r w:rsidR="00B54AC3" w:rsidRPr="00C72D36">
        <w:rPr>
          <w:color w:val="auto"/>
        </w:rPr>
        <w:t xml:space="preserve"> муниципального района</w:t>
      </w:r>
      <w:r w:rsidR="00AB66EA" w:rsidRPr="00C72D36">
        <w:rPr>
          <w:color w:val="auto"/>
        </w:rPr>
        <w:t xml:space="preserve"> на текущий финансовый год и плановый период; </w:t>
      </w:r>
    </w:p>
    <w:p w:rsidR="00AB66EA" w:rsidRPr="00C72D36" w:rsidRDefault="0022674D" w:rsidP="0022674D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- </w:t>
      </w:r>
      <w:r w:rsidR="003A7620" w:rsidRPr="00C72D36">
        <w:rPr>
          <w:color w:val="auto"/>
        </w:rPr>
        <w:t xml:space="preserve">Решение Совета Лахденпохского муниципального района об утверждении </w:t>
      </w:r>
      <w:r w:rsidR="00B54AC3" w:rsidRPr="00C72D36">
        <w:rPr>
          <w:color w:val="auto"/>
        </w:rPr>
        <w:t>Положения о бюджетном процессе в</w:t>
      </w:r>
      <w:r w:rsidR="003A7620" w:rsidRPr="00C72D36">
        <w:rPr>
          <w:color w:val="auto"/>
        </w:rPr>
        <w:t xml:space="preserve"> Лахденпохском муниципальном районе</w:t>
      </w:r>
      <w:r w:rsidR="00AB66EA" w:rsidRPr="00C72D36">
        <w:rPr>
          <w:color w:val="auto"/>
        </w:rPr>
        <w:t xml:space="preserve">; </w:t>
      </w:r>
    </w:p>
    <w:p w:rsidR="003A7620" w:rsidRPr="00C72D36" w:rsidRDefault="003A7620" w:rsidP="003A7620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- Решение Совета Лахденпохского муниципального района об утверждении Положения о межбюджетных отношениях в Лахденпохском муниципальном районе; </w:t>
      </w:r>
    </w:p>
    <w:p w:rsidR="008317E9" w:rsidRDefault="008317E9" w:rsidP="008317E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С</w:t>
      </w:r>
      <w:r>
        <w:t xml:space="preserve">тратегия социально-экономического развития </w:t>
      </w:r>
      <w:r w:rsidRPr="00C72D36">
        <w:rPr>
          <w:color w:val="auto"/>
        </w:rPr>
        <w:t>Лахденпохского муниципального района;</w:t>
      </w:r>
    </w:p>
    <w:p w:rsidR="003A7620" w:rsidRDefault="003A7620" w:rsidP="003A7620">
      <w:pPr>
        <w:pStyle w:val="Default"/>
        <w:ind w:firstLine="708"/>
        <w:jc w:val="both"/>
        <w:rPr>
          <w:color w:val="auto"/>
        </w:rPr>
      </w:pPr>
      <w:r w:rsidRPr="00C72D36">
        <w:rPr>
          <w:color w:val="auto"/>
        </w:rPr>
        <w:t xml:space="preserve">- </w:t>
      </w:r>
      <w:r w:rsidR="00C72D36" w:rsidRPr="00C72D36">
        <w:rPr>
          <w:color w:val="auto"/>
        </w:rPr>
        <w:t>Прогноз социально-экономического развития Лахденпохского муниципального района;</w:t>
      </w:r>
    </w:p>
    <w:p w:rsidR="008317E9" w:rsidRDefault="008317E9" w:rsidP="008317E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- Бюджетный прогноз </w:t>
      </w:r>
      <w:r w:rsidRPr="00C72D36">
        <w:rPr>
          <w:color w:val="auto"/>
        </w:rPr>
        <w:t>Лахденпохского муниципального района;</w:t>
      </w:r>
    </w:p>
    <w:p w:rsidR="008317E9" w:rsidRDefault="008317E9" w:rsidP="008317E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szCs w:val="28"/>
        </w:rPr>
        <w:t xml:space="preserve">иные документы стратегического планирования по вопросам, отнесенным к полномочиям органов местного самоуправления в соответствии с федеральным законодательством, включая </w:t>
      </w:r>
      <w:r>
        <w:rPr>
          <w:color w:val="auto"/>
        </w:rPr>
        <w:t xml:space="preserve">муниципальные программы </w:t>
      </w:r>
      <w:r w:rsidRPr="00C72D36">
        <w:rPr>
          <w:color w:val="auto"/>
        </w:rPr>
        <w:t>Лахденпохского муниципального района</w:t>
      </w:r>
      <w:r>
        <w:rPr>
          <w:color w:val="auto"/>
        </w:rPr>
        <w:t>;</w:t>
      </w:r>
    </w:p>
    <w:p w:rsidR="00AB66EA" w:rsidRPr="008317E9" w:rsidRDefault="008317E9" w:rsidP="008317E9">
      <w:pPr>
        <w:pStyle w:val="Default"/>
        <w:ind w:firstLine="708"/>
        <w:jc w:val="both"/>
        <w:rPr>
          <w:color w:val="auto"/>
        </w:rPr>
      </w:pPr>
      <w:r w:rsidRPr="008317E9">
        <w:rPr>
          <w:color w:val="auto"/>
        </w:rPr>
        <w:t xml:space="preserve">- </w:t>
      </w:r>
      <w:r w:rsidR="00AB66EA" w:rsidRPr="008317E9">
        <w:rPr>
          <w:color w:val="auto"/>
        </w:rPr>
        <w:t xml:space="preserve">утвержденная сводная бюджетная роспись </w:t>
      </w:r>
      <w:r w:rsidRPr="00C72D36">
        <w:rPr>
          <w:color w:val="auto"/>
        </w:rPr>
        <w:t>Лахденпохского муниципального района</w:t>
      </w:r>
      <w:r w:rsidRPr="008317E9">
        <w:rPr>
          <w:color w:val="auto"/>
        </w:rPr>
        <w:t xml:space="preserve"> </w:t>
      </w:r>
      <w:r w:rsidR="00AB66EA" w:rsidRPr="008317E9">
        <w:rPr>
          <w:color w:val="auto"/>
        </w:rPr>
        <w:t xml:space="preserve">и изменения, вносимые в нее; </w:t>
      </w:r>
    </w:p>
    <w:p w:rsidR="008317E9" w:rsidRPr="008317E9" w:rsidRDefault="008317E9" w:rsidP="008317E9">
      <w:pPr>
        <w:pStyle w:val="Default"/>
        <w:ind w:firstLine="708"/>
        <w:jc w:val="both"/>
        <w:rPr>
          <w:color w:val="auto"/>
        </w:rPr>
      </w:pPr>
      <w:r w:rsidRPr="008317E9">
        <w:rPr>
          <w:color w:val="auto"/>
        </w:rPr>
        <w:t xml:space="preserve">- </w:t>
      </w:r>
      <w:r w:rsidR="00AB66EA" w:rsidRPr="008317E9">
        <w:rPr>
          <w:color w:val="auto"/>
        </w:rPr>
        <w:t xml:space="preserve">бюджетная, бухгалтерская и статистическая отчетность, предоставляемая </w:t>
      </w:r>
      <w:r w:rsidRPr="008317E9">
        <w:rPr>
          <w:color w:val="auto"/>
        </w:rPr>
        <w:t>участниками бюджетного процесса и главными администраторами средств бюджета</w:t>
      </w:r>
      <w:r w:rsidR="009D095F" w:rsidRPr="008317E9">
        <w:rPr>
          <w:color w:val="auto"/>
        </w:rPr>
        <w:t xml:space="preserve"> </w:t>
      </w:r>
      <w:r w:rsidR="00F34E62" w:rsidRPr="008317E9">
        <w:rPr>
          <w:color w:val="auto"/>
        </w:rPr>
        <w:t>Лахденпохского</w:t>
      </w:r>
      <w:r w:rsidR="009D095F" w:rsidRPr="008317E9">
        <w:rPr>
          <w:color w:val="auto"/>
        </w:rPr>
        <w:t xml:space="preserve"> муниципального района</w:t>
      </w:r>
      <w:r w:rsidRPr="008317E9">
        <w:rPr>
          <w:color w:val="auto"/>
        </w:rPr>
        <w:t xml:space="preserve">; </w:t>
      </w:r>
    </w:p>
    <w:p w:rsidR="008317E9" w:rsidRPr="008317E9" w:rsidRDefault="008317E9" w:rsidP="008317E9">
      <w:pPr>
        <w:pStyle w:val="Default"/>
        <w:ind w:firstLine="708"/>
        <w:jc w:val="both"/>
        <w:rPr>
          <w:color w:val="auto"/>
        </w:rPr>
      </w:pPr>
      <w:r w:rsidRPr="008317E9">
        <w:rPr>
          <w:color w:val="auto"/>
        </w:rPr>
        <w:t xml:space="preserve">- </w:t>
      </w:r>
      <w:r w:rsidR="00AB66EA" w:rsidRPr="008317E9">
        <w:rPr>
          <w:color w:val="auto"/>
        </w:rPr>
        <w:t>данные, получаемые по запросам Контрольно-счетно</w:t>
      </w:r>
      <w:r w:rsidR="009D095F" w:rsidRPr="008317E9">
        <w:rPr>
          <w:color w:val="auto"/>
        </w:rPr>
        <w:t>го</w:t>
      </w:r>
      <w:r w:rsidR="00AB66EA" w:rsidRPr="008317E9">
        <w:rPr>
          <w:color w:val="auto"/>
        </w:rPr>
        <w:t xml:space="preserve"> </w:t>
      </w:r>
      <w:r w:rsidR="009D095F" w:rsidRPr="008317E9">
        <w:rPr>
          <w:color w:val="auto"/>
        </w:rPr>
        <w:t>комитета</w:t>
      </w:r>
      <w:r w:rsidR="00AB66EA" w:rsidRPr="008317E9">
        <w:rPr>
          <w:color w:val="auto"/>
        </w:rPr>
        <w:t>;</w:t>
      </w:r>
    </w:p>
    <w:p w:rsidR="008317E9" w:rsidRPr="008317E9" w:rsidRDefault="008317E9" w:rsidP="008317E9">
      <w:pPr>
        <w:pStyle w:val="Default"/>
        <w:ind w:firstLine="708"/>
        <w:jc w:val="both"/>
        <w:rPr>
          <w:color w:val="auto"/>
        </w:rPr>
      </w:pPr>
      <w:r w:rsidRPr="008317E9">
        <w:rPr>
          <w:color w:val="auto"/>
        </w:rPr>
        <w:t>- Положение о контрольно-счетном комитете, Регламент</w:t>
      </w:r>
      <w:r>
        <w:rPr>
          <w:color w:val="auto"/>
        </w:rPr>
        <w:t xml:space="preserve"> работы Контрольно-счетного комитета</w:t>
      </w:r>
      <w:r w:rsidRPr="008317E9">
        <w:rPr>
          <w:color w:val="auto"/>
        </w:rPr>
        <w:t xml:space="preserve">, План работы Контрольно-счетного комитета на текущий год; </w:t>
      </w:r>
    </w:p>
    <w:p w:rsidR="00167C44" w:rsidRDefault="008317E9" w:rsidP="00167C44">
      <w:pPr>
        <w:pStyle w:val="Default"/>
        <w:ind w:firstLine="708"/>
        <w:jc w:val="both"/>
        <w:rPr>
          <w:color w:val="auto"/>
        </w:rPr>
      </w:pPr>
      <w:r w:rsidRPr="008317E9">
        <w:rPr>
          <w:color w:val="auto"/>
        </w:rPr>
        <w:t xml:space="preserve">- </w:t>
      </w:r>
      <w:r w:rsidR="00AB66EA" w:rsidRPr="008317E9">
        <w:rPr>
          <w:color w:val="auto"/>
        </w:rPr>
        <w:t>результаты контрольных и экспертно-аналитических мероприятий, осуществляемых Контрольно-счетн</w:t>
      </w:r>
      <w:r w:rsidR="009D095F" w:rsidRPr="008317E9">
        <w:rPr>
          <w:color w:val="auto"/>
        </w:rPr>
        <w:t>ым</w:t>
      </w:r>
      <w:r w:rsidR="00AB66EA" w:rsidRPr="008317E9">
        <w:rPr>
          <w:color w:val="auto"/>
        </w:rPr>
        <w:t xml:space="preserve"> </w:t>
      </w:r>
      <w:r w:rsidR="009D095F" w:rsidRPr="008317E9">
        <w:rPr>
          <w:color w:val="auto"/>
        </w:rPr>
        <w:t>комитетом</w:t>
      </w:r>
      <w:r w:rsidR="00AB66EA" w:rsidRPr="008317E9">
        <w:rPr>
          <w:color w:val="auto"/>
        </w:rPr>
        <w:t xml:space="preserve">. </w:t>
      </w:r>
    </w:p>
    <w:p w:rsidR="009D04DF" w:rsidRDefault="009D04DF" w:rsidP="009D04DF">
      <w:pPr>
        <w:pStyle w:val="Default"/>
        <w:jc w:val="both"/>
        <w:rPr>
          <w:color w:val="auto"/>
        </w:rPr>
      </w:pPr>
    </w:p>
    <w:p w:rsidR="009D04DF" w:rsidRDefault="009D04DF" w:rsidP="009D04D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Pr="0022674D">
        <w:rPr>
          <w:b/>
          <w:bCs/>
          <w:color w:val="auto"/>
        </w:rPr>
        <w:t>Основные подходы к организации и проведению оперативного анализа</w:t>
      </w:r>
    </w:p>
    <w:p w:rsidR="009D04DF" w:rsidRDefault="009D04DF" w:rsidP="009D04DF">
      <w:pPr>
        <w:pStyle w:val="Default"/>
        <w:jc w:val="both"/>
        <w:rPr>
          <w:color w:val="auto"/>
        </w:rPr>
      </w:pPr>
    </w:p>
    <w:p w:rsidR="00167C44" w:rsidRDefault="003221C6" w:rsidP="009D04D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3.1</w:t>
      </w:r>
      <w:r w:rsidR="00AB66EA" w:rsidRPr="00167C44">
        <w:rPr>
          <w:color w:val="auto"/>
        </w:rPr>
        <w:t xml:space="preserve">. Оперативный анализ осуществляется посредством проведения ежеквартального мониторинга исполнения бюджета </w:t>
      </w:r>
      <w:r w:rsidR="00F34E62" w:rsidRPr="00167C44">
        <w:rPr>
          <w:color w:val="auto"/>
        </w:rPr>
        <w:t>Лахденпохского</w:t>
      </w:r>
      <w:r w:rsidR="009D095F" w:rsidRPr="00167C44">
        <w:rPr>
          <w:color w:val="auto"/>
        </w:rPr>
        <w:t xml:space="preserve"> муниципального района</w:t>
      </w:r>
      <w:r w:rsidR="00E108D8" w:rsidRPr="00167C44">
        <w:rPr>
          <w:color w:val="auto"/>
        </w:rPr>
        <w:t>,</w:t>
      </w:r>
      <w:r w:rsidR="00AB66EA" w:rsidRPr="00167C44">
        <w:rPr>
          <w:color w:val="auto"/>
        </w:rPr>
        <w:t xml:space="preserve"> а также основных показателей социально-экономического развития. </w:t>
      </w:r>
    </w:p>
    <w:p w:rsidR="00167C44" w:rsidRPr="00167C44" w:rsidRDefault="003221C6" w:rsidP="00167C4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3.2</w:t>
      </w:r>
      <w:r w:rsidR="00AB66EA" w:rsidRPr="00167C44">
        <w:rPr>
          <w:color w:val="auto"/>
        </w:rPr>
        <w:t xml:space="preserve">. Задачами оперативного анализа являются: </w:t>
      </w:r>
    </w:p>
    <w:p w:rsidR="00167C44" w:rsidRPr="00167C44" w:rsidRDefault="00167C44" w:rsidP="00167C44">
      <w:pPr>
        <w:pStyle w:val="Default"/>
        <w:ind w:firstLine="708"/>
        <w:jc w:val="both"/>
        <w:rPr>
          <w:color w:val="auto"/>
        </w:rPr>
      </w:pPr>
      <w:r w:rsidRPr="00167C44">
        <w:rPr>
          <w:b/>
          <w:color w:val="auto"/>
        </w:rPr>
        <w:t>- </w:t>
      </w:r>
      <w:r w:rsidRPr="00167C44">
        <w:rPr>
          <w:color w:val="auto"/>
        </w:rPr>
        <w:t>определение полноты и своевременности поступлений денежных средств и их расходования в ходе исполнения бюджета Лахденпохского муниципального района;</w:t>
      </w:r>
    </w:p>
    <w:p w:rsidR="00167C44" w:rsidRDefault="00167C44" w:rsidP="00167C44">
      <w:pPr>
        <w:pStyle w:val="Default"/>
        <w:ind w:firstLine="708"/>
        <w:jc w:val="both"/>
        <w:rPr>
          <w:color w:val="auto"/>
        </w:rPr>
      </w:pPr>
      <w:r w:rsidRPr="00167C44">
        <w:rPr>
          <w:color w:val="auto"/>
        </w:rPr>
        <w:t>- определение объема и структуры муниципального долга, размера дефицита</w:t>
      </w:r>
      <w:r w:rsidRPr="00597631">
        <w:rPr>
          <w:color w:val="auto"/>
        </w:rPr>
        <w:t xml:space="preserve"> </w:t>
      </w:r>
      <w:r>
        <w:rPr>
          <w:color w:val="auto"/>
        </w:rPr>
        <w:t>(</w:t>
      </w:r>
      <w:r w:rsidRPr="00597631">
        <w:rPr>
          <w:color w:val="auto"/>
        </w:rPr>
        <w:t>профицита</w:t>
      </w:r>
      <w:r>
        <w:rPr>
          <w:color w:val="auto"/>
        </w:rPr>
        <w:t xml:space="preserve">) </w:t>
      </w:r>
      <w:r w:rsidRPr="00597631">
        <w:rPr>
          <w:color w:val="auto"/>
        </w:rPr>
        <w:t>бюджета, источников финансирования дефицита бюджета;</w:t>
      </w:r>
    </w:p>
    <w:p w:rsidR="00167C44" w:rsidRDefault="00167C44" w:rsidP="00167C44">
      <w:pPr>
        <w:pStyle w:val="Default"/>
        <w:ind w:firstLine="708"/>
        <w:jc w:val="both"/>
        <w:rPr>
          <w:color w:val="auto"/>
        </w:rPr>
      </w:pPr>
      <w:r w:rsidRPr="00597631">
        <w:rPr>
          <w:color w:val="auto"/>
        </w:rPr>
        <w:t>- проведение анализа фактических показателей в сравнении с показателями, утвержденными</w:t>
      </w:r>
      <w:r>
        <w:rPr>
          <w:color w:val="auto"/>
        </w:rPr>
        <w:t xml:space="preserve"> Решением о бюджете </w:t>
      </w:r>
      <w:r w:rsidRPr="00597631">
        <w:rPr>
          <w:color w:val="auto"/>
        </w:rPr>
        <w:t>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</w:t>
      </w:r>
      <w:r>
        <w:rPr>
          <w:color w:val="auto"/>
        </w:rPr>
        <w:t>вом году</w:t>
      </w:r>
      <w:r w:rsidRPr="00597631">
        <w:rPr>
          <w:color w:val="auto"/>
        </w:rPr>
        <w:t>, выявление и анализ отклонений от этих показателей;</w:t>
      </w:r>
    </w:p>
    <w:p w:rsidR="00BB6977" w:rsidRPr="00BB6977" w:rsidRDefault="00BB6977" w:rsidP="00167C44">
      <w:pPr>
        <w:pStyle w:val="Default"/>
        <w:ind w:firstLine="708"/>
        <w:jc w:val="both"/>
        <w:rPr>
          <w:color w:val="auto"/>
        </w:rPr>
      </w:pPr>
      <w:r w:rsidRPr="00BB6977">
        <w:rPr>
          <w:color w:val="auto"/>
        </w:rPr>
        <w:t xml:space="preserve">- выявление тенденций в изменении основных показателей социально-экономического развития </w:t>
      </w:r>
      <w:r>
        <w:rPr>
          <w:color w:val="auto"/>
        </w:rPr>
        <w:t>Лахденпохского муниципального района;</w:t>
      </w:r>
    </w:p>
    <w:p w:rsidR="00167C44" w:rsidRDefault="00167C44" w:rsidP="00167C44">
      <w:pPr>
        <w:pStyle w:val="Default"/>
        <w:ind w:firstLine="708"/>
        <w:jc w:val="both"/>
        <w:rPr>
          <w:color w:val="auto"/>
        </w:rPr>
      </w:pPr>
      <w:r w:rsidRPr="00167C44">
        <w:rPr>
          <w:color w:val="auto"/>
        </w:rPr>
        <w:t>- выявление негативных тенденций и нарушений в ходе исполнения бюджета Лахденпохского муниципального района, внесение предложений по их устранению.</w:t>
      </w:r>
    </w:p>
    <w:p w:rsidR="001B6E20" w:rsidRPr="00BC42D2" w:rsidRDefault="003221C6" w:rsidP="001B6E2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3.3</w:t>
      </w:r>
      <w:r w:rsidR="00AB66EA" w:rsidRPr="00BC42D2">
        <w:rPr>
          <w:color w:val="auto"/>
        </w:rPr>
        <w:t xml:space="preserve">. В процессе проведения оперативного анализа осуществляется: </w:t>
      </w:r>
    </w:p>
    <w:p w:rsidR="00BC42D2" w:rsidRPr="00BC42D2" w:rsidRDefault="001B6E20" w:rsidP="00BC42D2">
      <w:pPr>
        <w:pStyle w:val="Default"/>
        <w:ind w:firstLine="708"/>
        <w:jc w:val="both"/>
        <w:rPr>
          <w:color w:val="auto"/>
        </w:rPr>
      </w:pPr>
      <w:r w:rsidRPr="00BC42D2">
        <w:rPr>
          <w:color w:val="auto"/>
        </w:rPr>
        <w:t xml:space="preserve">- мониторинг хода исполнения бюджета Лахденпохского муниципального района по доходам, по расходам, по источникам финансирования дефицита бюджета, состоянию внутреннего муниципального долга; </w:t>
      </w:r>
    </w:p>
    <w:p w:rsidR="00BC42D2" w:rsidRDefault="00BC42D2" w:rsidP="00BC42D2">
      <w:pPr>
        <w:pStyle w:val="Default"/>
        <w:ind w:firstLine="708"/>
        <w:jc w:val="both"/>
        <w:rPr>
          <w:iCs/>
          <w:color w:val="auto"/>
        </w:rPr>
      </w:pPr>
      <w:r>
        <w:rPr>
          <w:color w:val="auto"/>
        </w:rPr>
        <w:t>- оценка</w:t>
      </w:r>
      <w:r w:rsidR="00167C44" w:rsidRPr="00597631">
        <w:rPr>
          <w:color w:val="auto"/>
        </w:rPr>
        <w:t> </w:t>
      </w:r>
      <w:r w:rsidR="00167C44" w:rsidRPr="00597631">
        <w:rPr>
          <w:iCs/>
          <w:color w:val="auto"/>
        </w:rPr>
        <w:t>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BC42D2" w:rsidRPr="00BC42D2" w:rsidRDefault="00BC42D2" w:rsidP="00BC42D2">
      <w:pPr>
        <w:pStyle w:val="Default"/>
        <w:ind w:firstLine="708"/>
        <w:jc w:val="both"/>
        <w:rPr>
          <w:color w:val="auto"/>
        </w:rPr>
      </w:pPr>
      <w:r w:rsidRPr="00BC42D2">
        <w:rPr>
          <w:iCs/>
          <w:color w:val="auto"/>
        </w:rPr>
        <w:t xml:space="preserve">- </w:t>
      </w:r>
      <w:r w:rsidRPr="00BC42D2">
        <w:rPr>
          <w:color w:val="auto"/>
        </w:rPr>
        <w:t xml:space="preserve">анализ использования средств на реализацию муниципальных программ Лахденпохского муниципального района, муниципальных дорожных фондов; </w:t>
      </w:r>
    </w:p>
    <w:p w:rsidR="00BC42D2" w:rsidRDefault="00BC42D2" w:rsidP="00BC42D2">
      <w:pPr>
        <w:pStyle w:val="Default"/>
        <w:ind w:firstLine="708"/>
        <w:jc w:val="both"/>
        <w:rPr>
          <w:color w:val="auto"/>
        </w:rPr>
      </w:pPr>
      <w:r w:rsidRPr="00BC42D2">
        <w:rPr>
          <w:color w:val="auto"/>
        </w:rPr>
        <w:t xml:space="preserve">- анализ реализации программ муниципальных внутренних и внешних заимствований, муниципальных гарантий; </w:t>
      </w:r>
    </w:p>
    <w:p w:rsidR="00BC42D2" w:rsidRDefault="00167C44" w:rsidP="00BC42D2">
      <w:pPr>
        <w:pStyle w:val="Default"/>
        <w:ind w:firstLine="708"/>
        <w:jc w:val="both"/>
      </w:pPr>
      <w:r>
        <w:t xml:space="preserve">- анализ </w:t>
      </w:r>
      <w:r w:rsidR="00BC42D2" w:rsidRPr="00597631">
        <w:t>обоснованности изменений, вносимых в сводную бюджетную роспись</w:t>
      </w:r>
      <w:r w:rsidR="00BC42D2">
        <w:t xml:space="preserve"> за истекший период, в том числе </w:t>
      </w:r>
      <w:r>
        <w:t>внесения изменений в бюджетную роспись на сумму остатков средств бюджета</w:t>
      </w:r>
      <w:r w:rsidR="00BC42D2" w:rsidRPr="00BC42D2">
        <w:rPr>
          <w:color w:val="auto"/>
        </w:rPr>
        <w:t xml:space="preserve"> </w:t>
      </w:r>
      <w:r w:rsidR="00BC42D2" w:rsidRPr="00167C44">
        <w:rPr>
          <w:color w:val="auto"/>
        </w:rPr>
        <w:t>Лахденпохского муниципального района</w:t>
      </w:r>
      <w:r>
        <w:t>, числящихся на счетах бю</w:t>
      </w:r>
      <w:r w:rsidR="00BC42D2">
        <w:t>джета на конец финансового года;</w:t>
      </w:r>
    </w:p>
    <w:p w:rsidR="00BC42D2" w:rsidRDefault="00BC42D2" w:rsidP="00BC42D2">
      <w:pPr>
        <w:pStyle w:val="Default"/>
        <w:ind w:firstLine="708"/>
        <w:jc w:val="both"/>
      </w:pPr>
      <w:r>
        <w:rPr>
          <w:snapToGrid w:val="0"/>
        </w:rPr>
        <w:lastRenderedPageBreak/>
        <w:t>-</w:t>
      </w:r>
      <w:r w:rsidRPr="00597631">
        <w:rPr>
          <w:snapToGrid w:val="0"/>
        </w:rPr>
        <w:t> </w:t>
      </w:r>
      <w:r>
        <w:rPr>
          <w:snapToGrid w:val="0"/>
        </w:rPr>
        <w:t xml:space="preserve">мониторинг </w:t>
      </w:r>
      <w:r w:rsidRPr="00597631">
        <w:rPr>
          <w:snapToGrid w:val="0"/>
        </w:rPr>
        <w:t>составления</w:t>
      </w:r>
      <w:r>
        <w:t xml:space="preserve"> и ведения кассового плана.</w:t>
      </w:r>
    </w:p>
    <w:p w:rsidR="00BC42D2" w:rsidRDefault="003221C6" w:rsidP="00BC42D2">
      <w:pPr>
        <w:pStyle w:val="Default"/>
        <w:ind w:firstLine="708"/>
        <w:jc w:val="both"/>
        <w:rPr>
          <w:color w:val="auto"/>
        </w:rPr>
      </w:pPr>
      <w:r>
        <w:t>3.4</w:t>
      </w:r>
      <w:r w:rsidR="00BC42D2" w:rsidRPr="00BC42D2">
        <w:t>. Предметом</w:t>
      </w:r>
      <w:r w:rsidR="00BC42D2" w:rsidRPr="00BC42D2">
        <w:rPr>
          <w:color w:val="auto"/>
        </w:rPr>
        <w:t xml:space="preserve"> оперативного анализа являются:</w:t>
      </w:r>
    </w:p>
    <w:p w:rsidR="00072545" w:rsidRDefault="00BC42D2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597631">
        <w:rPr>
          <w:color w:val="auto"/>
        </w:rPr>
        <w:t> показатели исполнения доходных и расходных статей бюджета</w:t>
      </w:r>
      <w:r w:rsidR="00072545" w:rsidRPr="00072545">
        <w:rPr>
          <w:color w:val="auto"/>
        </w:rPr>
        <w:t xml:space="preserve"> </w:t>
      </w:r>
      <w:r w:rsidR="00072545" w:rsidRPr="00167C44">
        <w:rPr>
          <w:color w:val="auto"/>
        </w:rPr>
        <w:t>Лахденпохского муниципального района</w:t>
      </w:r>
      <w:r w:rsidRPr="00597631">
        <w:rPr>
          <w:color w:val="auto"/>
        </w:rPr>
        <w:t>;</w:t>
      </w:r>
    </w:p>
    <w:p w:rsidR="00072545" w:rsidRDefault="00072545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BC42D2" w:rsidRPr="00597631">
        <w:rPr>
          <w:color w:val="auto"/>
        </w:rPr>
        <w:t> показатели источников финансирования дефицита бюджета</w:t>
      </w:r>
      <w:r w:rsidRPr="00072545">
        <w:rPr>
          <w:color w:val="auto"/>
        </w:rPr>
        <w:t xml:space="preserve"> </w:t>
      </w:r>
      <w:r w:rsidRPr="00167C44">
        <w:rPr>
          <w:color w:val="auto"/>
        </w:rPr>
        <w:t>Лахденпохского муниципального района</w:t>
      </w:r>
      <w:r w:rsidR="00BC42D2" w:rsidRPr="00597631">
        <w:rPr>
          <w:color w:val="auto"/>
        </w:rPr>
        <w:t>;</w:t>
      </w:r>
    </w:p>
    <w:p w:rsidR="00072545" w:rsidRDefault="00072545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BC42D2" w:rsidRPr="00597631">
        <w:rPr>
          <w:color w:val="auto"/>
        </w:rPr>
        <w:t xml:space="preserve"> показатели сводной бюджетной росписи </w:t>
      </w:r>
      <w:r w:rsidRPr="00167C44">
        <w:rPr>
          <w:color w:val="auto"/>
        </w:rPr>
        <w:t>Лахденпохского муниципального района</w:t>
      </w:r>
      <w:r w:rsidRPr="00597631">
        <w:rPr>
          <w:color w:val="auto"/>
        </w:rPr>
        <w:t xml:space="preserve"> </w:t>
      </w:r>
      <w:r w:rsidR="00BC42D2" w:rsidRPr="00597631">
        <w:rPr>
          <w:color w:val="auto"/>
        </w:rPr>
        <w:t>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072545" w:rsidRDefault="00072545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BC42D2" w:rsidRPr="00597631">
        <w:rPr>
          <w:color w:val="auto"/>
        </w:rPr>
        <w:t> показатели кассового плана</w:t>
      </w:r>
      <w:r w:rsidRPr="00072545">
        <w:rPr>
          <w:color w:val="auto"/>
        </w:rPr>
        <w:t xml:space="preserve"> </w:t>
      </w:r>
      <w:r w:rsidRPr="00167C44">
        <w:rPr>
          <w:color w:val="auto"/>
        </w:rPr>
        <w:t>Лахденпохского муниципального района</w:t>
      </w:r>
      <w:r w:rsidR="00BC42D2" w:rsidRPr="00597631">
        <w:rPr>
          <w:color w:val="auto"/>
        </w:rPr>
        <w:t>;</w:t>
      </w:r>
    </w:p>
    <w:p w:rsidR="00072545" w:rsidRDefault="00072545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BC42D2" w:rsidRPr="00597631">
        <w:rPr>
          <w:color w:val="auto"/>
        </w:rPr>
        <w:t> показатели бюджетной отчетности участников бюджетного процесса</w:t>
      </w:r>
      <w:r w:rsidRPr="00072545">
        <w:rPr>
          <w:color w:val="auto"/>
        </w:rPr>
        <w:t xml:space="preserve"> </w:t>
      </w:r>
      <w:r w:rsidRPr="00167C44">
        <w:rPr>
          <w:color w:val="auto"/>
        </w:rPr>
        <w:t>Лахденпохского муниципального района</w:t>
      </w:r>
      <w:r w:rsidR="00BC42D2" w:rsidRPr="00597631">
        <w:rPr>
          <w:color w:val="auto"/>
        </w:rPr>
        <w:t>;</w:t>
      </w:r>
    </w:p>
    <w:p w:rsidR="00072545" w:rsidRDefault="00072545" w:rsidP="00072545">
      <w:pPr>
        <w:pStyle w:val="Default"/>
        <w:ind w:firstLine="708"/>
        <w:jc w:val="both"/>
      </w:pPr>
      <w:r>
        <w:rPr>
          <w:color w:val="auto"/>
        </w:rPr>
        <w:t>-</w:t>
      </w:r>
      <w:r w:rsidR="00BC42D2" w:rsidRPr="00597631">
        <w:rPr>
          <w:color w:val="auto"/>
        </w:rPr>
        <w:t> </w:t>
      </w:r>
      <w:r w:rsidR="00BC42D2">
        <w:rPr>
          <w:color w:val="auto"/>
        </w:rPr>
        <w:t>муниципальные (</w:t>
      </w:r>
      <w:r w:rsidR="00BC42D2">
        <w:rPr>
          <w:bCs/>
          <w:color w:val="auto"/>
        </w:rPr>
        <w:t xml:space="preserve">нормативные) правовые акты </w:t>
      </w:r>
      <w:r w:rsidR="00BC42D2" w:rsidRPr="00597631">
        <w:rPr>
          <w:bCs/>
          <w:color w:val="auto"/>
        </w:rPr>
        <w:t xml:space="preserve">по реализации </w:t>
      </w:r>
      <w:r w:rsidR="00BC42D2">
        <w:t>Решения</w:t>
      </w:r>
      <w:r w:rsidR="00BC42D2" w:rsidRPr="00597631">
        <w:t xml:space="preserve"> о бюджете </w:t>
      </w:r>
      <w:r w:rsidRPr="00167C44">
        <w:rPr>
          <w:color w:val="auto"/>
        </w:rPr>
        <w:t>Лахденпохского муниципального района</w:t>
      </w:r>
      <w:r w:rsidRPr="00597631">
        <w:t xml:space="preserve"> </w:t>
      </w:r>
      <w:r w:rsidR="00BC42D2" w:rsidRPr="00597631">
        <w:t>на текущий финансовый год и плановый период</w:t>
      </w:r>
      <w:r>
        <w:t>;</w:t>
      </w:r>
    </w:p>
    <w:p w:rsidR="00072545" w:rsidRDefault="00072545" w:rsidP="00072545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="00BC42D2" w:rsidRPr="00597631">
        <w:rPr>
          <w:bCs/>
          <w:color w:val="auto"/>
        </w:rPr>
        <w:t> основные показатели социально – экономи</w:t>
      </w:r>
      <w:r w:rsidR="00BC42D2">
        <w:rPr>
          <w:bCs/>
          <w:color w:val="auto"/>
        </w:rPr>
        <w:t>ческого развития</w:t>
      </w:r>
      <w:r w:rsidRPr="00072545">
        <w:rPr>
          <w:color w:val="auto"/>
        </w:rPr>
        <w:t xml:space="preserve"> </w:t>
      </w:r>
      <w:r w:rsidRPr="00167C44">
        <w:rPr>
          <w:color w:val="auto"/>
        </w:rPr>
        <w:t>Лахденпохского муниципального района</w:t>
      </w:r>
      <w:r w:rsidR="00BC42D2" w:rsidRPr="00597631">
        <w:rPr>
          <w:bCs/>
          <w:color w:val="auto"/>
        </w:rPr>
        <w:t>;</w:t>
      </w:r>
    </w:p>
    <w:p w:rsidR="00072545" w:rsidRDefault="00072545" w:rsidP="00072545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- муниципальные программы </w:t>
      </w:r>
      <w:r w:rsidRPr="00167C44">
        <w:rPr>
          <w:color w:val="auto"/>
        </w:rPr>
        <w:t>Лахденпохского муниципального района</w:t>
      </w:r>
      <w:r>
        <w:rPr>
          <w:color w:val="auto"/>
        </w:rPr>
        <w:t>;</w:t>
      </w:r>
    </w:p>
    <w:p w:rsidR="00072545" w:rsidRDefault="00072545" w:rsidP="00072545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="00BC42D2">
        <w:rPr>
          <w:bCs/>
          <w:color w:val="auto"/>
        </w:rPr>
        <w:t> размер и</w:t>
      </w:r>
      <w:r w:rsidR="00BC42D2" w:rsidRPr="00597631">
        <w:rPr>
          <w:bCs/>
          <w:color w:val="auto"/>
        </w:rPr>
        <w:t xml:space="preserve"> структура муниципального </w:t>
      </w:r>
      <w:r w:rsidR="00BC42D2">
        <w:rPr>
          <w:bCs/>
          <w:color w:val="auto"/>
        </w:rPr>
        <w:t>долга</w:t>
      </w:r>
      <w:r w:rsidRPr="00072545">
        <w:rPr>
          <w:color w:val="auto"/>
        </w:rPr>
        <w:t xml:space="preserve"> </w:t>
      </w:r>
      <w:r w:rsidRPr="00167C44">
        <w:rPr>
          <w:color w:val="auto"/>
        </w:rPr>
        <w:t>Лахденпохского муниципального района</w:t>
      </w:r>
      <w:r>
        <w:rPr>
          <w:color w:val="auto"/>
        </w:rPr>
        <w:t xml:space="preserve">, </w:t>
      </w:r>
      <w:r w:rsidR="00BC42D2" w:rsidRPr="00597631">
        <w:rPr>
          <w:bCs/>
          <w:color w:val="auto"/>
        </w:rPr>
        <w:t xml:space="preserve">объем расходов на погашение и обслуживание муниципального долга; </w:t>
      </w:r>
    </w:p>
    <w:p w:rsidR="00072545" w:rsidRDefault="00072545" w:rsidP="00072545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="00BC42D2" w:rsidRPr="00597631">
        <w:rPr>
          <w:bCs/>
          <w:color w:val="auto"/>
        </w:rPr>
        <w:t> программы внутренних заимствований по привлечению, погашению и использованию кредитов;</w:t>
      </w:r>
    </w:p>
    <w:p w:rsidR="00BC42D2" w:rsidRPr="00597631" w:rsidRDefault="00072545" w:rsidP="00072545">
      <w:pPr>
        <w:pStyle w:val="Default"/>
        <w:ind w:firstLine="708"/>
        <w:jc w:val="both"/>
        <w:rPr>
          <w:bCs/>
          <w:color w:val="auto"/>
        </w:rPr>
      </w:pPr>
      <w:r>
        <w:rPr>
          <w:bCs/>
          <w:color w:val="auto"/>
        </w:rPr>
        <w:t>-</w:t>
      </w:r>
      <w:r w:rsidR="00BC42D2" w:rsidRPr="00597631">
        <w:rPr>
          <w:bCs/>
          <w:color w:val="auto"/>
        </w:rPr>
        <w:t> программы муниципальных гарантий.</w:t>
      </w:r>
    </w:p>
    <w:p w:rsidR="00072545" w:rsidRDefault="003221C6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3.5</w:t>
      </w:r>
      <w:r w:rsidR="00AB66EA" w:rsidRPr="00072545">
        <w:rPr>
          <w:color w:val="auto"/>
        </w:rPr>
        <w:t xml:space="preserve">. Объектами оперативного анализа являются: </w:t>
      </w:r>
    </w:p>
    <w:p w:rsidR="00072545" w:rsidRPr="00072545" w:rsidRDefault="00072545" w:rsidP="0007254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BB6977">
        <w:rPr>
          <w:color w:val="auto"/>
        </w:rPr>
        <w:t>Администрация</w:t>
      </w:r>
      <w:r>
        <w:rPr>
          <w:color w:val="auto"/>
        </w:rPr>
        <w:t xml:space="preserve"> </w:t>
      </w:r>
      <w:r w:rsidRPr="00072545">
        <w:rPr>
          <w:color w:val="auto"/>
        </w:rPr>
        <w:t>Лахденпохского муниципального района</w:t>
      </w:r>
      <w:r>
        <w:rPr>
          <w:color w:val="auto"/>
        </w:rPr>
        <w:t>;</w:t>
      </w:r>
    </w:p>
    <w:p w:rsidR="00072545" w:rsidRPr="00072545" w:rsidRDefault="00072545" w:rsidP="00072545">
      <w:pPr>
        <w:pStyle w:val="Default"/>
        <w:ind w:firstLine="708"/>
        <w:jc w:val="both"/>
        <w:rPr>
          <w:color w:val="auto"/>
        </w:rPr>
      </w:pPr>
      <w:r w:rsidRPr="00072545">
        <w:rPr>
          <w:color w:val="auto"/>
        </w:rPr>
        <w:t xml:space="preserve">- </w:t>
      </w:r>
      <w:r w:rsidR="00AB66EA" w:rsidRPr="00072545">
        <w:rPr>
          <w:color w:val="auto"/>
        </w:rPr>
        <w:t xml:space="preserve">главные администраторы (администраторы) доходов бюджета </w:t>
      </w:r>
      <w:r w:rsidR="00F34E62" w:rsidRPr="00072545">
        <w:rPr>
          <w:color w:val="auto"/>
        </w:rPr>
        <w:t>Лахденпохского</w:t>
      </w:r>
      <w:r w:rsidR="00301E71" w:rsidRPr="00072545">
        <w:rPr>
          <w:color w:val="auto"/>
        </w:rPr>
        <w:t xml:space="preserve"> муниципального района</w:t>
      </w:r>
      <w:r w:rsidR="00AB66EA" w:rsidRPr="00072545">
        <w:rPr>
          <w:color w:val="auto"/>
        </w:rPr>
        <w:t>,</w:t>
      </w:r>
      <w:r w:rsidR="00301E71" w:rsidRPr="00072545">
        <w:rPr>
          <w:color w:val="auto"/>
        </w:rPr>
        <w:t xml:space="preserve"> </w:t>
      </w:r>
      <w:r w:rsidR="00AB66EA" w:rsidRPr="00072545">
        <w:rPr>
          <w:color w:val="auto"/>
        </w:rPr>
        <w:t xml:space="preserve">осуществляющие контроль полноты и своевременностью поступлений налогов, сборов и других обязательных платежей в бюджет </w:t>
      </w:r>
      <w:r w:rsidR="00F34E62" w:rsidRPr="00072545">
        <w:rPr>
          <w:color w:val="auto"/>
        </w:rPr>
        <w:t>Лахденпохского</w:t>
      </w:r>
      <w:r w:rsidR="00301E71" w:rsidRPr="00072545">
        <w:rPr>
          <w:color w:val="auto"/>
        </w:rPr>
        <w:t xml:space="preserve"> муниципального района, </w:t>
      </w:r>
      <w:r w:rsidR="00AB66EA" w:rsidRPr="00072545">
        <w:rPr>
          <w:color w:val="auto"/>
        </w:rPr>
        <w:t xml:space="preserve">а также за сокращением задолженности по их уплате; </w:t>
      </w:r>
    </w:p>
    <w:p w:rsidR="00072545" w:rsidRPr="00072545" w:rsidRDefault="00072545" w:rsidP="00072545">
      <w:pPr>
        <w:pStyle w:val="Default"/>
        <w:ind w:firstLine="708"/>
        <w:jc w:val="both"/>
        <w:rPr>
          <w:color w:val="auto"/>
        </w:rPr>
      </w:pPr>
      <w:r w:rsidRPr="00072545">
        <w:rPr>
          <w:color w:val="auto"/>
        </w:rPr>
        <w:t xml:space="preserve">- </w:t>
      </w:r>
      <w:r w:rsidR="00AB66EA" w:rsidRPr="00072545">
        <w:rPr>
          <w:color w:val="auto"/>
        </w:rPr>
        <w:t xml:space="preserve">главные распорядители (распорядители, получатели) бюджетных средств, осуществляющие операции со средствами бюджета </w:t>
      </w:r>
      <w:r w:rsidR="00F34E62" w:rsidRPr="00072545">
        <w:rPr>
          <w:color w:val="auto"/>
        </w:rPr>
        <w:t>Лахденпохского</w:t>
      </w:r>
      <w:r w:rsidR="00301E71" w:rsidRPr="00072545">
        <w:rPr>
          <w:color w:val="auto"/>
        </w:rPr>
        <w:t xml:space="preserve"> муниципального района</w:t>
      </w:r>
      <w:r w:rsidR="00AB66EA" w:rsidRPr="00072545">
        <w:rPr>
          <w:color w:val="auto"/>
        </w:rPr>
        <w:t xml:space="preserve">; </w:t>
      </w:r>
    </w:p>
    <w:p w:rsidR="00AB66EA" w:rsidRDefault="00072545" w:rsidP="00072545">
      <w:pPr>
        <w:pStyle w:val="Default"/>
        <w:ind w:firstLine="708"/>
        <w:jc w:val="both"/>
        <w:rPr>
          <w:color w:val="auto"/>
        </w:rPr>
      </w:pPr>
      <w:r w:rsidRPr="00072545">
        <w:rPr>
          <w:color w:val="auto"/>
        </w:rPr>
        <w:t xml:space="preserve">- </w:t>
      </w:r>
      <w:r w:rsidR="00AB66EA" w:rsidRPr="00072545">
        <w:rPr>
          <w:color w:val="auto"/>
        </w:rPr>
        <w:t xml:space="preserve">главные администраторы (администраторы) источников финансирования дефицита бюджета </w:t>
      </w:r>
      <w:r w:rsidR="00F34E62" w:rsidRPr="00072545">
        <w:rPr>
          <w:color w:val="auto"/>
        </w:rPr>
        <w:t>Лахденпохского</w:t>
      </w:r>
      <w:r w:rsidR="00301E71" w:rsidRPr="00072545">
        <w:rPr>
          <w:color w:val="auto"/>
        </w:rPr>
        <w:t xml:space="preserve"> муниципального района.</w:t>
      </w:r>
      <w:r w:rsidR="00AB66EA" w:rsidRPr="00072545">
        <w:rPr>
          <w:color w:val="auto"/>
        </w:rPr>
        <w:t xml:space="preserve"> </w:t>
      </w:r>
    </w:p>
    <w:p w:rsidR="00072545" w:rsidRPr="00072545" w:rsidRDefault="00072545" w:rsidP="00072545">
      <w:pPr>
        <w:pStyle w:val="Default"/>
        <w:ind w:firstLine="708"/>
        <w:jc w:val="both"/>
        <w:rPr>
          <w:color w:val="auto"/>
        </w:rPr>
      </w:pPr>
    </w:p>
    <w:p w:rsidR="00AB66EA" w:rsidRPr="003221C6" w:rsidRDefault="003221C6" w:rsidP="0007254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</w:t>
      </w:r>
      <w:r w:rsidR="00AB66EA" w:rsidRPr="003221C6">
        <w:rPr>
          <w:b/>
          <w:bCs/>
          <w:color w:val="auto"/>
        </w:rPr>
        <w:t>. Проведение оперативного анализа</w:t>
      </w:r>
    </w:p>
    <w:p w:rsidR="00072545" w:rsidRPr="00AB66EA" w:rsidRDefault="00072545" w:rsidP="00AB66EA">
      <w:pPr>
        <w:pStyle w:val="Default"/>
        <w:rPr>
          <w:color w:val="auto"/>
          <w:sz w:val="28"/>
          <w:szCs w:val="28"/>
        </w:rPr>
      </w:pPr>
    </w:p>
    <w:p w:rsidR="00072545" w:rsidRPr="00C944AC" w:rsidRDefault="003221C6" w:rsidP="00C944AC">
      <w:pPr>
        <w:widowControl w:val="0"/>
        <w:spacing w:line="240" w:lineRule="auto"/>
        <w:ind w:firstLine="720"/>
        <w:rPr>
          <w:snapToGrid w:val="0"/>
          <w:sz w:val="24"/>
          <w:szCs w:val="24"/>
        </w:rPr>
      </w:pPr>
      <w:r>
        <w:rPr>
          <w:sz w:val="24"/>
          <w:szCs w:val="24"/>
        </w:rPr>
        <w:t>4</w:t>
      </w:r>
      <w:r w:rsidR="00AB66EA" w:rsidRPr="00C944AC">
        <w:rPr>
          <w:sz w:val="24"/>
          <w:szCs w:val="24"/>
        </w:rPr>
        <w:t xml:space="preserve">.1. </w:t>
      </w:r>
      <w:r w:rsidR="00072545" w:rsidRPr="00C944AC">
        <w:rPr>
          <w:snapToGrid w:val="0"/>
          <w:sz w:val="24"/>
          <w:szCs w:val="24"/>
        </w:rPr>
        <w:t xml:space="preserve">Оперативный </w:t>
      </w:r>
      <w:r w:rsidR="00C944AC" w:rsidRPr="00C944AC">
        <w:rPr>
          <w:snapToGrid w:val="0"/>
          <w:sz w:val="24"/>
          <w:szCs w:val="24"/>
        </w:rPr>
        <w:t xml:space="preserve">анализ </w:t>
      </w:r>
      <w:r w:rsidR="00072545" w:rsidRPr="00C944AC">
        <w:rPr>
          <w:snapToGrid w:val="0"/>
          <w:sz w:val="24"/>
          <w:szCs w:val="24"/>
        </w:rPr>
        <w:t xml:space="preserve">осуществляется </w:t>
      </w:r>
      <w:r w:rsidR="00C944AC" w:rsidRPr="00C944AC">
        <w:rPr>
          <w:snapToGrid w:val="0"/>
          <w:sz w:val="24"/>
          <w:szCs w:val="24"/>
        </w:rPr>
        <w:t xml:space="preserve">на основании утвержденного плана работы и </w:t>
      </w:r>
      <w:r w:rsidR="00072545" w:rsidRPr="00C944AC">
        <w:rPr>
          <w:snapToGrid w:val="0"/>
          <w:sz w:val="24"/>
          <w:szCs w:val="24"/>
        </w:rPr>
        <w:t xml:space="preserve">в соответствии с Регламентом Контрольно-счетного </w:t>
      </w:r>
      <w:r w:rsidR="00C944AC" w:rsidRPr="00C944AC">
        <w:rPr>
          <w:snapToGrid w:val="0"/>
          <w:sz w:val="24"/>
          <w:szCs w:val="24"/>
        </w:rPr>
        <w:t>комитета</w:t>
      </w:r>
      <w:r w:rsidR="00072545" w:rsidRPr="00C944AC">
        <w:rPr>
          <w:snapToGrid w:val="0"/>
          <w:sz w:val="24"/>
          <w:szCs w:val="24"/>
        </w:rPr>
        <w:t>.</w:t>
      </w:r>
    </w:p>
    <w:p w:rsidR="00C944AC" w:rsidRDefault="003221C6" w:rsidP="00C944A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AB66EA" w:rsidRPr="00C944AC">
        <w:rPr>
          <w:color w:val="auto"/>
        </w:rPr>
        <w:t xml:space="preserve">.2. В части исполнения бюджета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 мониторинг осуществляется по показателям </w:t>
      </w:r>
      <w:r w:rsidR="0093212B" w:rsidRPr="00C944AC">
        <w:rPr>
          <w:color w:val="auto"/>
        </w:rPr>
        <w:t xml:space="preserve">Решения Совета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 о бюджете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 на текущий финансовый год и плановый период, сводной бюджетной росписи бюджета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, оперативной бюджетной отчетности об исполнении бюджета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 за истекший период текущего финансового года, формируемой </w:t>
      </w:r>
      <w:r w:rsidR="00072545" w:rsidRPr="00C944AC">
        <w:rPr>
          <w:color w:val="auto"/>
        </w:rPr>
        <w:t xml:space="preserve">Администрацией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 и главными администраторами средств бюджета </w:t>
      </w:r>
      <w:r w:rsidR="00F34E62" w:rsidRPr="00C944AC">
        <w:rPr>
          <w:color w:val="auto"/>
        </w:rPr>
        <w:t>Лахденпохского</w:t>
      </w:r>
      <w:r w:rsidR="0093212B" w:rsidRPr="00C944AC">
        <w:rPr>
          <w:color w:val="auto"/>
        </w:rPr>
        <w:t xml:space="preserve"> муниципального района</w:t>
      </w:r>
      <w:r w:rsidR="00AB66EA" w:rsidRPr="00C944AC">
        <w:rPr>
          <w:color w:val="auto"/>
        </w:rPr>
        <w:t xml:space="preserve"> в установленном порядке. </w:t>
      </w:r>
    </w:p>
    <w:p w:rsidR="00C944AC" w:rsidRDefault="003221C6" w:rsidP="00C944AC">
      <w:pPr>
        <w:pStyle w:val="Default"/>
        <w:ind w:firstLine="708"/>
        <w:jc w:val="both"/>
        <w:rPr>
          <w:color w:val="auto"/>
        </w:rPr>
      </w:pPr>
      <w:r w:rsidRPr="00511DF0">
        <w:rPr>
          <w:color w:val="auto"/>
        </w:rPr>
        <w:t>4</w:t>
      </w:r>
      <w:r w:rsidR="00C944AC" w:rsidRPr="00511DF0">
        <w:rPr>
          <w:color w:val="auto"/>
        </w:rPr>
        <w:t>.3</w:t>
      </w:r>
      <w:r w:rsidR="00AB66EA" w:rsidRPr="00511DF0">
        <w:rPr>
          <w:color w:val="auto"/>
        </w:rPr>
        <w:t xml:space="preserve">. Мониторинг социально-экономического развития </w:t>
      </w:r>
      <w:r w:rsidR="00F34E62" w:rsidRPr="00511DF0">
        <w:rPr>
          <w:color w:val="auto"/>
        </w:rPr>
        <w:t>Лахденпохского</w:t>
      </w:r>
      <w:r w:rsidR="0093212B" w:rsidRPr="00511DF0">
        <w:rPr>
          <w:color w:val="auto"/>
        </w:rPr>
        <w:t xml:space="preserve"> муниципального района</w:t>
      </w:r>
      <w:r w:rsidR="00AB66EA" w:rsidRPr="00511DF0">
        <w:rPr>
          <w:color w:val="auto"/>
        </w:rPr>
        <w:t xml:space="preserve"> осуществляется по перечню обязательных показателей. Перечень обязательных показателей формируется </w:t>
      </w:r>
      <w:r w:rsidR="00C944AC" w:rsidRPr="00511DF0">
        <w:rPr>
          <w:color w:val="auto"/>
        </w:rPr>
        <w:t xml:space="preserve">Администрацией Лахденпохского муниципального района </w:t>
      </w:r>
      <w:r w:rsidR="00AB66EA" w:rsidRPr="00511DF0">
        <w:rPr>
          <w:color w:val="auto"/>
        </w:rPr>
        <w:t xml:space="preserve">по направлениям социально-экономического развития </w:t>
      </w:r>
      <w:r w:rsidR="00F34E62" w:rsidRPr="00511DF0">
        <w:rPr>
          <w:color w:val="auto"/>
        </w:rPr>
        <w:lastRenderedPageBreak/>
        <w:t>Лахденпохского</w:t>
      </w:r>
      <w:r w:rsidR="0093212B" w:rsidRPr="00511DF0">
        <w:rPr>
          <w:color w:val="auto"/>
        </w:rPr>
        <w:t xml:space="preserve"> муниципального района</w:t>
      </w:r>
      <w:r w:rsidR="00AB66EA" w:rsidRPr="00511DF0">
        <w:rPr>
          <w:color w:val="auto"/>
        </w:rPr>
        <w:t xml:space="preserve"> и включает информацию о периодичности их сбора и источниках информации.</w:t>
      </w:r>
      <w:r w:rsidR="00AB66EA" w:rsidRPr="00C944AC">
        <w:rPr>
          <w:color w:val="auto"/>
        </w:rPr>
        <w:t xml:space="preserve"> </w:t>
      </w:r>
    </w:p>
    <w:p w:rsidR="00C944AC" w:rsidRDefault="00511DF0" w:rsidP="00C944A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AB66EA" w:rsidRPr="00C944AC">
        <w:rPr>
          <w:color w:val="auto"/>
        </w:rPr>
        <w:t>.</w:t>
      </w:r>
      <w:r w:rsidR="00C944AC" w:rsidRPr="00C944AC">
        <w:rPr>
          <w:color w:val="auto"/>
        </w:rPr>
        <w:t>4</w:t>
      </w:r>
      <w:r w:rsidR="00AB66EA" w:rsidRPr="00C944AC">
        <w:rPr>
          <w:color w:val="auto"/>
        </w:rPr>
        <w:t xml:space="preserve">. При организации и проведении мониторинга учитывается установленный органами/организациями (например, Территориальным органом Федеральной службы государственной статистики по Республике Карелия, государственными органами Республики Карелия), на которые возложены соответствующие полномочия, порядок формирования и представления (в том числе в части сроков) официальной информации о показателях, наблюдаемых в ходе мониторинга. </w:t>
      </w:r>
    </w:p>
    <w:p w:rsidR="00C944AC" w:rsidRDefault="00511DF0" w:rsidP="00C944A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AB66EA" w:rsidRPr="00C944AC">
        <w:rPr>
          <w:color w:val="auto"/>
        </w:rPr>
        <w:t>.</w:t>
      </w:r>
      <w:r w:rsidR="00C944AC" w:rsidRPr="00C944AC">
        <w:rPr>
          <w:color w:val="auto"/>
        </w:rPr>
        <w:t>5</w:t>
      </w:r>
      <w:r w:rsidR="00AB66EA" w:rsidRPr="00C944AC">
        <w:rPr>
          <w:color w:val="auto"/>
        </w:rPr>
        <w:t xml:space="preserve">. При изложении результатов мониторинга используются статические (одномоментные) и /или динамические (за несколько периодов) показатели. С учетом характера показателей результаты мониторинга могут быть изложены в форме простой констатации факта, в форме сравнения с плановыми (нормативными) показателями, с истекшим периодом текущего года с аналогичным периодом прошлого года, началом текущего года, с иным временным периодом. В мониторинге используется информация об абсолютном и (или) относительном значении показателя. </w:t>
      </w:r>
    </w:p>
    <w:p w:rsidR="00C944AC" w:rsidRPr="00F16293" w:rsidRDefault="00511DF0" w:rsidP="00C944A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AB66EA" w:rsidRPr="00F16293">
        <w:rPr>
          <w:color w:val="auto"/>
        </w:rPr>
        <w:t>.</w:t>
      </w:r>
      <w:r w:rsidR="00C944AC" w:rsidRPr="00F16293">
        <w:rPr>
          <w:color w:val="auto"/>
        </w:rPr>
        <w:t>6</w:t>
      </w:r>
      <w:r w:rsidR="00AB66EA" w:rsidRPr="00F16293">
        <w:rPr>
          <w:color w:val="auto"/>
        </w:rPr>
        <w:t>. В ходе мониторинга анализ доступной для использования информации проводится на наиболее позднюю дату истекшего периода.</w:t>
      </w:r>
    </w:p>
    <w:p w:rsidR="00DC4CCD" w:rsidRPr="00511DF0" w:rsidRDefault="00511DF0" w:rsidP="00DC4CCD">
      <w:pPr>
        <w:pStyle w:val="Default"/>
        <w:ind w:left="708"/>
        <w:jc w:val="both"/>
        <w:rPr>
          <w:color w:val="auto"/>
        </w:rPr>
      </w:pPr>
      <w:r>
        <w:rPr>
          <w:color w:val="auto"/>
        </w:rPr>
        <w:t>4</w:t>
      </w:r>
      <w:r w:rsidR="00AB66EA" w:rsidRPr="00511DF0">
        <w:rPr>
          <w:color w:val="auto"/>
        </w:rPr>
        <w:t>.</w:t>
      </w:r>
      <w:r w:rsidR="00C944AC" w:rsidRPr="00511DF0">
        <w:rPr>
          <w:color w:val="auto"/>
        </w:rPr>
        <w:t>7</w:t>
      </w:r>
      <w:r w:rsidR="00AB66EA" w:rsidRPr="00511DF0">
        <w:rPr>
          <w:color w:val="auto"/>
        </w:rPr>
        <w:t xml:space="preserve">. </w:t>
      </w:r>
      <w:r w:rsidR="004D1EAC" w:rsidRPr="00511DF0">
        <w:rPr>
          <w:color w:val="auto"/>
        </w:rPr>
        <w:t>Инспектор, ответственный за проведение оперативного анализа</w:t>
      </w:r>
      <w:r w:rsidR="00AB66EA" w:rsidRPr="00511DF0">
        <w:rPr>
          <w:color w:val="auto"/>
        </w:rPr>
        <w:t xml:space="preserve">: </w:t>
      </w:r>
    </w:p>
    <w:p w:rsidR="00DC4CCD" w:rsidRPr="00597631" w:rsidRDefault="00DC4CCD" w:rsidP="00DC4CCD">
      <w:pPr>
        <w:pStyle w:val="Default"/>
        <w:ind w:firstLine="708"/>
        <w:jc w:val="both"/>
      </w:pPr>
      <w:r>
        <w:rPr>
          <w:color w:val="auto"/>
          <w:sz w:val="28"/>
          <w:szCs w:val="28"/>
        </w:rPr>
        <w:t>-</w:t>
      </w:r>
      <w:r>
        <w:t> </w:t>
      </w:r>
      <w:r w:rsidRPr="00597631">
        <w:t>разрабатывает</w:t>
      </w:r>
      <w:r>
        <w:t xml:space="preserve"> и согласовывает с Председателем Контрольно-счетного комитета проекты форм</w:t>
      </w:r>
      <w:r w:rsidRPr="00597631">
        <w:t xml:space="preserve"> оперативного</w:t>
      </w:r>
      <w:r>
        <w:t xml:space="preserve"> </w:t>
      </w:r>
      <w:r w:rsidRPr="00597631">
        <w:t>анализа об и</w:t>
      </w:r>
      <w:r>
        <w:t>сполнении бюджета</w:t>
      </w:r>
      <w:r w:rsidRPr="00597631">
        <w:t>, мониторинга социально</w:t>
      </w:r>
      <w:r>
        <w:t>-экономического развития;</w:t>
      </w:r>
    </w:p>
    <w:p w:rsidR="00C944AC" w:rsidRPr="00DC4CCD" w:rsidRDefault="003F0D75" w:rsidP="00C944AC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</w:t>
      </w:r>
      <w:r w:rsidR="00AB66EA" w:rsidRPr="00DC4CCD">
        <w:rPr>
          <w:color w:val="auto"/>
        </w:rPr>
        <w:t xml:space="preserve">готовит и согласовывает с </w:t>
      </w:r>
      <w:r w:rsidR="004D1EAC" w:rsidRPr="00DC4CCD">
        <w:rPr>
          <w:color w:val="auto"/>
        </w:rPr>
        <w:t>Председателем</w:t>
      </w:r>
      <w:r w:rsidR="00AB66EA" w:rsidRPr="00DC4CCD">
        <w:rPr>
          <w:color w:val="auto"/>
        </w:rPr>
        <w:t xml:space="preserve"> Контрольно-счетно</w:t>
      </w:r>
      <w:r w:rsidR="004D1EAC" w:rsidRPr="00DC4CCD">
        <w:rPr>
          <w:color w:val="auto"/>
        </w:rPr>
        <w:t>го</w:t>
      </w:r>
      <w:r w:rsidR="00AB66EA" w:rsidRPr="00DC4CCD">
        <w:rPr>
          <w:color w:val="auto"/>
        </w:rPr>
        <w:t xml:space="preserve"> </w:t>
      </w:r>
      <w:r w:rsidR="004D1EAC" w:rsidRPr="00DC4CCD">
        <w:rPr>
          <w:color w:val="auto"/>
        </w:rPr>
        <w:t>комитета</w:t>
      </w:r>
      <w:r w:rsidR="00AB66EA" w:rsidRPr="00DC4CCD">
        <w:rPr>
          <w:color w:val="auto"/>
        </w:rPr>
        <w:t xml:space="preserve"> запросы участникам бюджетного процесса на представление информации, необходимой для осуществления оперативного анализа; </w:t>
      </w:r>
    </w:p>
    <w:p w:rsidR="00C944AC" w:rsidRPr="00DC4CCD" w:rsidRDefault="003F0D75" w:rsidP="00C944AC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</w:t>
      </w:r>
      <w:r w:rsidR="00AB66EA" w:rsidRPr="00DC4CCD">
        <w:rPr>
          <w:color w:val="auto"/>
        </w:rPr>
        <w:t xml:space="preserve">обеспечивает в установленном порядке получение, обработку информации, получаемой в соответствии с Соглашениями об информационном взаимодействии, заключенными с Управлением федерального казначейства по Республике Карелия; </w:t>
      </w:r>
    </w:p>
    <w:p w:rsidR="00C944AC" w:rsidRPr="00DC4CCD" w:rsidRDefault="003F0D75" w:rsidP="00C944AC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</w:t>
      </w:r>
      <w:r w:rsidR="00AB66EA" w:rsidRPr="00DC4CCD">
        <w:rPr>
          <w:color w:val="auto"/>
        </w:rPr>
        <w:t xml:space="preserve">осуществляет получение и обработку информации по ежеквартальным </w:t>
      </w:r>
      <w:r w:rsidR="004D1EAC" w:rsidRPr="00DC4CCD">
        <w:rPr>
          <w:color w:val="auto"/>
        </w:rPr>
        <w:t>от</w:t>
      </w:r>
      <w:r w:rsidR="00AB66EA" w:rsidRPr="00DC4CCD">
        <w:rPr>
          <w:color w:val="auto"/>
        </w:rPr>
        <w:t xml:space="preserve">четам об исполнении бюджета </w:t>
      </w:r>
      <w:r w:rsidR="00F34E62" w:rsidRPr="00DC4CCD">
        <w:rPr>
          <w:color w:val="auto"/>
        </w:rPr>
        <w:t>Лахденпохского</w:t>
      </w:r>
      <w:r w:rsidR="004D1EAC" w:rsidRPr="00DC4CCD">
        <w:rPr>
          <w:color w:val="auto"/>
        </w:rPr>
        <w:t xml:space="preserve"> муниципального района</w:t>
      </w:r>
      <w:r w:rsidR="00AB66EA" w:rsidRPr="00DC4CCD">
        <w:rPr>
          <w:color w:val="auto"/>
        </w:rPr>
        <w:t xml:space="preserve">; </w:t>
      </w:r>
    </w:p>
    <w:p w:rsidR="00C944AC" w:rsidRPr="00DC4CCD" w:rsidRDefault="003F0D75" w:rsidP="00C944AC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</w:t>
      </w:r>
      <w:r w:rsidR="004D1EAC" w:rsidRPr="00DC4CCD">
        <w:rPr>
          <w:color w:val="auto"/>
        </w:rPr>
        <w:t xml:space="preserve">запрашивает в Администрации </w:t>
      </w:r>
      <w:r w:rsidR="00F34E62" w:rsidRPr="00DC4CCD">
        <w:rPr>
          <w:color w:val="auto"/>
        </w:rPr>
        <w:t>Лахденпохского</w:t>
      </w:r>
      <w:r w:rsidR="004D1EAC" w:rsidRPr="00DC4CCD">
        <w:rPr>
          <w:color w:val="auto"/>
        </w:rPr>
        <w:t xml:space="preserve"> муниципального района, </w:t>
      </w:r>
      <w:r w:rsidR="00AB66EA" w:rsidRPr="00DC4CCD">
        <w:rPr>
          <w:color w:val="auto"/>
        </w:rPr>
        <w:t xml:space="preserve">систематизирует и обрабатывает статистическую информацию; </w:t>
      </w:r>
    </w:p>
    <w:p w:rsidR="00F16293" w:rsidRPr="00DC4CCD" w:rsidRDefault="003F0D75" w:rsidP="00F16293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</w:t>
      </w:r>
      <w:r w:rsidR="00AB66EA" w:rsidRPr="00DC4CCD">
        <w:rPr>
          <w:color w:val="auto"/>
        </w:rPr>
        <w:t xml:space="preserve">осуществляет анализ своевременности подготовки и принятия органами </w:t>
      </w:r>
      <w:r w:rsidRPr="00DC4CCD">
        <w:rPr>
          <w:color w:val="auto"/>
        </w:rPr>
        <w:t>местного самоуправления</w:t>
      </w:r>
      <w:r w:rsidR="00AB66EA" w:rsidRPr="00DC4CCD">
        <w:rPr>
          <w:color w:val="auto"/>
        </w:rPr>
        <w:t xml:space="preserve"> нормативных правовых актов, необходимых для реализации </w:t>
      </w:r>
      <w:r w:rsidRPr="00DC4CCD">
        <w:rPr>
          <w:color w:val="auto"/>
        </w:rPr>
        <w:t>Решения</w:t>
      </w:r>
      <w:r w:rsidR="00AB66EA" w:rsidRPr="00DC4CCD">
        <w:rPr>
          <w:color w:val="auto"/>
        </w:rPr>
        <w:t xml:space="preserve"> о бюджете </w:t>
      </w:r>
      <w:r w:rsidR="00F34E62" w:rsidRPr="00DC4CCD">
        <w:rPr>
          <w:color w:val="auto"/>
        </w:rPr>
        <w:t>Лахденпохского</w:t>
      </w:r>
      <w:r w:rsidRPr="00DC4CCD">
        <w:rPr>
          <w:color w:val="auto"/>
        </w:rPr>
        <w:t xml:space="preserve"> муниципального района </w:t>
      </w:r>
      <w:r w:rsidR="00AB66EA" w:rsidRPr="00DC4CCD">
        <w:rPr>
          <w:color w:val="auto"/>
        </w:rPr>
        <w:t xml:space="preserve">на соответствующий финансовый год и плановый период; </w:t>
      </w:r>
    </w:p>
    <w:p w:rsidR="00F16293" w:rsidRPr="00DC4CCD" w:rsidRDefault="003F0D75" w:rsidP="00F16293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</w:t>
      </w:r>
      <w:r w:rsidR="00AB66EA" w:rsidRPr="00DC4CCD">
        <w:rPr>
          <w:color w:val="auto"/>
        </w:rPr>
        <w:t>осуществля</w:t>
      </w:r>
      <w:r w:rsidR="00583DD4">
        <w:rPr>
          <w:color w:val="auto"/>
        </w:rPr>
        <w:t>е</w:t>
      </w:r>
      <w:r w:rsidR="00AB66EA" w:rsidRPr="00DC4CCD">
        <w:rPr>
          <w:color w:val="auto"/>
        </w:rPr>
        <w:t>т анализ</w:t>
      </w:r>
      <w:r w:rsidR="00142232" w:rsidRPr="00DC4CCD">
        <w:rPr>
          <w:color w:val="auto"/>
        </w:rPr>
        <w:t xml:space="preserve"> </w:t>
      </w:r>
      <w:r w:rsidR="00AB66EA" w:rsidRPr="00DC4CCD">
        <w:rPr>
          <w:color w:val="auto"/>
        </w:rPr>
        <w:t>реализации предложений Контрольно-счетно</w:t>
      </w:r>
      <w:r w:rsidRPr="00DC4CCD">
        <w:rPr>
          <w:color w:val="auto"/>
        </w:rPr>
        <w:t>го</w:t>
      </w:r>
      <w:r w:rsidR="00AB66EA" w:rsidRPr="00DC4CCD">
        <w:rPr>
          <w:color w:val="auto"/>
        </w:rPr>
        <w:t xml:space="preserve"> </w:t>
      </w:r>
      <w:r w:rsidRPr="00DC4CCD">
        <w:rPr>
          <w:color w:val="auto"/>
        </w:rPr>
        <w:t>комитета</w:t>
      </w:r>
      <w:r w:rsidR="00AB66EA" w:rsidRPr="00DC4CCD">
        <w:rPr>
          <w:color w:val="auto"/>
        </w:rPr>
        <w:t xml:space="preserve">, содержащихся в информационных письмах и иных документах, направленных </w:t>
      </w:r>
      <w:r w:rsidRPr="00DC4CCD">
        <w:rPr>
          <w:color w:val="auto"/>
        </w:rPr>
        <w:t xml:space="preserve">Главе </w:t>
      </w:r>
      <w:r w:rsidR="00F34E62" w:rsidRPr="00DC4CCD">
        <w:rPr>
          <w:color w:val="auto"/>
        </w:rPr>
        <w:t>Лахденпохского</w:t>
      </w:r>
      <w:r w:rsidR="00F16293" w:rsidRPr="00DC4CCD">
        <w:rPr>
          <w:color w:val="auto"/>
        </w:rPr>
        <w:t xml:space="preserve"> муниципального района,</w:t>
      </w:r>
      <w:r w:rsidRPr="00DC4CCD">
        <w:rPr>
          <w:color w:val="auto"/>
        </w:rPr>
        <w:t xml:space="preserve"> </w:t>
      </w:r>
      <w:r w:rsidR="00AB66EA" w:rsidRPr="00DC4CCD">
        <w:rPr>
          <w:color w:val="auto"/>
        </w:rPr>
        <w:t>Глав</w:t>
      </w:r>
      <w:r w:rsidR="00F16293" w:rsidRPr="00DC4CCD">
        <w:rPr>
          <w:color w:val="auto"/>
        </w:rPr>
        <w:t>е</w:t>
      </w:r>
      <w:r w:rsidRPr="00DC4CCD">
        <w:rPr>
          <w:color w:val="auto"/>
        </w:rPr>
        <w:t xml:space="preserve"> </w:t>
      </w:r>
      <w:r w:rsidR="00F16293" w:rsidRPr="00DC4CCD">
        <w:rPr>
          <w:color w:val="auto"/>
        </w:rPr>
        <w:t>Администрации Лахденпохского муниципального района</w:t>
      </w:r>
      <w:r w:rsidRPr="00DC4CCD">
        <w:rPr>
          <w:color w:val="auto"/>
        </w:rPr>
        <w:t xml:space="preserve"> </w:t>
      </w:r>
      <w:r w:rsidR="00AB66EA" w:rsidRPr="00DC4CCD">
        <w:rPr>
          <w:color w:val="auto"/>
        </w:rPr>
        <w:t xml:space="preserve">по результатам проведенных контрольных и экспертно-аналитических мероприятий по проверке хода исполнения в текущем году бюджета </w:t>
      </w:r>
      <w:r w:rsidR="00F34E62" w:rsidRPr="00DC4CCD">
        <w:rPr>
          <w:color w:val="auto"/>
        </w:rPr>
        <w:t>Лахденпохского</w:t>
      </w:r>
      <w:r w:rsidRPr="00DC4CCD">
        <w:rPr>
          <w:color w:val="auto"/>
        </w:rPr>
        <w:t xml:space="preserve"> муниципального района</w:t>
      </w:r>
      <w:r w:rsidR="00AB66EA" w:rsidRPr="00DC4CCD">
        <w:rPr>
          <w:color w:val="auto"/>
        </w:rPr>
        <w:t xml:space="preserve">; </w:t>
      </w:r>
    </w:p>
    <w:p w:rsidR="00AB66EA" w:rsidRPr="00DC4CCD" w:rsidRDefault="00142232" w:rsidP="00F16293">
      <w:pPr>
        <w:pStyle w:val="Default"/>
        <w:ind w:firstLine="708"/>
        <w:jc w:val="both"/>
        <w:rPr>
          <w:color w:val="auto"/>
        </w:rPr>
      </w:pPr>
      <w:r w:rsidRPr="00DC4CCD">
        <w:rPr>
          <w:color w:val="auto"/>
        </w:rPr>
        <w:t xml:space="preserve">- готовит и представляет на рассмотрение Председателя Контрольно-счетного комитета Заключение по результатам оперативного анализа исполнения бюджета </w:t>
      </w:r>
      <w:r w:rsidR="00F34E62" w:rsidRPr="00DC4CCD">
        <w:rPr>
          <w:color w:val="auto"/>
        </w:rPr>
        <w:t>Лахденпохского</w:t>
      </w:r>
      <w:r w:rsidRPr="00DC4CCD">
        <w:rPr>
          <w:color w:val="auto"/>
        </w:rPr>
        <w:t xml:space="preserve"> муниципального района в текущем финансовом году, анализа основных показателей социально-экономического развития </w:t>
      </w:r>
      <w:r w:rsidR="005E7DA6">
        <w:rPr>
          <w:color w:val="auto"/>
        </w:rPr>
        <w:t>Лахденпохского муниципального района</w:t>
      </w:r>
      <w:r w:rsidR="00F16293" w:rsidRPr="00DC4CCD">
        <w:rPr>
          <w:color w:val="auto"/>
        </w:rPr>
        <w:t>.</w:t>
      </w:r>
    </w:p>
    <w:p w:rsidR="00F16293" w:rsidRPr="00AB66EA" w:rsidRDefault="00F16293" w:rsidP="00F1629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B66EA" w:rsidRPr="00DC4CCD" w:rsidRDefault="00AB66EA" w:rsidP="008D6F9A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DC4CCD">
        <w:rPr>
          <w:b/>
          <w:bCs/>
          <w:color w:val="auto"/>
        </w:rPr>
        <w:t>Оформление результатов оперативного анализа</w:t>
      </w:r>
    </w:p>
    <w:p w:rsidR="00F16293" w:rsidRPr="00AB66EA" w:rsidRDefault="00F16293" w:rsidP="00F16293">
      <w:pPr>
        <w:pStyle w:val="Default"/>
        <w:ind w:left="720"/>
        <w:rPr>
          <w:color w:val="auto"/>
          <w:sz w:val="28"/>
          <w:szCs w:val="28"/>
        </w:rPr>
      </w:pPr>
    </w:p>
    <w:p w:rsidR="00F16293" w:rsidRPr="00526502" w:rsidRDefault="008D6F9A" w:rsidP="00F1629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</w:t>
      </w:r>
      <w:r w:rsidR="00AB66EA" w:rsidRPr="00526502">
        <w:rPr>
          <w:color w:val="auto"/>
        </w:rPr>
        <w:t xml:space="preserve">.1. По результатам оперативного анализа ежеквартально готовится итоговый документ в формате Заключения по результатам </w:t>
      </w:r>
      <w:r w:rsidR="00DC4CCD" w:rsidRPr="00526502">
        <w:rPr>
          <w:color w:val="auto"/>
        </w:rPr>
        <w:t>анализа</w:t>
      </w:r>
      <w:r w:rsidR="00AB66EA" w:rsidRPr="00526502">
        <w:rPr>
          <w:color w:val="auto"/>
        </w:rPr>
        <w:t xml:space="preserve"> исполнения бюджета </w:t>
      </w:r>
      <w:r w:rsidR="00F34E62" w:rsidRPr="00526502">
        <w:rPr>
          <w:color w:val="auto"/>
        </w:rPr>
        <w:lastRenderedPageBreak/>
        <w:t>Лахденпохского</w:t>
      </w:r>
      <w:r w:rsidR="00142232" w:rsidRPr="00526502">
        <w:rPr>
          <w:color w:val="auto"/>
        </w:rPr>
        <w:t xml:space="preserve"> муниципального района</w:t>
      </w:r>
      <w:r w:rsidR="00AB66EA" w:rsidRPr="00526502">
        <w:rPr>
          <w:color w:val="auto"/>
        </w:rPr>
        <w:t xml:space="preserve"> и анализа основных показателей социально-экономического развития </w:t>
      </w:r>
      <w:r w:rsidR="00580734">
        <w:rPr>
          <w:color w:val="auto"/>
        </w:rPr>
        <w:t>Лахденпохского муниципального района</w:t>
      </w:r>
      <w:r w:rsidR="00AB66EA" w:rsidRPr="00526502">
        <w:rPr>
          <w:color w:val="auto"/>
        </w:rPr>
        <w:t xml:space="preserve"> за первый квартал, первое полугодие и девять месяцев текущего года</w:t>
      </w:r>
      <w:r w:rsidR="00511DF0">
        <w:rPr>
          <w:color w:val="auto"/>
        </w:rPr>
        <w:t xml:space="preserve"> (далее – Заключение по результатам анализа)</w:t>
      </w:r>
      <w:r w:rsidR="00AB66EA" w:rsidRPr="00526502">
        <w:rPr>
          <w:color w:val="auto"/>
        </w:rPr>
        <w:t xml:space="preserve">. </w:t>
      </w:r>
    </w:p>
    <w:p w:rsidR="00F16293" w:rsidRPr="00526502" w:rsidRDefault="008D6F9A" w:rsidP="00F1629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</w:t>
      </w:r>
      <w:r w:rsidR="00AB66EA" w:rsidRPr="00526502">
        <w:rPr>
          <w:color w:val="auto"/>
        </w:rPr>
        <w:t>.2. При подготовке итогового документа учитываются результаты</w:t>
      </w:r>
      <w:r w:rsidR="00142232" w:rsidRPr="00526502">
        <w:rPr>
          <w:color w:val="auto"/>
        </w:rPr>
        <w:t xml:space="preserve"> п</w:t>
      </w:r>
      <w:r w:rsidR="00AB66EA" w:rsidRPr="00526502">
        <w:rPr>
          <w:color w:val="auto"/>
        </w:rPr>
        <w:t>роведенных Контрольно-счетн</w:t>
      </w:r>
      <w:r w:rsidR="00142232" w:rsidRPr="00526502">
        <w:rPr>
          <w:color w:val="auto"/>
        </w:rPr>
        <w:t>ым</w:t>
      </w:r>
      <w:r w:rsidR="00AB66EA" w:rsidRPr="00526502">
        <w:rPr>
          <w:color w:val="auto"/>
        </w:rPr>
        <w:t xml:space="preserve"> </w:t>
      </w:r>
      <w:r w:rsidR="00142232" w:rsidRPr="00526502">
        <w:rPr>
          <w:color w:val="auto"/>
        </w:rPr>
        <w:t>комитетом</w:t>
      </w:r>
      <w:r w:rsidR="00AB66EA" w:rsidRPr="00526502">
        <w:rPr>
          <w:color w:val="auto"/>
        </w:rPr>
        <w:t xml:space="preserve"> контрольных и экспертно-аналитических мероприятий. </w:t>
      </w:r>
    </w:p>
    <w:p w:rsidR="00F16293" w:rsidRPr="00526502" w:rsidRDefault="008D6F9A" w:rsidP="00F1629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</w:t>
      </w:r>
      <w:r w:rsidR="00AB66EA" w:rsidRPr="00526502">
        <w:rPr>
          <w:color w:val="auto"/>
        </w:rPr>
        <w:t xml:space="preserve">.3. Выявляемые в ходе мониторинга факторы, влияющие на значения наблюдаемых показателей, а также складывающиеся тенденции, подлежат отражению в </w:t>
      </w:r>
      <w:r w:rsidR="00583DD4">
        <w:rPr>
          <w:color w:val="auto"/>
        </w:rPr>
        <w:t>Заключении по результатам анализа</w:t>
      </w:r>
      <w:r w:rsidR="00AB66EA" w:rsidRPr="00526502">
        <w:rPr>
          <w:color w:val="auto"/>
        </w:rPr>
        <w:t xml:space="preserve">. </w:t>
      </w:r>
    </w:p>
    <w:p w:rsidR="00F16293" w:rsidRPr="00526502" w:rsidRDefault="00AB66EA" w:rsidP="00F16293">
      <w:pPr>
        <w:pStyle w:val="Default"/>
        <w:ind w:firstLine="708"/>
        <w:jc w:val="both"/>
        <w:rPr>
          <w:color w:val="auto"/>
        </w:rPr>
      </w:pPr>
      <w:r w:rsidRPr="00526502">
        <w:rPr>
          <w:color w:val="auto"/>
        </w:rPr>
        <w:t xml:space="preserve">В случае выявления значительных отклонений фактических показателей исполнения </w:t>
      </w:r>
      <w:r w:rsidR="00F16293" w:rsidRPr="00526502">
        <w:rPr>
          <w:color w:val="auto"/>
        </w:rPr>
        <w:t>Решения</w:t>
      </w:r>
      <w:r w:rsidRPr="00526502">
        <w:rPr>
          <w:color w:val="auto"/>
        </w:rPr>
        <w:t xml:space="preserve"> о бюджете </w:t>
      </w:r>
      <w:r w:rsidR="00F34E62" w:rsidRPr="00526502">
        <w:rPr>
          <w:color w:val="auto"/>
        </w:rPr>
        <w:t>Лахденпохского</w:t>
      </w:r>
      <w:r w:rsidR="00142232" w:rsidRPr="00526502">
        <w:rPr>
          <w:color w:val="auto"/>
        </w:rPr>
        <w:t xml:space="preserve"> муниципального района</w:t>
      </w:r>
      <w:r w:rsidRPr="00526502">
        <w:rPr>
          <w:color w:val="auto"/>
        </w:rPr>
        <w:t xml:space="preserve"> от показателей, утвержденных указанными </w:t>
      </w:r>
      <w:r w:rsidR="00F16293" w:rsidRPr="00526502">
        <w:rPr>
          <w:color w:val="auto"/>
        </w:rPr>
        <w:t>Р</w:t>
      </w:r>
      <w:r w:rsidR="00142232" w:rsidRPr="00526502">
        <w:rPr>
          <w:color w:val="auto"/>
        </w:rPr>
        <w:t>ешениями</w:t>
      </w:r>
      <w:r w:rsidRPr="00526502">
        <w:rPr>
          <w:color w:val="auto"/>
        </w:rPr>
        <w:t xml:space="preserve">, показателей прогноза поступлений доходов, а также нарушений бюджетного законодательства, законодательства о налогах и сборах, в Заключении </w:t>
      </w:r>
      <w:r w:rsidR="00511DF0">
        <w:rPr>
          <w:color w:val="auto"/>
        </w:rPr>
        <w:t>по результатам анализа</w:t>
      </w:r>
      <w:r w:rsidR="00511DF0" w:rsidRPr="00526502">
        <w:rPr>
          <w:color w:val="auto"/>
        </w:rPr>
        <w:t xml:space="preserve"> </w:t>
      </w:r>
      <w:r w:rsidRPr="00526502">
        <w:rPr>
          <w:color w:val="auto"/>
        </w:rPr>
        <w:t xml:space="preserve">указываются причины таких отклонений и нарушений, предлагаются меры по их устранению, по эффективному использованию бюджетных средств, совершенствованию бюджетного процесса, бюджетного законодательства. </w:t>
      </w:r>
    </w:p>
    <w:p w:rsidR="00F16293" w:rsidRPr="00526502" w:rsidRDefault="008D6F9A" w:rsidP="00F1629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</w:t>
      </w:r>
      <w:r w:rsidR="00AB66EA" w:rsidRPr="00526502">
        <w:rPr>
          <w:color w:val="auto"/>
        </w:rPr>
        <w:t xml:space="preserve">.4. </w:t>
      </w:r>
      <w:r w:rsidR="00511DF0">
        <w:rPr>
          <w:color w:val="auto"/>
        </w:rPr>
        <w:t>Заключение по результатам анализа</w:t>
      </w:r>
      <w:r w:rsidR="00511DF0" w:rsidRPr="00526502">
        <w:rPr>
          <w:color w:val="auto"/>
        </w:rPr>
        <w:t xml:space="preserve"> </w:t>
      </w:r>
      <w:r w:rsidR="00AB66EA" w:rsidRPr="00526502">
        <w:rPr>
          <w:color w:val="auto"/>
        </w:rPr>
        <w:t>должн</w:t>
      </w:r>
      <w:r w:rsidR="00580734">
        <w:rPr>
          <w:color w:val="auto"/>
        </w:rPr>
        <w:t>о</w:t>
      </w:r>
      <w:r w:rsidR="00AB66EA" w:rsidRPr="00526502">
        <w:rPr>
          <w:color w:val="auto"/>
        </w:rPr>
        <w:t xml:space="preserve"> быть структурирован</w:t>
      </w:r>
      <w:r w:rsidR="00511DF0">
        <w:rPr>
          <w:color w:val="auto"/>
        </w:rPr>
        <w:t>о</w:t>
      </w:r>
      <w:r w:rsidR="00AB66EA" w:rsidRPr="00526502">
        <w:rPr>
          <w:color w:val="auto"/>
        </w:rPr>
        <w:t xml:space="preserve"> с выделением следующих обязательных разделов:</w:t>
      </w:r>
      <w:r w:rsidR="00142232" w:rsidRPr="00526502">
        <w:rPr>
          <w:color w:val="auto"/>
        </w:rPr>
        <w:t xml:space="preserve"> </w:t>
      </w:r>
    </w:p>
    <w:p w:rsidR="00F16293" w:rsidRPr="00526502" w:rsidRDefault="00F16293" w:rsidP="00F16293">
      <w:pPr>
        <w:pStyle w:val="Default"/>
        <w:ind w:firstLine="708"/>
        <w:jc w:val="both"/>
        <w:rPr>
          <w:color w:val="auto"/>
        </w:rPr>
      </w:pPr>
      <w:r w:rsidRPr="00526502">
        <w:rPr>
          <w:color w:val="auto"/>
        </w:rPr>
        <w:t>- с</w:t>
      </w:r>
      <w:r w:rsidR="00142232" w:rsidRPr="00526502">
        <w:rPr>
          <w:color w:val="auto"/>
        </w:rPr>
        <w:t>оциально-экономическое развитие муниципальной территории;</w:t>
      </w:r>
      <w:r w:rsidR="00AB66EA" w:rsidRPr="00526502">
        <w:rPr>
          <w:color w:val="auto"/>
        </w:rPr>
        <w:t xml:space="preserve"> </w:t>
      </w:r>
    </w:p>
    <w:p w:rsidR="00F16293" w:rsidRPr="00526502" w:rsidRDefault="00F16293" w:rsidP="00F16293">
      <w:pPr>
        <w:pStyle w:val="Default"/>
        <w:ind w:firstLine="708"/>
        <w:jc w:val="both"/>
        <w:rPr>
          <w:color w:val="auto"/>
        </w:rPr>
      </w:pPr>
      <w:r w:rsidRPr="00526502">
        <w:rPr>
          <w:color w:val="auto"/>
        </w:rPr>
        <w:t>- и</w:t>
      </w:r>
      <w:r w:rsidR="00AB66EA" w:rsidRPr="00526502">
        <w:rPr>
          <w:color w:val="auto"/>
        </w:rPr>
        <w:t xml:space="preserve">сполнение бюджета </w:t>
      </w:r>
      <w:r w:rsidR="00142232" w:rsidRPr="00526502">
        <w:rPr>
          <w:color w:val="auto"/>
        </w:rPr>
        <w:t>муниципального образования</w:t>
      </w:r>
      <w:r w:rsidR="00AB66EA" w:rsidRPr="00526502">
        <w:rPr>
          <w:color w:val="auto"/>
        </w:rPr>
        <w:t xml:space="preserve">. </w:t>
      </w:r>
    </w:p>
    <w:p w:rsidR="00526502" w:rsidRPr="00580734" w:rsidRDefault="008D6F9A" w:rsidP="00526502">
      <w:pPr>
        <w:pStyle w:val="a9"/>
        <w:widowControl w:val="0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AB66EA" w:rsidRPr="00526502">
        <w:rPr>
          <w:sz w:val="24"/>
          <w:szCs w:val="24"/>
        </w:rPr>
        <w:t xml:space="preserve">.5. </w:t>
      </w:r>
      <w:r w:rsidR="00142232" w:rsidRPr="00526502">
        <w:rPr>
          <w:sz w:val="24"/>
          <w:szCs w:val="24"/>
        </w:rPr>
        <w:t>И</w:t>
      </w:r>
      <w:r w:rsidR="00AB66EA" w:rsidRPr="00526502">
        <w:rPr>
          <w:sz w:val="24"/>
          <w:szCs w:val="24"/>
        </w:rPr>
        <w:t>нспектор Контрольно-счетно</w:t>
      </w:r>
      <w:r w:rsidR="00142232" w:rsidRPr="00526502">
        <w:rPr>
          <w:sz w:val="24"/>
          <w:szCs w:val="24"/>
        </w:rPr>
        <w:t>го</w:t>
      </w:r>
      <w:r w:rsidR="00AB66EA" w:rsidRPr="00526502">
        <w:rPr>
          <w:sz w:val="24"/>
          <w:szCs w:val="24"/>
        </w:rPr>
        <w:t xml:space="preserve"> </w:t>
      </w:r>
      <w:r w:rsidR="00142232" w:rsidRPr="00526502">
        <w:rPr>
          <w:sz w:val="24"/>
          <w:szCs w:val="24"/>
        </w:rPr>
        <w:t>комитета, ответственны</w:t>
      </w:r>
      <w:r w:rsidR="001E7187" w:rsidRPr="00526502">
        <w:rPr>
          <w:sz w:val="24"/>
          <w:szCs w:val="24"/>
        </w:rPr>
        <w:t>й</w:t>
      </w:r>
      <w:r w:rsidR="00142232" w:rsidRPr="00526502">
        <w:rPr>
          <w:sz w:val="24"/>
          <w:szCs w:val="24"/>
        </w:rPr>
        <w:t xml:space="preserve"> за проведение оперативного анализа</w:t>
      </w:r>
      <w:r w:rsidR="001E7187" w:rsidRPr="00526502">
        <w:rPr>
          <w:sz w:val="24"/>
          <w:szCs w:val="24"/>
        </w:rPr>
        <w:t xml:space="preserve"> </w:t>
      </w:r>
      <w:r w:rsidR="00DC4CCD" w:rsidRPr="00526502">
        <w:rPr>
          <w:sz w:val="24"/>
          <w:szCs w:val="24"/>
        </w:rPr>
        <w:t xml:space="preserve">не позднее, чем через </w:t>
      </w:r>
      <w:r w:rsidR="00526502" w:rsidRPr="00526502">
        <w:rPr>
          <w:sz w:val="24"/>
          <w:szCs w:val="24"/>
        </w:rPr>
        <w:t>15</w:t>
      </w:r>
      <w:r w:rsidR="00DC4CCD" w:rsidRPr="00526502">
        <w:rPr>
          <w:sz w:val="24"/>
          <w:szCs w:val="24"/>
        </w:rPr>
        <w:t xml:space="preserve"> рабочих дней с момента представления отчета об исполнении бюджета за квартал, полугодие или 9 месяцев, </w:t>
      </w:r>
      <w:r w:rsidR="00DC4CCD" w:rsidRPr="00526502">
        <w:rPr>
          <w:iCs/>
          <w:sz w:val="24"/>
          <w:szCs w:val="24"/>
        </w:rPr>
        <w:t>представля</w:t>
      </w:r>
      <w:r w:rsidR="00526502" w:rsidRPr="00526502">
        <w:rPr>
          <w:iCs/>
          <w:sz w:val="24"/>
          <w:szCs w:val="24"/>
        </w:rPr>
        <w:t>е</w:t>
      </w:r>
      <w:r w:rsidR="00DC4CCD" w:rsidRPr="00526502">
        <w:rPr>
          <w:iCs/>
          <w:sz w:val="24"/>
          <w:szCs w:val="24"/>
        </w:rPr>
        <w:t xml:space="preserve">т </w:t>
      </w:r>
      <w:r w:rsidR="00580734" w:rsidRPr="00580734">
        <w:rPr>
          <w:sz w:val="24"/>
          <w:szCs w:val="24"/>
        </w:rPr>
        <w:t>Заключение по результатам анализа</w:t>
      </w:r>
      <w:r w:rsidR="00580734" w:rsidRPr="00580734">
        <w:rPr>
          <w:iCs/>
          <w:sz w:val="24"/>
          <w:szCs w:val="24"/>
        </w:rPr>
        <w:t xml:space="preserve"> </w:t>
      </w:r>
      <w:r w:rsidR="00DC4CCD" w:rsidRPr="00580734">
        <w:rPr>
          <w:sz w:val="24"/>
          <w:szCs w:val="24"/>
        </w:rPr>
        <w:t xml:space="preserve"> </w:t>
      </w:r>
      <w:r w:rsidR="00AB66EA" w:rsidRPr="00580734">
        <w:rPr>
          <w:sz w:val="24"/>
          <w:szCs w:val="24"/>
        </w:rPr>
        <w:t>Председател</w:t>
      </w:r>
      <w:r w:rsidR="001E7187" w:rsidRPr="00580734">
        <w:rPr>
          <w:sz w:val="24"/>
          <w:szCs w:val="24"/>
        </w:rPr>
        <w:t>ю</w:t>
      </w:r>
      <w:r w:rsidR="00AB66EA" w:rsidRPr="00580734">
        <w:rPr>
          <w:sz w:val="24"/>
          <w:szCs w:val="24"/>
        </w:rPr>
        <w:t xml:space="preserve"> Контрольно-счетно</w:t>
      </w:r>
      <w:r w:rsidR="001E7187" w:rsidRPr="00580734">
        <w:rPr>
          <w:sz w:val="24"/>
          <w:szCs w:val="24"/>
        </w:rPr>
        <w:t>го</w:t>
      </w:r>
      <w:r w:rsidR="00AB66EA" w:rsidRPr="00580734">
        <w:rPr>
          <w:sz w:val="24"/>
          <w:szCs w:val="24"/>
        </w:rPr>
        <w:t xml:space="preserve"> </w:t>
      </w:r>
      <w:r w:rsidR="001E7187" w:rsidRPr="00580734">
        <w:rPr>
          <w:sz w:val="24"/>
          <w:szCs w:val="24"/>
        </w:rPr>
        <w:t>комитета.</w:t>
      </w:r>
      <w:r w:rsidR="00AB66EA" w:rsidRPr="00580734">
        <w:rPr>
          <w:sz w:val="24"/>
          <w:szCs w:val="24"/>
        </w:rPr>
        <w:t xml:space="preserve"> </w:t>
      </w:r>
    </w:p>
    <w:p w:rsidR="00526502" w:rsidRPr="00526502" w:rsidRDefault="008D6F9A" w:rsidP="00526502">
      <w:pPr>
        <w:pStyle w:val="a9"/>
        <w:widowControl w:val="0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A3232E" w:rsidRPr="00526502">
        <w:rPr>
          <w:sz w:val="24"/>
          <w:szCs w:val="24"/>
        </w:rPr>
        <w:t xml:space="preserve">.6. Заключение по </w:t>
      </w:r>
      <w:r w:rsidR="00511DF0">
        <w:rPr>
          <w:sz w:val="24"/>
          <w:szCs w:val="24"/>
        </w:rPr>
        <w:t>результатам</w:t>
      </w:r>
      <w:r w:rsidR="00A3232E" w:rsidRPr="00526502">
        <w:rPr>
          <w:sz w:val="24"/>
          <w:szCs w:val="24"/>
        </w:rPr>
        <w:t xml:space="preserve"> анализа подписывается </w:t>
      </w:r>
      <w:r w:rsidR="00526502" w:rsidRPr="00526502">
        <w:rPr>
          <w:sz w:val="24"/>
          <w:szCs w:val="24"/>
        </w:rPr>
        <w:t xml:space="preserve">инспектором Контрольно-счетного комитета, ответственным за проведение оперативного анализа и </w:t>
      </w:r>
      <w:r w:rsidR="00A3232E" w:rsidRPr="00526502">
        <w:rPr>
          <w:sz w:val="24"/>
          <w:szCs w:val="24"/>
        </w:rPr>
        <w:t>Председателем Контрольно-счетного комитета.</w:t>
      </w:r>
    </w:p>
    <w:p w:rsidR="00526502" w:rsidRPr="00526502" w:rsidRDefault="008D6F9A" w:rsidP="00526502">
      <w:pPr>
        <w:pStyle w:val="a9"/>
        <w:widowControl w:val="0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AB66EA" w:rsidRPr="00526502">
        <w:rPr>
          <w:sz w:val="24"/>
          <w:szCs w:val="24"/>
        </w:rPr>
        <w:t>.7. Заключение Контрольно-счетно</w:t>
      </w:r>
      <w:r w:rsidR="001E7187" w:rsidRPr="00526502">
        <w:rPr>
          <w:sz w:val="24"/>
          <w:szCs w:val="24"/>
        </w:rPr>
        <w:t>го</w:t>
      </w:r>
      <w:r w:rsidR="00AB66EA" w:rsidRPr="00526502">
        <w:rPr>
          <w:sz w:val="24"/>
          <w:szCs w:val="24"/>
        </w:rPr>
        <w:t xml:space="preserve"> </w:t>
      </w:r>
      <w:r w:rsidR="001E7187" w:rsidRPr="00526502">
        <w:rPr>
          <w:sz w:val="24"/>
          <w:szCs w:val="24"/>
        </w:rPr>
        <w:t>комитета</w:t>
      </w:r>
      <w:r w:rsidR="00AB66EA" w:rsidRPr="00526502">
        <w:rPr>
          <w:sz w:val="24"/>
          <w:szCs w:val="24"/>
        </w:rPr>
        <w:t xml:space="preserve"> по результатам анализа должн</w:t>
      </w:r>
      <w:r w:rsidR="001E7187" w:rsidRPr="00526502">
        <w:rPr>
          <w:sz w:val="24"/>
          <w:szCs w:val="24"/>
        </w:rPr>
        <w:t>о</w:t>
      </w:r>
      <w:r w:rsidR="00AB66EA" w:rsidRPr="00526502">
        <w:rPr>
          <w:sz w:val="24"/>
          <w:szCs w:val="24"/>
        </w:rPr>
        <w:t xml:space="preserve"> содержать не более 1</w:t>
      </w:r>
      <w:r w:rsidR="001E7187" w:rsidRPr="00526502">
        <w:rPr>
          <w:sz w:val="24"/>
          <w:szCs w:val="24"/>
        </w:rPr>
        <w:t>5</w:t>
      </w:r>
      <w:r w:rsidR="00AB66EA" w:rsidRPr="00526502">
        <w:rPr>
          <w:sz w:val="24"/>
          <w:szCs w:val="24"/>
        </w:rPr>
        <w:t xml:space="preserve"> страниц текста (без учета приложений). </w:t>
      </w:r>
    </w:p>
    <w:p w:rsidR="009C194B" w:rsidRPr="00526502" w:rsidRDefault="008D6F9A" w:rsidP="00526502">
      <w:pPr>
        <w:pStyle w:val="a9"/>
        <w:widowControl w:val="0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AB66EA" w:rsidRPr="00526502">
        <w:rPr>
          <w:sz w:val="24"/>
          <w:szCs w:val="24"/>
        </w:rPr>
        <w:t>.8. Заключени</w:t>
      </w:r>
      <w:r w:rsidR="00580734">
        <w:rPr>
          <w:sz w:val="24"/>
          <w:szCs w:val="24"/>
        </w:rPr>
        <w:t>я</w:t>
      </w:r>
      <w:r w:rsidR="00AB66EA" w:rsidRPr="00526502">
        <w:rPr>
          <w:sz w:val="24"/>
          <w:szCs w:val="24"/>
        </w:rPr>
        <w:t xml:space="preserve"> по результатам анализа направляются Глав</w:t>
      </w:r>
      <w:r w:rsidR="00A3232E" w:rsidRPr="00526502">
        <w:rPr>
          <w:sz w:val="24"/>
          <w:szCs w:val="24"/>
        </w:rPr>
        <w:t>е</w:t>
      </w:r>
      <w:r w:rsidR="00AB66EA" w:rsidRPr="00526502">
        <w:rPr>
          <w:sz w:val="24"/>
          <w:szCs w:val="24"/>
        </w:rPr>
        <w:t xml:space="preserve"> </w:t>
      </w:r>
      <w:r w:rsidR="00F34E62" w:rsidRPr="00526502">
        <w:rPr>
          <w:sz w:val="24"/>
          <w:szCs w:val="24"/>
        </w:rPr>
        <w:t>Лахденпохского</w:t>
      </w:r>
      <w:r w:rsidR="00A3232E" w:rsidRPr="00526502">
        <w:rPr>
          <w:sz w:val="24"/>
          <w:szCs w:val="24"/>
        </w:rPr>
        <w:t xml:space="preserve"> муниципального района</w:t>
      </w:r>
      <w:r w:rsidR="00526502" w:rsidRPr="00526502">
        <w:rPr>
          <w:sz w:val="24"/>
          <w:szCs w:val="24"/>
        </w:rPr>
        <w:t xml:space="preserve"> и </w:t>
      </w:r>
      <w:r w:rsidR="00A3232E" w:rsidRPr="00526502">
        <w:rPr>
          <w:sz w:val="24"/>
          <w:szCs w:val="24"/>
        </w:rPr>
        <w:t xml:space="preserve"> Глав</w:t>
      </w:r>
      <w:r w:rsidR="00526502" w:rsidRPr="00526502">
        <w:rPr>
          <w:sz w:val="24"/>
          <w:szCs w:val="24"/>
        </w:rPr>
        <w:t>е</w:t>
      </w:r>
      <w:r w:rsidR="00A3232E" w:rsidRPr="00526502">
        <w:rPr>
          <w:sz w:val="24"/>
          <w:szCs w:val="24"/>
        </w:rPr>
        <w:t xml:space="preserve"> </w:t>
      </w:r>
      <w:r w:rsidR="00526502" w:rsidRPr="00526502">
        <w:rPr>
          <w:sz w:val="24"/>
          <w:szCs w:val="24"/>
        </w:rPr>
        <w:t>А</w:t>
      </w:r>
      <w:r w:rsidR="00A3232E" w:rsidRPr="00526502">
        <w:rPr>
          <w:sz w:val="24"/>
          <w:szCs w:val="24"/>
        </w:rPr>
        <w:t>дминистраци</w:t>
      </w:r>
      <w:r w:rsidR="00526502" w:rsidRPr="00526502">
        <w:rPr>
          <w:sz w:val="24"/>
          <w:szCs w:val="24"/>
        </w:rPr>
        <w:t>и Лахденпохского муниципального района</w:t>
      </w:r>
      <w:r w:rsidR="00AB66EA" w:rsidRPr="00526502">
        <w:rPr>
          <w:sz w:val="24"/>
          <w:szCs w:val="24"/>
        </w:rPr>
        <w:t>.</w:t>
      </w:r>
    </w:p>
    <w:p w:rsidR="00C944AC" w:rsidRDefault="00C944AC" w:rsidP="001E7187">
      <w:pPr>
        <w:rPr>
          <w:szCs w:val="28"/>
        </w:rPr>
      </w:pPr>
    </w:p>
    <w:p w:rsidR="00580734" w:rsidRPr="00580734" w:rsidRDefault="00580734" w:rsidP="008D6F9A">
      <w:pPr>
        <w:pStyle w:val="af"/>
        <w:numPr>
          <w:ilvl w:val="0"/>
          <w:numId w:val="4"/>
        </w:numPr>
        <w:spacing w:line="240" w:lineRule="auto"/>
        <w:jc w:val="center"/>
        <w:rPr>
          <w:b/>
          <w:sz w:val="24"/>
          <w:szCs w:val="24"/>
        </w:rPr>
      </w:pPr>
      <w:r w:rsidRPr="00580734">
        <w:rPr>
          <w:b/>
          <w:sz w:val="24"/>
          <w:szCs w:val="24"/>
        </w:rPr>
        <w:t>Особенности проведения оперативного анализа при передаче</w:t>
      </w:r>
    </w:p>
    <w:p w:rsidR="00580734" w:rsidRDefault="00580734" w:rsidP="008D6F9A">
      <w:pPr>
        <w:pStyle w:val="af"/>
        <w:spacing w:line="240" w:lineRule="auto"/>
        <w:ind w:left="1080" w:firstLine="0"/>
        <w:jc w:val="center"/>
        <w:rPr>
          <w:b/>
          <w:sz w:val="24"/>
          <w:szCs w:val="24"/>
        </w:rPr>
      </w:pPr>
      <w:r w:rsidRPr="00580734">
        <w:rPr>
          <w:b/>
          <w:sz w:val="24"/>
          <w:szCs w:val="24"/>
        </w:rPr>
        <w:t>полномочий по внешнему финансовому контролю</w:t>
      </w:r>
    </w:p>
    <w:p w:rsidR="00580734" w:rsidRPr="00580734" w:rsidRDefault="00580734" w:rsidP="00580734">
      <w:pPr>
        <w:pStyle w:val="af"/>
        <w:spacing w:line="240" w:lineRule="auto"/>
        <w:ind w:left="1080" w:firstLine="0"/>
        <w:jc w:val="center"/>
        <w:rPr>
          <w:b/>
          <w:sz w:val="24"/>
          <w:szCs w:val="24"/>
        </w:rPr>
      </w:pPr>
    </w:p>
    <w:p w:rsidR="005E7DA6" w:rsidRPr="005E7DA6" w:rsidRDefault="008D6F9A" w:rsidP="005E7DA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="005E7DA6" w:rsidRPr="005E7DA6">
        <w:rPr>
          <w:color w:val="auto"/>
        </w:rPr>
        <w:t xml:space="preserve">.1. </w:t>
      </w:r>
      <w:r w:rsidR="00580734" w:rsidRPr="005E7DA6">
        <w:rPr>
          <w:color w:val="auto"/>
        </w:rPr>
        <w:t xml:space="preserve">В случае передачи органами местного самоуправления Поселений Лахденпохского муниципального района (далее – Поселения) Контрольно-счетному комитету полномочий по внешнему финансовому контролю проведение оперативного анализа </w:t>
      </w:r>
      <w:r w:rsidR="005E7DA6" w:rsidRPr="005E7DA6">
        <w:rPr>
          <w:color w:val="auto"/>
        </w:rPr>
        <w:t xml:space="preserve">исполнения бюджетов Поселений </w:t>
      </w:r>
      <w:r w:rsidR="00580734" w:rsidRPr="005E7DA6">
        <w:rPr>
          <w:color w:val="auto"/>
        </w:rPr>
        <w:t>обеспечивается в соответствии с настоящим Стандартом.</w:t>
      </w:r>
    </w:p>
    <w:p w:rsidR="00C944AC" w:rsidRPr="00C944AC" w:rsidRDefault="008D6F9A" w:rsidP="005E7DA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="005E7DA6" w:rsidRPr="005E7DA6">
        <w:rPr>
          <w:color w:val="auto"/>
        </w:rPr>
        <w:t>.2. Мониторинг</w:t>
      </w:r>
      <w:r w:rsidR="00C944AC" w:rsidRPr="005E7DA6">
        <w:rPr>
          <w:color w:val="auto"/>
        </w:rPr>
        <w:t xml:space="preserve"> исполнения бюджетов Поселений осуществляется по показателям Решений Советов Поселений о бюджете Поселений на текущий финансовый год и плановый период, бюджетной отчетности об исполнении бюджета Поселений за истекший период текущего финансового года, формируемой администрациями Поселений в установленном порядке.</w:t>
      </w:r>
      <w:r w:rsidR="00C944AC" w:rsidRPr="00C944AC">
        <w:rPr>
          <w:color w:val="auto"/>
        </w:rPr>
        <w:t xml:space="preserve"> </w:t>
      </w:r>
    </w:p>
    <w:p w:rsidR="00C944AC" w:rsidRPr="00AB66EA" w:rsidRDefault="00C944AC" w:rsidP="001E7187">
      <w:pPr>
        <w:rPr>
          <w:szCs w:val="28"/>
        </w:rPr>
      </w:pPr>
    </w:p>
    <w:sectPr w:rsidR="00C944AC" w:rsidRPr="00AB66EA" w:rsidSect="00583DD4">
      <w:headerReference w:type="default" r:id="rId7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3E" w:rsidRDefault="00A9043E" w:rsidP="00A3232E">
      <w:pPr>
        <w:spacing w:line="240" w:lineRule="auto"/>
      </w:pPr>
      <w:r>
        <w:separator/>
      </w:r>
    </w:p>
  </w:endnote>
  <w:endnote w:type="continuationSeparator" w:id="1">
    <w:p w:rsidR="00A9043E" w:rsidRDefault="00A9043E" w:rsidP="00A32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3E" w:rsidRDefault="00A9043E" w:rsidP="00A3232E">
      <w:pPr>
        <w:spacing w:line="240" w:lineRule="auto"/>
      </w:pPr>
      <w:r>
        <w:separator/>
      </w:r>
    </w:p>
  </w:footnote>
  <w:footnote w:type="continuationSeparator" w:id="1">
    <w:p w:rsidR="00A9043E" w:rsidRDefault="00A9043E" w:rsidP="00A323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071817"/>
      <w:docPartObj>
        <w:docPartGallery w:val="Page Numbers (Top of Page)"/>
        <w:docPartUnique/>
      </w:docPartObj>
    </w:sdtPr>
    <w:sdtContent>
      <w:p w:rsidR="00580734" w:rsidRDefault="00580734">
        <w:pPr>
          <w:pStyle w:val="a3"/>
          <w:jc w:val="right"/>
        </w:pPr>
        <w:fldSimple w:instr="PAGE   \* MERGEFORMAT">
          <w:r w:rsidR="00583DD4">
            <w:rPr>
              <w:noProof/>
            </w:rPr>
            <w:t>2</w:t>
          </w:r>
        </w:fldSimple>
      </w:p>
    </w:sdtContent>
  </w:sdt>
  <w:p w:rsidR="00580734" w:rsidRDefault="005807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DE8"/>
    <w:multiLevelType w:val="hybridMultilevel"/>
    <w:tmpl w:val="E430899E"/>
    <w:lvl w:ilvl="0" w:tplc="7FC641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7651B"/>
    <w:multiLevelType w:val="hybridMultilevel"/>
    <w:tmpl w:val="3180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06CFB"/>
    <w:multiLevelType w:val="hybridMultilevel"/>
    <w:tmpl w:val="3180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53CB"/>
    <w:multiLevelType w:val="multilevel"/>
    <w:tmpl w:val="1D54968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275"/>
    <w:rsid w:val="00072545"/>
    <w:rsid w:val="00142232"/>
    <w:rsid w:val="00167C44"/>
    <w:rsid w:val="001B6E20"/>
    <w:rsid w:val="001E7187"/>
    <w:rsid w:val="0022674D"/>
    <w:rsid w:val="002C4275"/>
    <w:rsid w:val="00301E71"/>
    <w:rsid w:val="003221C6"/>
    <w:rsid w:val="003A7620"/>
    <w:rsid w:val="003F0D75"/>
    <w:rsid w:val="004D1EAC"/>
    <w:rsid w:val="00511DF0"/>
    <w:rsid w:val="00526502"/>
    <w:rsid w:val="005412E7"/>
    <w:rsid w:val="00580734"/>
    <w:rsid w:val="00583DD4"/>
    <w:rsid w:val="005E7DA6"/>
    <w:rsid w:val="00600E10"/>
    <w:rsid w:val="00810373"/>
    <w:rsid w:val="008317E9"/>
    <w:rsid w:val="008B3004"/>
    <w:rsid w:val="008D6F9A"/>
    <w:rsid w:val="0093212B"/>
    <w:rsid w:val="00952221"/>
    <w:rsid w:val="009C194B"/>
    <w:rsid w:val="009D04DF"/>
    <w:rsid w:val="009D095F"/>
    <w:rsid w:val="00A3232E"/>
    <w:rsid w:val="00A9043E"/>
    <w:rsid w:val="00AB66EA"/>
    <w:rsid w:val="00B01E25"/>
    <w:rsid w:val="00B54AC3"/>
    <w:rsid w:val="00B63C41"/>
    <w:rsid w:val="00BB6977"/>
    <w:rsid w:val="00BC42D2"/>
    <w:rsid w:val="00C679D4"/>
    <w:rsid w:val="00C70C57"/>
    <w:rsid w:val="00C72D36"/>
    <w:rsid w:val="00C944AC"/>
    <w:rsid w:val="00CB6AF4"/>
    <w:rsid w:val="00CD5BE5"/>
    <w:rsid w:val="00D059F0"/>
    <w:rsid w:val="00DC4CCD"/>
    <w:rsid w:val="00E108D8"/>
    <w:rsid w:val="00F16293"/>
    <w:rsid w:val="00F16FFF"/>
    <w:rsid w:val="00F34E62"/>
    <w:rsid w:val="00FA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34E62"/>
    <w:pPr>
      <w:keepNext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4E62"/>
    <w:pPr>
      <w:keepNext/>
      <w:widowControl w:val="0"/>
      <w:outlineLvl w:val="6"/>
    </w:pPr>
    <w:rPr>
      <w:snapToGrid w:val="0"/>
    </w:rPr>
  </w:style>
  <w:style w:type="paragraph" w:styleId="9">
    <w:name w:val="heading 9"/>
    <w:basedOn w:val="a"/>
    <w:next w:val="a"/>
    <w:link w:val="90"/>
    <w:uiPriority w:val="9"/>
    <w:unhideWhenUsed/>
    <w:qFormat/>
    <w:rsid w:val="00541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23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32E"/>
  </w:style>
  <w:style w:type="paragraph" w:styleId="a5">
    <w:name w:val="footer"/>
    <w:basedOn w:val="a"/>
    <w:link w:val="a6"/>
    <w:uiPriority w:val="99"/>
    <w:unhideWhenUsed/>
    <w:rsid w:val="00A323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32E"/>
  </w:style>
  <w:style w:type="paragraph" w:styleId="a7">
    <w:name w:val="Balloon Text"/>
    <w:basedOn w:val="a"/>
    <w:link w:val="a8"/>
    <w:uiPriority w:val="99"/>
    <w:semiHidden/>
    <w:unhideWhenUsed/>
    <w:rsid w:val="00F16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FF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34E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4E6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3"/>
    <w:aliases w:val="Основной 4 надпись"/>
    <w:basedOn w:val="a"/>
    <w:link w:val="30"/>
    <w:rsid w:val="00F34E62"/>
    <w:pPr>
      <w:widowControl w:val="0"/>
      <w:jc w:val="center"/>
    </w:pPr>
    <w:rPr>
      <w:b/>
      <w:snapToGrid w:val="0"/>
      <w:color w:val="FF0000"/>
    </w:rPr>
  </w:style>
  <w:style w:type="character" w:customStyle="1" w:styleId="30">
    <w:name w:val="Основной текст 3 Знак"/>
    <w:aliases w:val="Основной 4 надпись Знак"/>
    <w:basedOn w:val="a0"/>
    <w:link w:val="3"/>
    <w:rsid w:val="00F34E62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41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762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67C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67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67C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67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Документ"/>
    <w:basedOn w:val="a"/>
    <w:rsid w:val="00DC4CCD"/>
  </w:style>
  <w:style w:type="paragraph" w:styleId="ae">
    <w:name w:val="Block Text"/>
    <w:basedOn w:val="a"/>
    <w:rsid w:val="009D04DF"/>
    <w:pPr>
      <w:spacing w:line="240" w:lineRule="auto"/>
      <w:ind w:left="97" w:right="97" w:firstLine="97"/>
    </w:pPr>
    <w:rPr>
      <w:i/>
      <w:snapToGrid w:val="0"/>
      <w:color w:val="000000"/>
      <w:sz w:val="22"/>
    </w:rPr>
  </w:style>
  <w:style w:type="paragraph" w:styleId="af">
    <w:name w:val="List Paragraph"/>
    <w:basedOn w:val="a"/>
    <w:uiPriority w:val="34"/>
    <w:qFormat/>
    <w:rsid w:val="00580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32E"/>
  </w:style>
  <w:style w:type="paragraph" w:styleId="a5">
    <w:name w:val="footer"/>
    <w:basedOn w:val="a"/>
    <w:link w:val="a6"/>
    <w:uiPriority w:val="99"/>
    <w:unhideWhenUsed/>
    <w:rsid w:val="00A3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32E"/>
  </w:style>
  <w:style w:type="paragraph" w:styleId="a7">
    <w:name w:val="Balloon Text"/>
    <w:basedOn w:val="a"/>
    <w:link w:val="a8"/>
    <w:uiPriority w:val="99"/>
    <w:semiHidden/>
    <w:unhideWhenUsed/>
    <w:rsid w:val="00F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7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Богдан</cp:lastModifiedBy>
  <cp:revision>13</cp:revision>
  <cp:lastPrinted>2017-06-26T08:28:00Z</cp:lastPrinted>
  <dcterms:created xsi:type="dcterms:W3CDTF">2015-06-10T06:17:00Z</dcterms:created>
  <dcterms:modified xsi:type="dcterms:W3CDTF">2017-06-26T08:30:00Z</dcterms:modified>
</cp:coreProperties>
</file>